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663EC" w14:textId="77777777" w:rsidR="00422192" w:rsidRDefault="00422192" w:rsidP="00422192">
      <w:pPr>
        <w:spacing w:line="276" w:lineRule="auto"/>
        <w:jc w:val="center"/>
        <w:rPr>
          <w:rFonts w:ascii="黑体" w:eastAsia="黑体" w:hAnsi="黑体"/>
          <w:sz w:val="32"/>
        </w:rPr>
      </w:pPr>
      <w:r>
        <w:rPr>
          <w:rFonts w:ascii="黑体" w:eastAsia="黑体" w:hAnsi="黑体" w:hint="eastAsia"/>
          <w:sz w:val="32"/>
        </w:rPr>
        <w:t>学习指南</w:t>
      </w:r>
    </w:p>
    <w:p w14:paraId="2113FA33" w14:textId="77777777" w:rsidR="00422192" w:rsidRDefault="00422192" w:rsidP="00A16ED6">
      <w:pPr>
        <w:adjustRightInd w:val="0"/>
        <w:snapToGrid w:val="0"/>
        <w:spacing w:line="288" w:lineRule="auto"/>
        <w:jc w:val="both"/>
        <w:rPr>
          <w:sz w:val="21"/>
          <w:szCs w:val="21"/>
        </w:rPr>
      </w:pPr>
      <w:r w:rsidRPr="00610348">
        <w:rPr>
          <w:rFonts w:hint="eastAsia"/>
          <w:b/>
          <w:sz w:val="21"/>
          <w:szCs w:val="21"/>
        </w:rPr>
        <w:t>课时题目</w:t>
      </w:r>
      <w:r w:rsidRPr="00610348">
        <w:rPr>
          <w:rFonts w:hint="eastAsia"/>
          <w:sz w:val="21"/>
          <w:szCs w:val="21"/>
        </w:rPr>
        <w:t>：</w:t>
      </w:r>
      <w:r>
        <w:rPr>
          <w:rFonts w:hint="eastAsia"/>
          <w:sz w:val="21"/>
          <w:szCs w:val="21"/>
        </w:rPr>
        <w:t>健康地生活</w:t>
      </w:r>
      <w:r>
        <w:rPr>
          <w:sz w:val="21"/>
          <w:szCs w:val="21"/>
        </w:rPr>
        <w:t>——谈癌</w:t>
      </w:r>
      <w:proofErr w:type="gramStart"/>
      <w:r>
        <w:rPr>
          <w:rFonts w:hint="eastAsia"/>
          <w:sz w:val="21"/>
          <w:szCs w:val="21"/>
        </w:rPr>
        <w:t>不</w:t>
      </w:r>
      <w:proofErr w:type="gramEnd"/>
      <w:r>
        <w:rPr>
          <w:rFonts w:hint="eastAsia"/>
          <w:sz w:val="21"/>
          <w:szCs w:val="21"/>
        </w:rPr>
        <w:t>色变</w:t>
      </w:r>
    </w:p>
    <w:p w14:paraId="1672497A" w14:textId="77777777" w:rsidR="00F42625" w:rsidRDefault="00F42625" w:rsidP="00B32714">
      <w:pPr>
        <w:adjustRightInd w:val="0"/>
        <w:snapToGrid w:val="0"/>
        <w:spacing w:line="288" w:lineRule="auto"/>
        <w:jc w:val="both"/>
        <w:rPr>
          <w:sz w:val="21"/>
          <w:szCs w:val="21"/>
        </w:rPr>
      </w:pPr>
      <w:r w:rsidRPr="00F42625">
        <w:rPr>
          <w:rFonts w:hint="eastAsia"/>
          <w:b/>
          <w:sz w:val="21"/>
          <w:szCs w:val="21"/>
        </w:rPr>
        <w:t>学习</w:t>
      </w:r>
      <w:r w:rsidRPr="00F42625">
        <w:rPr>
          <w:b/>
          <w:sz w:val="21"/>
          <w:szCs w:val="21"/>
        </w:rPr>
        <w:t>目标：</w:t>
      </w:r>
      <w:r w:rsidRPr="00F42625">
        <w:rPr>
          <w:rFonts w:hint="eastAsia"/>
          <w:sz w:val="21"/>
          <w:szCs w:val="21"/>
        </w:rPr>
        <w:t>1.说出癌症</w:t>
      </w:r>
      <w:r w:rsidRPr="00F42625">
        <w:rPr>
          <w:sz w:val="21"/>
          <w:szCs w:val="21"/>
        </w:rPr>
        <w:t>是一种非传染性</w:t>
      </w:r>
      <w:r w:rsidRPr="00F42625">
        <w:rPr>
          <w:rFonts w:hint="eastAsia"/>
          <w:sz w:val="21"/>
          <w:szCs w:val="21"/>
        </w:rPr>
        <w:t>疾病</w:t>
      </w:r>
      <w:r w:rsidRPr="00F42625">
        <w:rPr>
          <w:sz w:val="21"/>
          <w:szCs w:val="21"/>
        </w:rPr>
        <w:t>及其发病</w:t>
      </w:r>
      <w:r w:rsidRPr="00F42625">
        <w:rPr>
          <w:rFonts w:hint="eastAsia"/>
          <w:sz w:val="21"/>
          <w:szCs w:val="21"/>
        </w:rPr>
        <w:t>原因</w:t>
      </w:r>
      <w:r>
        <w:rPr>
          <w:rFonts w:hint="eastAsia"/>
          <w:sz w:val="21"/>
          <w:szCs w:val="21"/>
        </w:rPr>
        <w:t>；</w:t>
      </w:r>
    </w:p>
    <w:p w14:paraId="397983B8" w14:textId="77777777" w:rsidR="00F42625" w:rsidRPr="00F42625" w:rsidRDefault="00F42625" w:rsidP="00B32714">
      <w:pPr>
        <w:spacing w:line="288" w:lineRule="auto"/>
        <w:rPr>
          <w:sz w:val="21"/>
          <w:szCs w:val="21"/>
        </w:rPr>
      </w:pPr>
      <w:r>
        <w:rPr>
          <w:rFonts w:hint="eastAsia"/>
          <w:sz w:val="21"/>
          <w:szCs w:val="21"/>
        </w:rPr>
        <w:t xml:space="preserve">          2.</w:t>
      </w:r>
      <w:r w:rsidRPr="00C6277D">
        <w:rPr>
          <w:rFonts w:hint="eastAsia"/>
          <w:sz w:val="21"/>
          <w:szCs w:val="21"/>
        </w:rPr>
        <w:t>关注癌症的危害；</w:t>
      </w:r>
      <w:r w:rsidRPr="00C6277D">
        <w:rPr>
          <w:sz w:val="21"/>
          <w:szCs w:val="21"/>
        </w:rPr>
        <w:t>列举癌症的治疗方法；</w:t>
      </w:r>
    </w:p>
    <w:p w14:paraId="05BEFEBE" w14:textId="77777777" w:rsidR="00F42625" w:rsidRDefault="00F42625" w:rsidP="00B32714">
      <w:pPr>
        <w:adjustRightInd w:val="0"/>
        <w:snapToGrid w:val="0"/>
        <w:spacing w:line="288" w:lineRule="auto"/>
        <w:ind w:firstLineChars="500" w:firstLine="1050"/>
        <w:jc w:val="both"/>
        <w:rPr>
          <w:sz w:val="21"/>
          <w:szCs w:val="21"/>
        </w:rPr>
      </w:pPr>
      <w:r>
        <w:rPr>
          <w:sz w:val="21"/>
          <w:szCs w:val="21"/>
        </w:rPr>
        <w:t>3</w:t>
      </w:r>
      <w:r w:rsidRPr="00F42625">
        <w:rPr>
          <w:sz w:val="21"/>
          <w:szCs w:val="21"/>
        </w:rPr>
        <w:t>.</w:t>
      </w:r>
      <w:r w:rsidRPr="00F42625">
        <w:rPr>
          <w:rFonts w:hint="eastAsia"/>
          <w:sz w:val="21"/>
          <w:szCs w:val="21"/>
        </w:rPr>
        <w:t>描述人体的免疫功能</w:t>
      </w:r>
      <w:r>
        <w:rPr>
          <w:rFonts w:hint="eastAsia"/>
          <w:sz w:val="21"/>
          <w:szCs w:val="21"/>
        </w:rPr>
        <w:t>；</w:t>
      </w:r>
      <w:r w:rsidRPr="00F42625">
        <w:rPr>
          <w:rFonts w:hint="eastAsia"/>
          <w:sz w:val="21"/>
          <w:szCs w:val="21"/>
        </w:rPr>
        <w:t>区别人体的特异性免疫和非特异性免疫</w:t>
      </w:r>
      <w:r>
        <w:rPr>
          <w:rFonts w:hint="eastAsia"/>
          <w:sz w:val="21"/>
          <w:szCs w:val="21"/>
        </w:rPr>
        <w:t>；</w:t>
      </w:r>
      <w:r>
        <w:rPr>
          <w:sz w:val="21"/>
          <w:szCs w:val="21"/>
        </w:rPr>
        <w:t xml:space="preserve"> </w:t>
      </w:r>
    </w:p>
    <w:p w14:paraId="0B3F6AC9" w14:textId="77777777" w:rsidR="00F42625" w:rsidRPr="00F42625" w:rsidRDefault="00F42625" w:rsidP="00B32714">
      <w:pPr>
        <w:adjustRightInd w:val="0"/>
        <w:snapToGrid w:val="0"/>
        <w:spacing w:line="288" w:lineRule="auto"/>
        <w:ind w:firstLineChars="500" w:firstLine="1050"/>
        <w:jc w:val="both"/>
        <w:rPr>
          <w:sz w:val="21"/>
          <w:szCs w:val="21"/>
        </w:rPr>
      </w:pPr>
      <w:r>
        <w:rPr>
          <w:rFonts w:hint="eastAsia"/>
          <w:sz w:val="21"/>
          <w:szCs w:val="21"/>
        </w:rPr>
        <w:t>4</w:t>
      </w:r>
      <w:r>
        <w:rPr>
          <w:sz w:val="21"/>
          <w:szCs w:val="21"/>
        </w:rPr>
        <w:t>.</w:t>
      </w:r>
      <w:r w:rsidRPr="00C6277D">
        <w:rPr>
          <w:rFonts w:hint="eastAsia"/>
          <w:sz w:val="21"/>
          <w:szCs w:val="21"/>
        </w:rPr>
        <w:t>认识吸烟、酗酒等不良生活习惯和行为有损自身的健康；</w:t>
      </w:r>
    </w:p>
    <w:p w14:paraId="1AF0577F" w14:textId="77777777" w:rsidR="00F42625" w:rsidRPr="00C6277D" w:rsidRDefault="00C6277D" w:rsidP="00B32714">
      <w:pPr>
        <w:adjustRightInd w:val="0"/>
        <w:snapToGrid w:val="0"/>
        <w:spacing w:line="288" w:lineRule="auto"/>
        <w:ind w:firstLineChars="500" w:firstLine="1050"/>
        <w:jc w:val="both"/>
        <w:rPr>
          <w:sz w:val="21"/>
          <w:szCs w:val="21"/>
        </w:rPr>
      </w:pPr>
      <w:r>
        <w:rPr>
          <w:sz w:val="21"/>
          <w:szCs w:val="21"/>
        </w:rPr>
        <w:t>5</w:t>
      </w:r>
      <w:r w:rsidR="00F42625" w:rsidRPr="00C6277D">
        <w:rPr>
          <w:rFonts w:hint="eastAsia"/>
          <w:sz w:val="21"/>
          <w:szCs w:val="21"/>
        </w:rPr>
        <w:t>.得出个人的生活习惯与行为选择能对一生的健康产生积极或消极影响。</w:t>
      </w:r>
    </w:p>
    <w:p w14:paraId="115958A4" w14:textId="77777777" w:rsidR="004E71C1" w:rsidRPr="00610348" w:rsidRDefault="004E71C1" w:rsidP="00A16ED6">
      <w:pPr>
        <w:adjustRightInd w:val="0"/>
        <w:snapToGrid w:val="0"/>
        <w:spacing w:line="288" w:lineRule="auto"/>
        <w:jc w:val="both"/>
        <w:rPr>
          <w:b/>
          <w:sz w:val="21"/>
          <w:szCs w:val="21"/>
        </w:rPr>
      </w:pPr>
      <w:r w:rsidRPr="00610348">
        <w:rPr>
          <w:rFonts w:hint="eastAsia"/>
          <w:b/>
          <w:sz w:val="21"/>
          <w:szCs w:val="21"/>
        </w:rPr>
        <w:t>相关教材内容</w:t>
      </w:r>
      <w:r w:rsidRPr="00610348">
        <w:rPr>
          <w:b/>
          <w:sz w:val="21"/>
          <w:szCs w:val="21"/>
        </w:rPr>
        <w:tab/>
      </w:r>
    </w:p>
    <w:p w14:paraId="2BAA3337" w14:textId="77777777" w:rsidR="00F42625" w:rsidRDefault="004E71C1" w:rsidP="00A16ED6">
      <w:pPr>
        <w:spacing w:line="288" w:lineRule="auto"/>
        <w:rPr>
          <w:rFonts w:cs="黑体"/>
          <w:szCs w:val="21"/>
        </w:rPr>
      </w:pPr>
      <w:r w:rsidRPr="00610348">
        <w:rPr>
          <w:rFonts w:hint="eastAsia"/>
          <w:sz w:val="21"/>
          <w:szCs w:val="21"/>
        </w:rPr>
        <w:t>八</w:t>
      </w:r>
      <w:r w:rsidRPr="00610348">
        <w:rPr>
          <w:sz w:val="21"/>
          <w:szCs w:val="21"/>
        </w:rPr>
        <w:t>年级</w:t>
      </w:r>
      <w:r>
        <w:rPr>
          <w:rFonts w:hint="eastAsia"/>
          <w:sz w:val="21"/>
          <w:szCs w:val="21"/>
        </w:rPr>
        <w:t>下</w:t>
      </w:r>
      <w:r w:rsidRPr="00610348">
        <w:rPr>
          <w:sz w:val="21"/>
          <w:szCs w:val="21"/>
        </w:rPr>
        <w:t>册</w:t>
      </w:r>
      <w:r w:rsidRPr="00610348">
        <w:rPr>
          <w:rFonts w:hint="eastAsia"/>
          <w:sz w:val="21"/>
          <w:szCs w:val="21"/>
        </w:rPr>
        <w:t xml:space="preserve">  第十</w:t>
      </w:r>
      <w:r>
        <w:rPr>
          <w:rFonts w:hint="eastAsia"/>
          <w:sz w:val="21"/>
          <w:szCs w:val="21"/>
        </w:rPr>
        <w:t>五</w:t>
      </w:r>
      <w:r w:rsidRPr="00610348">
        <w:rPr>
          <w:rFonts w:hint="eastAsia"/>
          <w:sz w:val="21"/>
          <w:szCs w:val="21"/>
        </w:rPr>
        <w:t>章</w:t>
      </w:r>
      <w:r>
        <w:rPr>
          <w:rFonts w:hint="eastAsia"/>
          <w:sz w:val="21"/>
          <w:szCs w:val="21"/>
        </w:rPr>
        <w:t xml:space="preserve"> 健康地</w:t>
      </w:r>
      <w:r>
        <w:rPr>
          <w:sz w:val="21"/>
          <w:szCs w:val="21"/>
        </w:rPr>
        <w:t>生活</w:t>
      </w:r>
      <w:r>
        <w:rPr>
          <w:rFonts w:hint="eastAsia"/>
          <w:sz w:val="21"/>
          <w:szCs w:val="21"/>
        </w:rPr>
        <w:t xml:space="preserve"> </w:t>
      </w:r>
      <w:r w:rsidR="00CF3438">
        <w:rPr>
          <w:sz w:val="21"/>
          <w:szCs w:val="21"/>
        </w:rPr>
        <w:t xml:space="preserve">  </w:t>
      </w:r>
      <w:r>
        <w:rPr>
          <w:rFonts w:hint="eastAsia"/>
          <w:sz w:val="21"/>
          <w:szCs w:val="21"/>
        </w:rPr>
        <w:t>第三节 当代</w:t>
      </w:r>
      <w:r>
        <w:rPr>
          <w:sz w:val="21"/>
          <w:szCs w:val="21"/>
        </w:rPr>
        <w:t>主要疾病及预防</w:t>
      </w:r>
    </w:p>
    <w:p w14:paraId="3B7BA231" w14:textId="77777777" w:rsidR="00250B44" w:rsidRPr="00610348" w:rsidRDefault="00250B44" w:rsidP="00A16ED6">
      <w:pPr>
        <w:adjustRightInd w:val="0"/>
        <w:snapToGrid w:val="0"/>
        <w:spacing w:line="288" w:lineRule="auto"/>
        <w:jc w:val="both"/>
        <w:rPr>
          <w:b/>
          <w:sz w:val="21"/>
          <w:szCs w:val="21"/>
        </w:rPr>
      </w:pPr>
      <w:r w:rsidRPr="00610348">
        <w:rPr>
          <w:rFonts w:hint="eastAsia"/>
          <w:b/>
          <w:sz w:val="21"/>
          <w:szCs w:val="21"/>
        </w:rPr>
        <w:t>学习准备</w:t>
      </w:r>
      <w:r w:rsidRPr="00610348">
        <w:rPr>
          <w:b/>
          <w:sz w:val="21"/>
          <w:szCs w:val="21"/>
        </w:rPr>
        <w:tab/>
      </w:r>
    </w:p>
    <w:p w14:paraId="110A0A25" w14:textId="77777777" w:rsidR="00250B44" w:rsidRPr="00610348" w:rsidRDefault="00250B44" w:rsidP="00A16ED6">
      <w:pPr>
        <w:adjustRightInd w:val="0"/>
        <w:snapToGrid w:val="0"/>
        <w:spacing w:line="288" w:lineRule="auto"/>
        <w:jc w:val="both"/>
        <w:rPr>
          <w:sz w:val="21"/>
          <w:szCs w:val="21"/>
        </w:rPr>
      </w:pPr>
      <w:r w:rsidRPr="00610348">
        <w:rPr>
          <w:sz w:val="21"/>
          <w:szCs w:val="21"/>
        </w:rPr>
        <w:t>纸质版或电子版教材、网络学习环境、纸笔等基本学习用具</w:t>
      </w:r>
    </w:p>
    <w:p w14:paraId="4933E6D6" w14:textId="77777777" w:rsidR="00250B44" w:rsidRPr="00610348" w:rsidRDefault="00250B44" w:rsidP="00A16ED6">
      <w:pPr>
        <w:adjustRightInd w:val="0"/>
        <w:snapToGrid w:val="0"/>
        <w:spacing w:line="288" w:lineRule="auto"/>
        <w:jc w:val="both"/>
        <w:rPr>
          <w:b/>
          <w:sz w:val="21"/>
          <w:szCs w:val="21"/>
        </w:rPr>
      </w:pPr>
      <w:r w:rsidRPr="00610348">
        <w:rPr>
          <w:rFonts w:hint="eastAsia"/>
          <w:b/>
          <w:sz w:val="21"/>
          <w:szCs w:val="21"/>
        </w:rPr>
        <w:t>学习过程</w:t>
      </w:r>
    </w:p>
    <w:p w14:paraId="672B7ED3" w14:textId="77777777" w:rsidR="004E71C1" w:rsidRDefault="00250B44" w:rsidP="00A16ED6">
      <w:pPr>
        <w:spacing w:line="288" w:lineRule="auto"/>
        <w:rPr>
          <w:sz w:val="21"/>
          <w:szCs w:val="21"/>
        </w:rPr>
      </w:pPr>
      <w:r w:rsidRPr="00610348">
        <w:rPr>
          <w:rFonts w:hint="eastAsia"/>
          <w:b/>
          <w:sz w:val="21"/>
          <w:szCs w:val="21"/>
        </w:rPr>
        <w:t>【任务一】</w:t>
      </w:r>
      <w:proofErr w:type="gramStart"/>
      <w:r w:rsidRPr="00610348">
        <w:rPr>
          <w:rFonts w:hint="eastAsia"/>
          <w:sz w:val="21"/>
          <w:szCs w:val="21"/>
        </w:rPr>
        <w:t>观看微课视频</w:t>
      </w:r>
      <w:proofErr w:type="gramEnd"/>
      <w:r w:rsidRPr="00610348">
        <w:rPr>
          <w:rFonts w:ascii="Times New Roman" w:hAnsi="Times New Roman" w:cs="Times New Roman"/>
          <w:sz w:val="21"/>
          <w:szCs w:val="21"/>
        </w:rPr>
        <w:t>1</w:t>
      </w:r>
      <w:r w:rsidR="005545DD">
        <w:rPr>
          <w:rFonts w:ascii="Times New Roman" w:hAnsi="Times New Roman" w:cs="Times New Roman" w:hint="eastAsia"/>
          <w:sz w:val="21"/>
          <w:szCs w:val="21"/>
        </w:rPr>
        <w:t>：</w:t>
      </w:r>
      <w:r w:rsidR="005545DD" w:rsidRPr="005545DD">
        <w:rPr>
          <w:rFonts w:ascii="Times New Roman" w:hAnsi="Times New Roman" w:cs="Times New Roman" w:hint="eastAsia"/>
          <w:sz w:val="21"/>
          <w:szCs w:val="21"/>
        </w:rPr>
        <w:t>谈癌</w:t>
      </w:r>
      <w:proofErr w:type="gramStart"/>
      <w:r w:rsidR="005545DD" w:rsidRPr="005545DD">
        <w:rPr>
          <w:rFonts w:ascii="Times New Roman" w:hAnsi="Times New Roman" w:cs="Times New Roman" w:hint="eastAsia"/>
          <w:sz w:val="21"/>
          <w:szCs w:val="21"/>
        </w:rPr>
        <w:t>不</w:t>
      </w:r>
      <w:proofErr w:type="gramEnd"/>
      <w:r w:rsidR="005545DD" w:rsidRPr="005545DD">
        <w:rPr>
          <w:rFonts w:ascii="Times New Roman" w:hAnsi="Times New Roman" w:cs="Times New Roman" w:hint="eastAsia"/>
          <w:sz w:val="21"/>
          <w:szCs w:val="21"/>
        </w:rPr>
        <w:t>色变——认识癌症</w:t>
      </w:r>
      <w:r w:rsidR="005545DD" w:rsidRPr="00610348">
        <w:rPr>
          <w:rFonts w:hint="eastAsia"/>
          <w:sz w:val="21"/>
          <w:szCs w:val="21"/>
        </w:rPr>
        <w:t>，回答下列问题。</w:t>
      </w:r>
    </w:p>
    <w:p w14:paraId="0AAD51C0" w14:textId="77777777" w:rsidR="005545DD" w:rsidRPr="00CF3438" w:rsidRDefault="005545DD" w:rsidP="00A16ED6">
      <w:pPr>
        <w:pStyle w:val="a7"/>
        <w:spacing w:line="288" w:lineRule="auto"/>
        <w:ind w:firstLineChars="0" w:firstLine="0"/>
        <w:rPr>
          <w:rFonts w:ascii="宋体" w:eastAsia="宋体" w:hAnsi="宋体" w:cs="宋体"/>
          <w:kern w:val="0"/>
          <w:szCs w:val="21"/>
        </w:rPr>
      </w:pPr>
      <w:r w:rsidRPr="00CF3438">
        <w:rPr>
          <w:rFonts w:ascii="宋体" w:eastAsia="宋体" w:hAnsi="宋体" w:cs="宋体" w:hint="eastAsia"/>
          <w:kern w:val="0"/>
          <w:szCs w:val="21"/>
        </w:rPr>
        <w:t>1、癌症是一种什么病？有什么特点？</w:t>
      </w:r>
    </w:p>
    <w:p w14:paraId="3625F836" w14:textId="77777777" w:rsidR="005545DD" w:rsidRPr="00CF3438" w:rsidRDefault="005545DD" w:rsidP="00A16ED6">
      <w:pPr>
        <w:spacing w:line="288" w:lineRule="auto"/>
        <w:ind w:firstLineChars="200" w:firstLine="420"/>
        <w:rPr>
          <w:sz w:val="21"/>
          <w:szCs w:val="21"/>
        </w:rPr>
      </w:pPr>
      <w:r w:rsidRPr="00CF3438">
        <w:rPr>
          <w:rFonts w:hint="eastAsia"/>
          <w:sz w:val="21"/>
          <w:szCs w:val="21"/>
        </w:rPr>
        <w:t>（1）癌症是恶性肿瘤的总称，是一种__________（传染病/非传染病）；</w:t>
      </w:r>
    </w:p>
    <w:p w14:paraId="69AFF1B4" w14:textId="77777777" w:rsidR="005545DD" w:rsidRPr="00CF3438" w:rsidRDefault="005545DD" w:rsidP="00A16ED6">
      <w:pPr>
        <w:spacing w:line="288" w:lineRule="auto"/>
        <w:ind w:firstLineChars="200" w:firstLine="420"/>
        <w:rPr>
          <w:sz w:val="21"/>
          <w:szCs w:val="21"/>
        </w:rPr>
      </w:pPr>
      <w:r w:rsidRPr="00CF3438">
        <w:rPr>
          <w:rFonts w:hint="eastAsia"/>
          <w:sz w:val="21"/>
          <w:szCs w:val="21"/>
        </w:rPr>
        <w:t>（2）癌症的基本特点是：身体内的细胞__________失控，导致细胞大量增值；</w:t>
      </w:r>
    </w:p>
    <w:p w14:paraId="1DD8682D" w14:textId="77777777" w:rsidR="005545DD" w:rsidRPr="00CF3438" w:rsidRDefault="005545DD" w:rsidP="00A16ED6">
      <w:pPr>
        <w:spacing w:line="288" w:lineRule="auto"/>
        <w:ind w:firstLineChars="200" w:firstLine="420"/>
        <w:rPr>
          <w:sz w:val="21"/>
          <w:szCs w:val="21"/>
        </w:rPr>
      </w:pPr>
      <w:r w:rsidRPr="00CF3438">
        <w:rPr>
          <w:rFonts w:hint="eastAsia"/>
          <w:sz w:val="21"/>
          <w:szCs w:val="21"/>
        </w:rPr>
        <w:t>（3）癌症细胞的黏着性低，容易扩散和转移，不断侵入临近细胞；</w:t>
      </w:r>
      <w:r w:rsidRPr="00CF3438">
        <w:rPr>
          <w:sz w:val="21"/>
          <w:szCs w:val="21"/>
        </w:rPr>
        <w:t>肺癌的</w:t>
      </w:r>
      <w:r w:rsidRPr="00CF3438">
        <w:rPr>
          <w:rFonts w:hint="eastAsia"/>
          <w:sz w:val="21"/>
          <w:szCs w:val="21"/>
        </w:rPr>
        <w:t>扩散和</w:t>
      </w:r>
      <w:r w:rsidRPr="00CF3438">
        <w:rPr>
          <w:sz w:val="21"/>
          <w:szCs w:val="21"/>
        </w:rPr>
        <w:t>转移</w:t>
      </w:r>
      <w:r w:rsidRPr="00CF3438">
        <w:rPr>
          <w:rFonts w:hint="eastAsia"/>
          <w:sz w:val="21"/>
          <w:szCs w:val="21"/>
        </w:rPr>
        <w:t>可通过心血管系统和淋巴管转移，</w:t>
      </w:r>
      <w:r w:rsidRPr="00CF3438">
        <w:rPr>
          <w:sz w:val="21"/>
          <w:szCs w:val="21"/>
        </w:rPr>
        <w:t>癌细胞</w:t>
      </w:r>
      <w:r w:rsidRPr="00CF3438">
        <w:rPr>
          <w:rFonts w:hint="eastAsia"/>
          <w:sz w:val="21"/>
          <w:szCs w:val="21"/>
        </w:rPr>
        <w:t>进入</w:t>
      </w:r>
      <w:r w:rsidRPr="00CF3438">
        <w:rPr>
          <w:sz w:val="21"/>
          <w:szCs w:val="21"/>
        </w:rPr>
        <w:t>肺静脉</w:t>
      </w:r>
      <w:r w:rsidRPr="00CF3438">
        <w:rPr>
          <w:rFonts w:hint="eastAsia"/>
          <w:sz w:val="21"/>
          <w:szCs w:val="21"/>
        </w:rPr>
        <w:t>后依次流入心脏的________和________，通过________（血管）</w:t>
      </w:r>
      <w:r w:rsidRPr="00CF3438">
        <w:rPr>
          <w:sz w:val="21"/>
          <w:szCs w:val="21"/>
        </w:rPr>
        <w:t>可转移到体内任何部位</w:t>
      </w:r>
      <w:r w:rsidRPr="00CF3438">
        <w:rPr>
          <w:rFonts w:hint="eastAsia"/>
          <w:sz w:val="21"/>
          <w:szCs w:val="21"/>
        </w:rPr>
        <w:t>；</w:t>
      </w:r>
    </w:p>
    <w:p w14:paraId="12213B66" w14:textId="77777777" w:rsidR="005545DD" w:rsidRPr="00CF3438" w:rsidRDefault="005545DD" w:rsidP="00A16ED6">
      <w:pPr>
        <w:spacing w:line="288" w:lineRule="auto"/>
        <w:ind w:firstLineChars="200" w:firstLine="420"/>
        <w:rPr>
          <w:sz w:val="21"/>
          <w:szCs w:val="21"/>
        </w:rPr>
      </w:pPr>
      <w:r w:rsidRPr="00CF3438">
        <w:rPr>
          <w:rFonts w:hint="eastAsia"/>
          <w:sz w:val="21"/>
          <w:szCs w:val="21"/>
        </w:rPr>
        <w:t>（4）</w:t>
      </w:r>
      <w:r w:rsidRPr="00CF3438">
        <w:rPr>
          <w:sz w:val="21"/>
          <w:szCs w:val="21"/>
        </w:rPr>
        <w:t>常见转移部位为肝、胰</w:t>
      </w:r>
      <w:r w:rsidRPr="00CF3438">
        <w:rPr>
          <w:rFonts w:hint="eastAsia"/>
          <w:sz w:val="21"/>
          <w:szCs w:val="21"/>
        </w:rPr>
        <w:t>脏、</w:t>
      </w:r>
      <w:r w:rsidRPr="00CF3438">
        <w:rPr>
          <w:sz w:val="21"/>
          <w:szCs w:val="21"/>
        </w:rPr>
        <w:t>脑、骨骼、肾上腺等器官</w:t>
      </w:r>
      <w:r w:rsidRPr="00CF3438">
        <w:rPr>
          <w:rFonts w:hint="eastAsia"/>
          <w:sz w:val="21"/>
          <w:szCs w:val="21"/>
        </w:rPr>
        <w:t>，引起__________、__________、__________、__________等多系统的紊乱；癌症发生后，如果不及时治疗，可能会导致患者死亡</w:t>
      </w:r>
      <w:r w:rsidR="00CF3438">
        <w:rPr>
          <w:rFonts w:hint="eastAsia"/>
          <w:sz w:val="21"/>
          <w:szCs w:val="21"/>
        </w:rPr>
        <w:t>；</w:t>
      </w:r>
    </w:p>
    <w:p w14:paraId="1FF0829C" w14:textId="77777777" w:rsidR="005545DD" w:rsidRPr="00CF3438" w:rsidRDefault="005545DD" w:rsidP="00A16ED6">
      <w:pPr>
        <w:spacing w:line="288" w:lineRule="auto"/>
        <w:ind w:firstLineChars="200" w:firstLine="420"/>
        <w:rPr>
          <w:sz w:val="21"/>
          <w:szCs w:val="21"/>
        </w:rPr>
      </w:pPr>
      <w:r w:rsidRPr="00CF3438">
        <w:rPr>
          <w:rFonts w:hint="eastAsia"/>
          <w:sz w:val="21"/>
          <w:szCs w:val="21"/>
        </w:rPr>
        <w:t>（</w:t>
      </w:r>
      <w:r w:rsidRPr="00CF3438">
        <w:rPr>
          <w:sz w:val="21"/>
          <w:szCs w:val="21"/>
        </w:rPr>
        <w:t>5</w:t>
      </w:r>
      <w:r w:rsidRPr="00CF3438">
        <w:rPr>
          <w:rFonts w:hint="eastAsia"/>
          <w:sz w:val="21"/>
          <w:szCs w:val="21"/>
        </w:rPr>
        <w:t>）人体细胞分裂由___________控制</w:t>
      </w:r>
      <w:r w:rsidR="00CF3438">
        <w:rPr>
          <w:rFonts w:hint="eastAsia"/>
          <w:sz w:val="21"/>
          <w:szCs w:val="21"/>
        </w:rPr>
        <w:t>。</w:t>
      </w:r>
    </w:p>
    <w:p w14:paraId="68CF6A3E" w14:textId="77777777" w:rsidR="005545DD" w:rsidRPr="00CF3438" w:rsidRDefault="00CF3438" w:rsidP="00A16ED6">
      <w:pPr>
        <w:spacing w:line="288" w:lineRule="auto"/>
        <w:rPr>
          <w:sz w:val="21"/>
          <w:szCs w:val="21"/>
        </w:rPr>
      </w:pPr>
      <w:r>
        <w:rPr>
          <w:rFonts w:hint="eastAsia"/>
          <w:sz w:val="21"/>
          <w:szCs w:val="21"/>
        </w:rPr>
        <w:t>2、</w:t>
      </w:r>
      <w:r w:rsidR="005545DD" w:rsidRPr="00CF3438">
        <w:rPr>
          <w:rFonts w:hint="eastAsia"/>
          <w:sz w:val="21"/>
          <w:szCs w:val="21"/>
        </w:rPr>
        <w:t>研究人员为了研究“香烟中的有害物质是否引起肺癌”，进行了研究：选取健康</w:t>
      </w:r>
      <w:proofErr w:type="gramStart"/>
      <w:r w:rsidR="005545DD" w:rsidRPr="00CF3438">
        <w:rPr>
          <w:rFonts w:hint="eastAsia"/>
          <w:sz w:val="21"/>
          <w:szCs w:val="21"/>
        </w:rPr>
        <w:t>五周龄大鼠</w:t>
      </w:r>
      <w:proofErr w:type="gramEnd"/>
      <w:r w:rsidR="005545DD" w:rsidRPr="00CF3438">
        <w:rPr>
          <w:rFonts w:hint="eastAsia"/>
          <w:sz w:val="21"/>
          <w:szCs w:val="21"/>
        </w:rPr>
        <w:t>100只，自由进食和饮水，平均分为两组：一组暴露煤焦油处理、每日给予相同浓度的煤焦油烟气熏蒸，每天持续3小时；另一组暴露于空气中，其他条件相同；32周龄时观察结果：</w:t>
      </w:r>
    </w:p>
    <w:tbl>
      <w:tblPr>
        <w:tblStyle w:val="a8"/>
        <w:tblW w:w="0" w:type="auto"/>
        <w:tblInd w:w="980" w:type="dxa"/>
        <w:tblLook w:val="04A0" w:firstRow="1" w:lastRow="0" w:firstColumn="1" w:lastColumn="0" w:noHBand="0" w:noVBand="1"/>
      </w:tblPr>
      <w:tblGrid>
        <w:gridCol w:w="2130"/>
        <w:gridCol w:w="2101"/>
        <w:gridCol w:w="2835"/>
      </w:tblGrid>
      <w:tr w:rsidR="005545DD" w:rsidRPr="00CF3438" w14:paraId="375FE118" w14:textId="77777777" w:rsidTr="00410979">
        <w:tc>
          <w:tcPr>
            <w:tcW w:w="2130" w:type="dxa"/>
          </w:tcPr>
          <w:p w14:paraId="782BC8FA" w14:textId="77777777" w:rsidR="005545DD" w:rsidRPr="00CF3438" w:rsidRDefault="005545DD" w:rsidP="00A16ED6">
            <w:pPr>
              <w:spacing w:line="288" w:lineRule="auto"/>
              <w:jc w:val="center"/>
              <w:rPr>
                <w:sz w:val="21"/>
                <w:szCs w:val="21"/>
              </w:rPr>
            </w:pPr>
          </w:p>
        </w:tc>
        <w:tc>
          <w:tcPr>
            <w:tcW w:w="2101" w:type="dxa"/>
          </w:tcPr>
          <w:p w14:paraId="42CA13B5" w14:textId="77777777" w:rsidR="005545DD" w:rsidRPr="00CF3438" w:rsidRDefault="005545DD" w:rsidP="00A16ED6">
            <w:pPr>
              <w:spacing w:line="288" w:lineRule="auto"/>
              <w:jc w:val="center"/>
              <w:rPr>
                <w:sz w:val="21"/>
                <w:szCs w:val="21"/>
              </w:rPr>
            </w:pPr>
            <w:r w:rsidRPr="00CF3438">
              <w:rPr>
                <w:rFonts w:hint="eastAsia"/>
                <w:sz w:val="21"/>
                <w:szCs w:val="21"/>
              </w:rPr>
              <w:t>大</w:t>
            </w:r>
            <w:proofErr w:type="gramStart"/>
            <w:r w:rsidRPr="00CF3438">
              <w:rPr>
                <w:rFonts w:hint="eastAsia"/>
                <w:sz w:val="21"/>
                <w:szCs w:val="21"/>
              </w:rPr>
              <w:t>鼠平均</w:t>
            </w:r>
            <w:proofErr w:type="gramEnd"/>
            <w:r w:rsidRPr="00CF3438">
              <w:rPr>
                <w:rFonts w:hint="eastAsia"/>
                <w:sz w:val="21"/>
                <w:szCs w:val="21"/>
              </w:rPr>
              <w:t>重量（g）</w:t>
            </w:r>
          </w:p>
        </w:tc>
        <w:tc>
          <w:tcPr>
            <w:tcW w:w="2835" w:type="dxa"/>
          </w:tcPr>
          <w:p w14:paraId="5D62EE61" w14:textId="77777777" w:rsidR="005545DD" w:rsidRPr="00CF3438" w:rsidRDefault="005545DD" w:rsidP="00A16ED6">
            <w:pPr>
              <w:spacing w:line="288" w:lineRule="auto"/>
              <w:jc w:val="center"/>
              <w:rPr>
                <w:sz w:val="21"/>
                <w:szCs w:val="21"/>
              </w:rPr>
            </w:pPr>
            <w:r w:rsidRPr="00CF3438">
              <w:rPr>
                <w:rFonts w:hint="eastAsia"/>
                <w:sz w:val="21"/>
                <w:szCs w:val="21"/>
              </w:rPr>
              <w:t>肺组织肿瘤发生（只）</w:t>
            </w:r>
          </w:p>
        </w:tc>
      </w:tr>
      <w:tr w:rsidR="005545DD" w:rsidRPr="00CF3438" w14:paraId="37A59882" w14:textId="77777777" w:rsidTr="00410979">
        <w:trPr>
          <w:trHeight w:val="359"/>
        </w:trPr>
        <w:tc>
          <w:tcPr>
            <w:tcW w:w="2130" w:type="dxa"/>
          </w:tcPr>
          <w:p w14:paraId="744B3819" w14:textId="77777777" w:rsidR="005545DD" w:rsidRPr="00CF3438" w:rsidRDefault="005545DD" w:rsidP="00A16ED6">
            <w:pPr>
              <w:spacing w:line="288" w:lineRule="auto"/>
              <w:jc w:val="center"/>
              <w:rPr>
                <w:sz w:val="21"/>
                <w:szCs w:val="21"/>
              </w:rPr>
            </w:pPr>
            <w:r w:rsidRPr="00CF3438">
              <w:rPr>
                <w:rFonts w:hint="eastAsia"/>
                <w:sz w:val="21"/>
                <w:szCs w:val="21"/>
              </w:rPr>
              <w:t>空气</w:t>
            </w:r>
          </w:p>
        </w:tc>
        <w:tc>
          <w:tcPr>
            <w:tcW w:w="2101" w:type="dxa"/>
          </w:tcPr>
          <w:p w14:paraId="04B403E2" w14:textId="77777777" w:rsidR="005545DD" w:rsidRPr="00CF3438" w:rsidRDefault="005545DD" w:rsidP="00A16ED6">
            <w:pPr>
              <w:spacing w:line="288" w:lineRule="auto"/>
              <w:jc w:val="center"/>
              <w:rPr>
                <w:sz w:val="21"/>
                <w:szCs w:val="21"/>
              </w:rPr>
            </w:pPr>
            <w:r w:rsidRPr="00CF3438">
              <w:rPr>
                <w:rFonts w:hint="eastAsia"/>
                <w:sz w:val="21"/>
                <w:szCs w:val="21"/>
              </w:rPr>
              <w:t>60g</w:t>
            </w:r>
          </w:p>
        </w:tc>
        <w:tc>
          <w:tcPr>
            <w:tcW w:w="2835" w:type="dxa"/>
          </w:tcPr>
          <w:p w14:paraId="09059EB1" w14:textId="77777777" w:rsidR="005545DD" w:rsidRPr="00CF3438" w:rsidRDefault="005545DD" w:rsidP="00A16ED6">
            <w:pPr>
              <w:spacing w:line="288" w:lineRule="auto"/>
              <w:jc w:val="center"/>
              <w:rPr>
                <w:sz w:val="21"/>
                <w:szCs w:val="21"/>
              </w:rPr>
            </w:pPr>
            <w:r w:rsidRPr="00CF3438">
              <w:rPr>
                <w:rFonts w:hint="eastAsia"/>
                <w:sz w:val="21"/>
                <w:szCs w:val="21"/>
              </w:rPr>
              <w:t>0只</w:t>
            </w:r>
          </w:p>
        </w:tc>
      </w:tr>
      <w:tr w:rsidR="005545DD" w:rsidRPr="00CF3438" w14:paraId="3343365F" w14:textId="77777777" w:rsidTr="00410979">
        <w:tc>
          <w:tcPr>
            <w:tcW w:w="2130" w:type="dxa"/>
          </w:tcPr>
          <w:p w14:paraId="66D89382" w14:textId="77777777" w:rsidR="005545DD" w:rsidRPr="00CF3438" w:rsidRDefault="005545DD" w:rsidP="00A16ED6">
            <w:pPr>
              <w:spacing w:line="288" w:lineRule="auto"/>
              <w:jc w:val="center"/>
              <w:rPr>
                <w:sz w:val="21"/>
                <w:szCs w:val="21"/>
              </w:rPr>
            </w:pPr>
            <w:r w:rsidRPr="00CF3438">
              <w:rPr>
                <w:rFonts w:hint="eastAsia"/>
                <w:sz w:val="21"/>
                <w:szCs w:val="21"/>
              </w:rPr>
              <w:t>煤焦油烟气熏蒸</w:t>
            </w:r>
          </w:p>
        </w:tc>
        <w:tc>
          <w:tcPr>
            <w:tcW w:w="2101" w:type="dxa"/>
          </w:tcPr>
          <w:p w14:paraId="1D9FCBBA" w14:textId="77777777" w:rsidR="005545DD" w:rsidRPr="00CF3438" w:rsidRDefault="005545DD" w:rsidP="00A16ED6">
            <w:pPr>
              <w:spacing w:line="288" w:lineRule="auto"/>
              <w:jc w:val="center"/>
              <w:rPr>
                <w:sz w:val="21"/>
                <w:szCs w:val="21"/>
              </w:rPr>
            </w:pPr>
            <w:r w:rsidRPr="00CF3438">
              <w:rPr>
                <w:rFonts w:hint="eastAsia"/>
                <w:sz w:val="21"/>
                <w:szCs w:val="21"/>
              </w:rPr>
              <w:t>42g</w:t>
            </w:r>
          </w:p>
        </w:tc>
        <w:tc>
          <w:tcPr>
            <w:tcW w:w="2835" w:type="dxa"/>
          </w:tcPr>
          <w:p w14:paraId="16576ED2" w14:textId="77777777" w:rsidR="005545DD" w:rsidRPr="00CF3438" w:rsidRDefault="005545DD" w:rsidP="00A16ED6">
            <w:pPr>
              <w:spacing w:line="288" w:lineRule="auto"/>
              <w:jc w:val="center"/>
              <w:rPr>
                <w:sz w:val="21"/>
                <w:szCs w:val="21"/>
              </w:rPr>
            </w:pPr>
            <w:r w:rsidRPr="00CF3438">
              <w:rPr>
                <w:rFonts w:hint="eastAsia"/>
                <w:sz w:val="21"/>
                <w:szCs w:val="21"/>
              </w:rPr>
              <w:t>36只</w:t>
            </w:r>
          </w:p>
        </w:tc>
      </w:tr>
    </w:tbl>
    <w:p w14:paraId="3489AA50" w14:textId="77777777" w:rsidR="005545DD" w:rsidRPr="00CF3438" w:rsidRDefault="005545DD" w:rsidP="00A16ED6">
      <w:pPr>
        <w:pStyle w:val="a7"/>
        <w:numPr>
          <w:ilvl w:val="0"/>
          <w:numId w:val="1"/>
        </w:numPr>
        <w:spacing w:line="288" w:lineRule="auto"/>
        <w:ind w:firstLineChars="0"/>
        <w:rPr>
          <w:rFonts w:ascii="宋体" w:eastAsia="宋体" w:hAnsi="宋体" w:cs="宋体"/>
          <w:kern w:val="0"/>
          <w:szCs w:val="21"/>
        </w:rPr>
      </w:pPr>
      <w:r w:rsidRPr="00CF3438">
        <w:rPr>
          <w:rFonts w:ascii="宋体" w:eastAsia="宋体" w:hAnsi="宋体" w:cs="宋体" w:hint="eastAsia"/>
          <w:kern w:val="0"/>
          <w:szCs w:val="21"/>
        </w:rPr>
        <w:t>上述的研究中，_____________处理的大鼠为对照组；</w:t>
      </w:r>
    </w:p>
    <w:p w14:paraId="205783B3" w14:textId="77777777" w:rsidR="005545DD" w:rsidRPr="00CF3438" w:rsidRDefault="005545DD" w:rsidP="00A16ED6">
      <w:pPr>
        <w:pStyle w:val="a7"/>
        <w:numPr>
          <w:ilvl w:val="0"/>
          <w:numId w:val="1"/>
        </w:numPr>
        <w:spacing w:line="288" w:lineRule="auto"/>
        <w:ind w:firstLineChars="0"/>
        <w:rPr>
          <w:rFonts w:ascii="宋体" w:eastAsia="宋体" w:hAnsi="宋体" w:cs="宋体"/>
          <w:kern w:val="0"/>
          <w:szCs w:val="21"/>
        </w:rPr>
      </w:pPr>
      <w:r w:rsidRPr="00CF3438">
        <w:rPr>
          <w:rFonts w:ascii="宋体" w:eastAsia="宋体" w:hAnsi="宋体" w:cs="宋体" w:hint="eastAsia"/>
          <w:kern w:val="0"/>
          <w:szCs w:val="21"/>
        </w:rPr>
        <w:t>在两组处理各50只的基础上，你认为每组大鼠的雌、</w:t>
      </w:r>
      <w:proofErr w:type="gramStart"/>
      <w:r w:rsidRPr="00CF3438">
        <w:rPr>
          <w:rFonts w:ascii="宋体" w:eastAsia="宋体" w:hAnsi="宋体" w:cs="宋体" w:hint="eastAsia"/>
          <w:kern w:val="0"/>
          <w:szCs w:val="21"/>
        </w:rPr>
        <w:t>雄比例</w:t>
      </w:r>
      <w:proofErr w:type="gramEnd"/>
      <w:r w:rsidRPr="00CF3438">
        <w:rPr>
          <w:rFonts w:ascii="宋体" w:eastAsia="宋体" w:hAnsi="宋体" w:cs="宋体" w:hint="eastAsia"/>
          <w:kern w:val="0"/>
          <w:szCs w:val="21"/>
        </w:rPr>
        <w:t>应该为_______；</w:t>
      </w:r>
    </w:p>
    <w:p w14:paraId="58642C30" w14:textId="77777777" w:rsidR="005545DD" w:rsidRPr="00CF3438" w:rsidRDefault="005545DD" w:rsidP="00A16ED6">
      <w:pPr>
        <w:spacing w:line="288" w:lineRule="auto"/>
        <w:ind w:firstLineChars="250" w:firstLine="525"/>
        <w:rPr>
          <w:sz w:val="21"/>
          <w:szCs w:val="21"/>
        </w:rPr>
      </w:pPr>
      <w:r w:rsidRPr="00CF3438">
        <w:rPr>
          <w:rFonts w:hint="eastAsia"/>
          <w:sz w:val="21"/>
          <w:szCs w:val="21"/>
        </w:rPr>
        <w:t>（3）上述实验的结果说明：___________________________________；</w:t>
      </w:r>
    </w:p>
    <w:p w14:paraId="16001631" w14:textId="77777777" w:rsidR="005545DD" w:rsidRPr="00CF3438" w:rsidRDefault="005545DD" w:rsidP="00A16ED6">
      <w:pPr>
        <w:spacing w:line="288" w:lineRule="auto"/>
        <w:ind w:firstLineChars="500" w:firstLine="1050"/>
        <w:rPr>
          <w:sz w:val="21"/>
          <w:szCs w:val="21"/>
        </w:rPr>
      </w:pPr>
      <w:r w:rsidRPr="00CF3438">
        <w:rPr>
          <w:rFonts w:hint="eastAsia"/>
          <w:sz w:val="21"/>
          <w:szCs w:val="21"/>
        </w:rPr>
        <w:t>你得到的启示为：________________________________________。</w:t>
      </w:r>
    </w:p>
    <w:p w14:paraId="1C6006BB" w14:textId="77777777" w:rsidR="00CF3438" w:rsidRDefault="00CF3438" w:rsidP="00A16ED6">
      <w:pPr>
        <w:spacing w:line="288" w:lineRule="auto"/>
        <w:rPr>
          <w:sz w:val="21"/>
          <w:szCs w:val="21"/>
        </w:rPr>
      </w:pPr>
    </w:p>
    <w:p w14:paraId="2AEEFEDD" w14:textId="77777777" w:rsidR="004E71C1" w:rsidRPr="00CF3438" w:rsidRDefault="005545DD" w:rsidP="00A16ED6">
      <w:pPr>
        <w:spacing w:line="288" w:lineRule="auto"/>
        <w:rPr>
          <w:sz w:val="21"/>
          <w:szCs w:val="21"/>
        </w:rPr>
      </w:pPr>
      <w:r w:rsidRPr="00610348">
        <w:rPr>
          <w:rFonts w:hint="eastAsia"/>
          <w:b/>
          <w:sz w:val="21"/>
          <w:szCs w:val="21"/>
        </w:rPr>
        <w:t>【任务二】</w:t>
      </w:r>
      <w:proofErr w:type="gramStart"/>
      <w:r w:rsidR="00CF3438" w:rsidRPr="00610348">
        <w:rPr>
          <w:rFonts w:hint="eastAsia"/>
          <w:sz w:val="21"/>
          <w:szCs w:val="21"/>
        </w:rPr>
        <w:t>观看微课视频</w:t>
      </w:r>
      <w:proofErr w:type="gramEnd"/>
      <w:r w:rsidR="00CF3438" w:rsidRPr="00CF3438">
        <w:rPr>
          <w:sz w:val="21"/>
          <w:szCs w:val="21"/>
        </w:rPr>
        <w:t>2</w:t>
      </w:r>
      <w:r w:rsidR="00CF3438" w:rsidRPr="00CF3438">
        <w:rPr>
          <w:rFonts w:hint="eastAsia"/>
          <w:sz w:val="21"/>
          <w:szCs w:val="21"/>
        </w:rPr>
        <w:t>：谈癌</w:t>
      </w:r>
      <w:proofErr w:type="gramStart"/>
      <w:r w:rsidR="00CF3438" w:rsidRPr="00CF3438">
        <w:rPr>
          <w:rFonts w:hint="eastAsia"/>
          <w:sz w:val="21"/>
          <w:szCs w:val="21"/>
        </w:rPr>
        <w:t>不</w:t>
      </w:r>
      <w:proofErr w:type="gramEnd"/>
      <w:r w:rsidR="00CF3438" w:rsidRPr="00CF3438">
        <w:rPr>
          <w:rFonts w:hint="eastAsia"/>
          <w:sz w:val="21"/>
          <w:szCs w:val="21"/>
        </w:rPr>
        <w:t>色变——癌症的治疗</w:t>
      </w:r>
      <w:r w:rsidR="00CF3438" w:rsidRPr="00610348">
        <w:rPr>
          <w:rFonts w:hint="eastAsia"/>
          <w:sz w:val="21"/>
          <w:szCs w:val="21"/>
        </w:rPr>
        <w:t>，回答下列问题。</w:t>
      </w:r>
    </w:p>
    <w:p w14:paraId="2DB43057" w14:textId="77777777" w:rsidR="00CF3438" w:rsidRDefault="00CF3438" w:rsidP="00A16ED6">
      <w:pPr>
        <w:spacing w:line="288" w:lineRule="auto"/>
        <w:ind w:firstLineChars="200" w:firstLine="420"/>
        <w:rPr>
          <w:sz w:val="21"/>
          <w:szCs w:val="21"/>
        </w:rPr>
      </w:pPr>
      <w:r w:rsidRPr="00CF3438">
        <w:rPr>
          <w:sz w:val="21"/>
          <w:szCs w:val="21"/>
        </w:rPr>
        <w:t>1</w:t>
      </w:r>
      <w:r w:rsidR="005545DD" w:rsidRPr="00CF3438">
        <w:rPr>
          <w:rFonts w:hint="eastAsia"/>
          <w:sz w:val="21"/>
          <w:szCs w:val="21"/>
        </w:rPr>
        <w:t>、正常人体内通过_____________途径避免和清除癌细胞；</w:t>
      </w:r>
    </w:p>
    <w:p w14:paraId="74AF3B17" w14:textId="77777777" w:rsidR="005545DD" w:rsidRPr="00CF3438" w:rsidRDefault="00CF3438" w:rsidP="00CF3438">
      <w:pPr>
        <w:spacing w:line="288" w:lineRule="auto"/>
        <w:ind w:firstLineChars="150" w:firstLine="315"/>
        <w:rPr>
          <w:sz w:val="21"/>
          <w:szCs w:val="21"/>
        </w:rPr>
      </w:pPr>
      <w:r>
        <w:rPr>
          <w:rFonts w:hint="eastAsia"/>
          <w:sz w:val="21"/>
          <w:szCs w:val="21"/>
        </w:rPr>
        <w:lastRenderedPageBreak/>
        <w:t>2、</w:t>
      </w:r>
      <w:r w:rsidR="005545DD" w:rsidRPr="00CF3438">
        <w:rPr>
          <w:rFonts w:hint="eastAsia"/>
          <w:sz w:val="21"/>
          <w:szCs w:val="21"/>
        </w:rPr>
        <w:t>复习：免疫系统的第一、二、三道防线：</w:t>
      </w:r>
    </w:p>
    <w:tbl>
      <w:tblPr>
        <w:tblStyle w:val="a8"/>
        <w:tblW w:w="8960" w:type="dxa"/>
        <w:tblInd w:w="-5" w:type="dxa"/>
        <w:tblLook w:val="04A0" w:firstRow="1" w:lastRow="0" w:firstColumn="1" w:lastColumn="0" w:noHBand="0" w:noVBand="1"/>
      </w:tblPr>
      <w:tblGrid>
        <w:gridCol w:w="1420"/>
        <w:gridCol w:w="2403"/>
        <w:gridCol w:w="1701"/>
        <w:gridCol w:w="3436"/>
      </w:tblGrid>
      <w:tr w:rsidR="005545DD" w:rsidRPr="005F48B6" w14:paraId="69A1195D" w14:textId="77777777" w:rsidTr="00CF3438">
        <w:tc>
          <w:tcPr>
            <w:tcW w:w="1420" w:type="dxa"/>
          </w:tcPr>
          <w:p w14:paraId="017AD81F" w14:textId="77777777" w:rsidR="005545DD" w:rsidRPr="005F48B6" w:rsidRDefault="005545DD" w:rsidP="00410979">
            <w:pPr>
              <w:spacing w:line="360" w:lineRule="auto"/>
              <w:jc w:val="center"/>
              <w:rPr>
                <w:b/>
                <w:sz w:val="21"/>
                <w:szCs w:val="21"/>
              </w:rPr>
            </w:pPr>
            <w:r w:rsidRPr="005F48B6">
              <w:rPr>
                <w:rFonts w:hint="eastAsia"/>
                <w:b/>
                <w:sz w:val="21"/>
                <w:szCs w:val="21"/>
              </w:rPr>
              <w:t>三道防线</w:t>
            </w:r>
          </w:p>
        </w:tc>
        <w:tc>
          <w:tcPr>
            <w:tcW w:w="2403" w:type="dxa"/>
          </w:tcPr>
          <w:p w14:paraId="60C1CCFD" w14:textId="77777777" w:rsidR="005545DD" w:rsidRPr="005F48B6" w:rsidRDefault="005545DD" w:rsidP="00410979">
            <w:pPr>
              <w:spacing w:line="360" w:lineRule="auto"/>
              <w:jc w:val="center"/>
              <w:rPr>
                <w:b/>
                <w:sz w:val="21"/>
                <w:szCs w:val="21"/>
              </w:rPr>
            </w:pPr>
            <w:r w:rsidRPr="005F48B6">
              <w:rPr>
                <w:rFonts w:hint="eastAsia"/>
                <w:b/>
                <w:sz w:val="21"/>
                <w:szCs w:val="21"/>
              </w:rPr>
              <w:t>组成及功能</w:t>
            </w:r>
          </w:p>
        </w:tc>
        <w:tc>
          <w:tcPr>
            <w:tcW w:w="1701" w:type="dxa"/>
          </w:tcPr>
          <w:p w14:paraId="05E1FACE" w14:textId="77777777" w:rsidR="005545DD" w:rsidRPr="005F48B6" w:rsidRDefault="005545DD" w:rsidP="00410979">
            <w:pPr>
              <w:spacing w:line="360" w:lineRule="auto"/>
              <w:jc w:val="center"/>
              <w:rPr>
                <w:b/>
                <w:sz w:val="21"/>
                <w:szCs w:val="21"/>
              </w:rPr>
            </w:pPr>
            <w:r w:rsidRPr="005F48B6">
              <w:rPr>
                <w:rFonts w:hint="eastAsia"/>
                <w:b/>
                <w:sz w:val="21"/>
                <w:szCs w:val="21"/>
              </w:rPr>
              <w:t>免疫类型</w:t>
            </w:r>
          </w:p>
        </w:tc>
        <w:tc>
          <w:tcPr>
            <w:tcW w:w="3436" w:type="dxa"/>
          </w:tcPr>
          <w:p w14:paraId="495F5733" w14:textId="77777777" w:rsidR="005545DD" w:rsidRPr="005F48B6" w:rsidRDefault="005545DD" w:rsidP="00410979">
            <w:pPr>
              <w:spacing w:line="360" w:lineRule="auto"/>
              <w:jc w:val="center"/>
              <w:rPr>
                <w:b/>
                <w:sz w:val="21"/>
                <w:szCs w:val="21"/>
              </w:rPr>
            </w:pPr>
            <w:r w:rsidRPr="005F48B6">
              <w:rPr>
                <w:rFonts w:hint="eastAsia"/>
                <w:b/>
                <w:sz w:val="21"/>
                <w:szCs w:val="21"/>
              </w:rPr>
              <w:t>举例</w:t>
            </w:r>
          </w:p>
        </w:tc>
      </w:tr>
      <w:tr w:rsidR="005545DD" w:rsidRPr="005F48B6" w14:paraId="12057908" w14:textId="77777777" w:rsidTr="00CF3438">
        <w:tc>
          <w:tcPr>
            <w:tcW w:w="1420" w:type="dxa"/>
          </w:tcPr>
          <w:p w14:paraId="6456FCD2" w14:textId="77777777" w:rsidR="005545DD" w:rsidRPr="005F48B6" w:rsidRDefault="005545DD" w:rsidP="00410979">
            <w:pPr>
              <w:spacing w:line="360" w:lineRule="auto"/>
              <w:rPr>
                <w:sz w:val="21"/>
                <w:szCs w:val="21"/>
              </w:rPr>
            </w:pPr>
            <w:r w:rsidRPr="005F48B6">
              <w:rPr>
                <w:rFonts w:hint="eastAsia"/>
                <w:sz w:val="21"/>
                <w:szCs w:val="21"/>
              </w:rPr>
              <w:t>第一道防线</w:t>
            </w:r>
          </w:p>
        </w:tc>
        <w:tc>
          <w:tcPr>
            <w:tcW w:w="2403" w:type="dxa"/>
          </w:tcPr>
          <w:p w14:paraId="782DDDAD" w14:textId="77777777" w:rsidR="005545DD" w:rsidRPr="005F48B6" w:rsidRDefault="005545DD" w:rsidP="00410979">
            <w:pPr>
              <w:spacing w:line="360" w:lineRule="auto"/>
              <w:jc w:val="center"/>
              <w:rPr>
                <w:sz w:val="21"/>
                <w:szCs w:val="21"/>
              </w:rPr>
            </w:pPr>
          </w:p>
        </w:tc>
        <w:tc>
          <w:tcPr>
            <w:tcW w:w="1701" w:type="dxa"/>
          </w:tcPr>
          <w:p w14:paraId="129E2A70" w14:textId="77777777" w:rsidR="005545DD" w:rsidRPr="005F48B6" w:rsidRDefault="005545DD" w:rsidP="00410979">
            <w:pPr>
              <w:spacing w:line="360" w:lineRule="auto"/>
              <w:jc w:val="center"/>
              <w:rPr>
                <w:sz w:val="21"/>
                <w:szCs w:val="21"/>
              </w:rPr>
            </w:pPr>
            <w:r w:rsidRPr="005F48B6">
              <w:rPr>
                <w:rFonts w:hint="eastAsia"/>
                <w:sz w:val="21"/>
                <w:szCs w:val="21"/>
              </w:rPr>
              <w:t>非特异性免疫</w:t>
            </w:r>
          </w:p>
        </w:tc>
        <w:tc>
          <w:tcPr>
            <w:tcW w:w="3436" w:type="dxa"/>
          </w:tcPr>
          <w:p w14:paraId="58CED670" w14:textId="77777777" w:rsidR="005545DD" w:rsidRPr="005F48B6" w:rsidRDefault="005545DD" w:rsidP="00410979">
            <w:pPr>
              <w:spacing w:line="360" w:lineRule="auto"/>
              <w:jc w:val="center"/>
              <w:rPr>
                <w:sz w:val="21"/>
                <w:szCs w:val="21"/>
              </w:rPr>
            </w:pPr>
          </w:p>
        </w:tc>
      </w:tr>
      <w:tr w:rsidR="005545DD" w:rsidRPr="005F48B6" w14:paraId="5C9DCC56" w14:textId="77777777" w:rsidTr="00CF3438">
        <w:tc>
          <w:tcPr>
            <w:tcW w:w="1420" w:type="dxa"/>
          </w:tcPr>
          <w:p w14:paraId="7700E26C" w14:textId="77777777" w:rsidR="005545DD" w:rsidRPr="005F48B6" w:rsidRDefault="005545DD" w:rsidP="00410979">
            <w:pPr>
              <w:spacing w:line="360" w:lineRule="auto"/>
              <w:rPr>
                <w:sz w:val="21"/>
                <w:szCs w:val="21"/>
              </w:rPr>
            </w:pPr>
            <w:r w:rsidRPr="005F48B6">
              <w:rPr>
                <w:rFonts w:hint="eastAsia"/>
                <w:sz w:val="21"/>
                <w:szCs w:val="21"/>
              </w:rPr>
              <w:t>第二道防线</w:t>
            </w:r>
          </w:p>
        </w:tc>
        <w:tc>
          <w:tcPr>
            <w:tcW w:w="2403" w:type="dxa"/>
          </w:tcPr>
          <w:p w14:paraId="77FB441D" w14:textId="77777777" w:rsidR="005545DD" w:rsidRPr="005F48B6" w:rsidRDefault="005545DD" w:rsidP="00410979">
            <w:pPr>
              <w:spacing w:line="360" w:lineRule="auto"/>
              <w:jc w:val="center"/>
              <w:rPr>
                <w:sz w:val="21"/>
                <w:szCs w:val="21"/>
              </w:rPr>
            </w:pPr>
          </w:p>
        </w:tc>
        <w:tc>
          <w:tcPr>
            <w:tcW w:w="1701" w:type="dxa"/>
          </w:tcPr>
          <w:p w14:paraId="7D71088A" w14:textId="77777777" w:rsidR="005545DD" w:rsidRPr="005F48B6" w:rsidRDefault="005545DD" w:rsidP="00410979">
            <w:pPr>
              <w:spacing w:line="360" w:lineRule="auto"/>
              <w:jc w:val="center"/>
              <w:rPr>
                <w:sz w:val="21"/>
                <w:szCs w:val="21"/>
              </w:rPr>
            </w:pPr>
          </w:p>
        </w:tc>
        <w:tc>
          <w:tcPr>
            <w:tcW w:w="3436" w:type="dxa"/>
          </w:tcPr>
          <w:p w14:paraId="746187A5" w14:textId="77777777" w:rsidR="005545DD" w:rsidRPr="005F48B6" w:rsidRDefault="005545DD" w:rsidP="00410979">
            <w:pPr>
              <w:spacing w:line="360" w:lineRule="auto"/>
              <w:jc w:val="center"/>
              <w:rPr>
                <w:sz w:val="21"/>
                <w:szCs w:val="21"/>
              </w:rPr>
            </w:pPr>
          </w:p>
        </w:tc>
      </w:tr>
      <w:tr w:rsidR="005545DD" w:rsidRPr="005F48B6" w14:paraId="095292A6" w14:textId="77777777" w:rsidTr="00CF3438">
        <w:tc>
          <w:tcPr>
            <w:tcW w:w="1420" w:type="dxa"/>
          </w:tcPr>
          <w:p w14:paraId="2CB4E1C6" w14:textId="77777777" w:rsidR="005545DD" w:rsidRPr="005F48B6" w:rsidRDefault="005545DD" w:rsidP="00410979">
            <w:pPr>
              <w:spacing w:line="360" w:lineRule="auto"/>
              <w:rPr>
                <w:sz w:val="21"/>
                <w:szCs w:val="21"/>
              </w:rPr>
            </w:pPr>
            <w:r w:rsidRPr="005F48B6">
              <w:rPr>
                <w:rFonts w:hint="eastAsia"/>
                <w:sz w:val="21"/>
                <w:szCs w:val="21"/>
              </w:rPr>
              <w:t>第三道防线</w:t>
            </w:r>
          </w:p>
        </w:tc>
        <w:tc>
          <w:tcPr>
            <w:tcW w:w="2403" w:type="dxa"/>
          </w:tcPr>
          <w:p w14:paraId="32463D4D" w14:textId="77777777" w:rsidR="005545DD" w:rsidRPr="005F48B6" w:rsidRDefault="005545DD" w:rsidP="00410979">
            <w:pPr>
              <w:spacing w:line="360" w:lineRule="auto"/>
              <w:jc w:val="center"/>
              <w:rPr>
                <w:sz w:val="21"/>
                <w:szCs w:val="21"/>
              </w:rPr>
            </w:pPr>
          </w:p>
        </w:tc>
        <w:tc>
          <w:tcPr>
            <w:tcW w:w="1701" w:type="dxa"/>
          </w:tcPr>
          <w:p w14:paraId="4BAA7AAE" w14:textId="77777777" w:rsidR="005545DD" w:rsidRPr="005F48B6" w:rsidRDefault="005545DD" w:rsidP="00410979">
            <w:pPr>
              <w:spacing w:line="360" w:lineRule="auto"/>
              <w:jc w:val="center"/>
              <w:rPr>
                <w:sz w:val="21"/>
                <w:szCs w:val="21"/>
              </w:rPr>
            </w:pPr>
          </w:p>
        </w:tc>
        <w:tc>
          <w:tcPr>
            <w:tcW w:w="3436" w:type="dxa"/>
          </w:tcPr>
          <w:p w14:paraId="66313887" w14:textId="77777777" w:rsidR="005545DD" w:rsidRPr="005F48B6" w:rsidRDefault="005545DD" w:rsidP="00410979">
            <w:pPr>
              <w:spacing w:line="360" w:lineRule="auto"/>
              <w:jc w:val="center"/>
              <w:rPr>
                <w:sz w:val="21"/>
                <w:szCs w:val="21"/>
              </w:rPr>
            </w:pPr>
            <w:r w:rsidRPr="005F48B6">
              <w:rPr>
                <w:rFonts w:hint="eastAsia"/>
                <w:sz w:val="21"/>
                <w:szCs w:val="21"/>
              </w:rPr>
              <w:t>免疫细胞识别、清除癌细胞</w:t>
            </w:r>
          </w:p>
        </w:tc>
      </w:tr>
    </w:tbl>
    <w:p w14:paraId="3FD0AA98" w14:textId="77777777" w:rsidR="00CF3438" w:rsidRDefault="00CF3438" w:rsidP="00CF3438">
      <w:pPr>
        <w:rPr>
          <w:rFonts w:cs="黑体"/>
          <w:szCs w:val="21"/>
        </w:rPr>
      </w:pPr>
    </w:p>
    <w:p w14:paraId="432D5D37" w14:textId="77777777" w:rsidR="005545DD" w:rsidRPr="00CF3438" w:rsidRDefault="00CF3438" w:rsidP="00367576">
      <w:pPr>
        <w:spacing w:line="288" w:lineRule="auto"/>
        <w:ind w:left="141"/>
        <w:rPr>
          <w:sz w:val="21"/>
          <w:szCs w:val="21"/>
        </w:rPr>
      </w:pPr>
      <w:r w:rsidRPr="00CF3438">
        <w:rPr>
          <w:rFonts w:hint="eastAsia"/>
          <w:szCs w:val="21"/>
        </w:rPr>
        <w:t xml:space="preserve"> </w:t>
      </w:r>
      <w:r w:rsidRPr="00CF3438">
        <w:rPr>
          <w:sz w:val="21"/>
          <w:szCs w:val="21"/>
        </w:rPr>
        <w:t xml:space="preserve"> 3</w:t>
      </w:r>
      <w:r w:rsidRPr="00CF3438">
        <w:rPr>
          <w:rFonts w:hint="eastAsia"/>
          <w:sz w:val="21"/>
          <w:szCs w:val="21"/>
        </w:rPr>
        <w:t>、</w:t>
      </w:r>
      <w:r w:rsidR="005545DD" w:rsidRPr="00CF3438">
        <w:rPr>
          <w:rFonts w:hint="eastAsia"/>
          <w:sz w:val="21"/>
          <w:szCs w:val="21"/>
        </w:rPr>
        <w:t>治疗癌症</w:t>
      </w:r>
    </w:p>
    <w:p w14:paraId="3E5DD235" w14:textId="77777777" w:rsidR="005545DD" w:rsidRPr="00A16ED6" w:rsidRDefault="00CF3438" w:rsidP="00367576">
      <w:pPr>
        <w:spacing w:line="288" w:lineRule="auto"/>
        <w:ind w:firstLineChars="200" w:firstLine="420"/>
        <w:rPr>
          <w:sz w:val="21"/>
          <w:szCs w:val="21"/>
        </w:rPr>
      </w:pPr>
      <w:r w:rsidRPr="00A16ED6">
        <w:rPr>
          <w:rFonts w:hint="eastAsia"/>
          <w:sz w:val="21"/>
          <w:szCs w:val="21"/>
        </w:rPr>
        <w:t>（1）</w:t>
      </w:r>
      <w:r w:rsidR="005545DD" w:rsidRPr="00A16ED6">
        <w:rPr>
          <w:rFonts w:hint="eastAsia"/>
          <w:sz w:val="21"/>
          <w:szCs w:val="21"/>
        </w:rPr>
        <w:t>手术治疗</w:t>
      </w:r>
      <w:bookmarkStart w:id="0" w:name="_GoBack"/>
      <w:bookmarkEnd w:id="0"/>
      <w:r w:rsidR="005545DD" w:rsidRPr="00A16ED6">
        <w:rPr>
          <w:rFonts w:hint="eastAsia"/>
          <w:sz w:val="21"/>
          <w:szCs w:val="21"/>
        </w:rPr>
        <w:t>：通过手术切除肿瘤组织；</w:t>
      </w:r>
    </w:p>
    <w:p w14:paraId="3056232E" w14:textId="77777777" w:rsidR="005545DD" w:rsidRPr="00A16ED6" w:rsidRDefault="00CF3438" w:rsidP="00367576">
      <w:pPr>
        <w:spacing w:line="288" w:lineRule="auto"/>
        <w:ind w:firstLineChars="200" w:firstLine="420"/>
        <w:rPr>
          <w:sz w:val="21"/>
          <w:szCs w:val="21"/>
        </w:rPr>
      </w:pPr>
      <w:r w:rsidRPr="00A16ED6">
        <w:rPr>
          <w:rFonts w:hint="eastAsia"/>
          <w:sz w:val="21"/>
          <w:szCs w:val="21"/>
        </w:rPr>
        <w:t>（2）</w:t>
      </w:r>
      <w:r w:rsidR="005545DD" w:rsidRPr="00A16ED6">
        <w:rPr>
          <w:rFonts w:hint="eastAsia"/>
          <w:sz w:val="21"/>
          <w:szCs w:val="21"/>
        </w:rPr>
        <w:t>化学疗法：病人服用抗癌药物，药物通过服用或______（动脉/静脉）注射的方法进入人体，通过______（肺/体）循环到达全身或病灶部位；</w:t>
      </w:r>
    </w:p>
    <w:p w14:paraId="73907313" w14:textId="77777777" w:rsidR="005545DD" w:rsidRPr="00A16ED6" w:rsidRDefault="00CF3438" w:rsidP="00367576">
      <w:pPr>
        <w:spacing w:line="288" w:lineRule="auto"/>
        <w:ind w:firstLineChars="200" w:firstLine="420"/>
        <w:rPr>
          <w:sz w:val="21"/>
          <w:szCs w:val="21"/>
        </w:rPr>
      </w:pPr>
      <w:r w:rsidRPr="00A16ED6">
        <w:rPr>
          <w:rFonts w:hint="eastAsia"/>
          <w:sz w:val="21"/>
          <w:szCs w:val="21"/>
        </w:rPr>
        <w:t>（3）</w:t>
      </w:r>
      <w:r w:rsidR="005545DD" w:rsidRPr="00A16ED6">
        <w:rPr>
          <w:rFonts w:hint="eastAsia"/>
          <w:sz w:val="21"/>
          <w:szCs w:val="21"/>
        </w:rPr>
        <w:t>靶向疗法：靶</w:t>
      </w:r>
      <w:proofErr w:type="gramStart"/>
      <w:r w:rsidR="005545DD" w:rsidRPr="00A16ED6">
        <w:rPr>
          <w:rFonts w:hint="eastAsia"/>
          <w:sz w:val="21"/>
          <w:szCs w:val="21"/>
        </w:rPr>
        <w:t>向药物</w:t>
      </w:r>
      <w:proofErr w:type="gramEnd"/>
      <w:r w:rsidR="005545DD" w:rsidRPr="00A16ED6">
        <w:rPr>
          <w:rFonts w:hint="eastAsia"/>
          <w:sz w:val="21"/>
          <w:szCs w:val="21"/>
        </w:rPr>
        <w:t>针对明确的致癌位点（或是肿瘤的一个特异蛋白，或是肿瘤的一个突变基因）起作用，靶</w:t>
      </w:r>
      <w:proofErr w:type="gramStart"/>
      <w:r w:rsidR="005545DD" w:rsidRPr="00A16ED6">
        <w:rPr>
          <w:rFonts w:hint="eastAsia"/>
          <w:sz w:val="21"/>
          <w:szCs w:val="21"/>
        </w:rPr>
        <w:t>向药物</w:t>
      </w:r>
      <w:proofErr w:type="gramEnd"/>
      <w:r w:rsidR="005545DD" w:rsidRPr="00A16ED6">
        <w:rPr>
          <w:rFonts w:hint="eastAsia"/>
          <w:sz w:val="21"/>
          <w:szCs w:val="21"/>
        </w:rPr>
        <w:t xml:space="preserve">进入体内会特异的选择致癌位点来结合，从而消灭癌细胞。                                   </w:t>
      </w:r>
    </w:p>
    <w:p w14:paraId="079B982B" w14:textId="77777777" w:rsidR="00A16ED6" w:rsidRDefault="00A16ED6" w:rsidP="00367576">
      <w:pPr>
        <w:spacing w:line="288" w:lineRule="auto"/>
        <w:ind w:firstLineChars="200" w:firstLine="420"/>
        <w:rPr>
          <w:sz w:val="21"/>
          <w:szCs w:val="21"/>
        </w:rPr>
      </w:pPr>
      <w:r w:rsidRPr="00A16ED6">
        <w:rPr>
          <w:rFonts w:hint="eastAsia"/>
          <w:sz w:val="21"/>
          <w:szCs w:val="21"/>
        </w:rPr>
        <w:t>（4）</w:t>
      </w:r>
      <w:r w:rsidR="005545DD" w:rsidRPr="00A16ED6">
        <w:rPr>
          <w:rFonts w:hint="eastAsia"/>
          <w:sz w:val="21"/>
          <w:szCs w:val="21"/>
        </w:rPr>
        <w:t>免疫疗法：CART技术，采用__________技术，改变免疫细胞性状，使其具有识别癌症的功能。这种经过改造而激活的免疫细胞能识别特定癌细胞表面的抗原，这种方式属于______________（特异性/非特异性）免疫。</w:t>
      </w:r>
      <w:r>
        <w:rPr>
          <w:rFonts w:hint="eastAsia"/>
          <w:sz w:val="21"/>
          <w:szCs w:val="21"/>
        </w:rPr>
        <w:t xml:space="preserve">  </w:t>
      </w:r>
      <w:r>
        <w:rPr>
          <w:sz w:val="21"/>
          <w:szCs w:val="21"/>
        </w:rPr>
        <w:t xml:space="preserve">  </w:t>
      </w:r>
    </w:p>
    <w:p w14:paraId="77294B43" w14:textId="77777777" w:rsidR="005545DD" w:rsidRPr="00A16ED6" w:rsidRDefault="00A16ED6" w:rsidP="00A16ED6">
      <w:pPr>
        <w:spacing w:line="288" w:lineRule="auto"/>
        <w:ind w:firstLineChars="700" w:firstLine="1680"/>
        <w:rPr>
          <w:sz w:val="21"/>
          <w:szCs w:val="21"/>
        </w:rPr>
      </w:pPr>
      <w:r w:rsidRPr="002C7750">
        <w:rPr>
          <w:noProof/>
        </w:rPr>
        <w:drawing>
          <wp:inline distT="0" distB="0" distL="0" distR="0" wp14:anchorId="1552BF61" wp14:editId="2284996C">
            <wp:extent cx="3234906" cy="1535017"/>
            <wp:effectExtent l="0" t="0" r="3810" b="8255"/>
            <wp:docPr id="2" name="图片 1" descr="C:\Users\user\Desktop\C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RT.png"/>
                    <pic:cNvPicPr>
                      <a:picLocks noChangeAspect="1" noChangeArrowheads="1"/>
                    </pic:cNvPicPr>
                  </pic:nvPicPr>
                  <pic:blipFill>
                    <a:blip r:embed="rId7"/>
                    <a:srcRect b="8696"/>
                    <a:stretch>
                      <a:fillRect/>
                    </a:stretch>
                  </pic:blipFill>
                  <pic:spPr bwMode="auto">
                    <a:xfrm>
                      <a:off x="0" y="0"/>
                      <a:ext cx="3283750" cy="1558194"/>
                    </a:xfrm>
                    <a:prstGeom prst="rect">
                      <a:avLst/>
                    </a:prstGeom>
                    <a:noFill/>
                    <a:ln w="9525">
                      <a:noFill/>
                      <a:miter lim="800000"/>
                      <a:headEnd/>
                      <a:tailEnd/>
                    </a:ln>
                  </pic:spPr>
                </pic:pic>
              </a:graphicData>
            </a:graphic>
          </wp:inline>
        </w:drawing>
      </w:r>
    </w:p>
    <w:p w14:paraId="0639388A" w14:textId="77777777" w:rsidR="005545DD" w:rsidRPr="00367576" w:rsidRDefault="00A16ED6" w:rsidP="00A16ED6">
      <w:pPr>
        <w:ind w:firstLineChars="1700" w:firstLine="3570"/>
        <w:rPr>
          <w:sz w:val="21"/>
          <w:szCs w:val="21"/>
        </w:rPr>
      </w:pPr>
      <w:r w:rsidRPr="00367576">
        <w:rPr>
          <w:rFonts w:hint="eastAsia"/>
          <w:sz w:val="21"/>
          <w:szCs w:val="21"/>
        </w:rPr>
        <w:t>CART技术</w:t>
      </w:r>
    </w:p>
    <w:p w14:paraId="5C3AA886" w14:textId="77777777" w:rsidR="005545DD" w:rsidRPr="005545DD" w:rsidRDefault="005545DD">
      <w:pPr>
        <w:rPr>
          <w:rFonts w:cs="黑体"/>
          <w:szCs w:val="21"/>
        </w:rPr>
      </w:pPr>
    </w:p>
    <w:p w14:paraId="516004D4" w14:textId="77777777" w:rsidR="005545DD" w:rsidRDefault="005545DD" w:rsidP="005545DD">
      <w:pPr>
        <w:rPr>
          <w:rFonts w:cs="黑体"/>
          <w:szCs w:val="21"/>
        </w:rPr>
      </w:pPr>
      <w:r w:rsidRPr="00610348">
        <w:rPr>
          <w:rFonts w:hint="eastAsia"/>
          <w:b/>
          <w:sz w:val="21"/>
          <w:szCs w:val="21"/>
        </w:rPr>
        <w:t>【任务</w:t>
      </w:r>
      <w:r w:rsidR="00A16ED6">
        <w:rPr>
          <w:rFonts w:hint="eastAsia"/>
          <w:b/>
          <w:sz w:val="21"/>
          <w:szCs w:val="21"/>
        </w:rPr>
        <w:t>三</w:t>
      </w:r>
      <w:r w:rsidRPr="00610348">
        <w:rPr>
          <w:rFonts w:hint="eastAsia"/>
          <w:b/>
          <w:sz w:val="21"/>
          <w:szCs w:val="21"/>
        </w:rPr>
        <w:t>】</w:t>
      </w:r>
      <w:proofErr w:type="gramStart"/>
      <w:r w:rsidR="00A16ED6" w:rsidRPr="00610348">
        <w:rPr>
          <w:rFonts w:hint="eastAsia"/>
          <w:sz w:val="21"/>
          <w:szCs w:val="21"/>
        </w:rPr>
        <w:t>观看微课视频</w:t>
      </w:r>
      <w:proofErr w:type="gramEnd"/>
      <w:r w:rsidR="00A16ED6">
        <w:rPr>
          <w:sz w:val="21"/>
          <w:szCs w:val="21"/>
        </w:rPr>
        <w:t>3</w:t>
      </w:r>
      <w:r w:rsidR="00A16ED6" w:rsidRPr="00CF3438">
        <w:rPr>
          <w:rFonts w:hint="eastAsia"/>
          <w:sz w:val="21"/>
          <w:szCs w:val="21"/>
        </w:rPr>
        <w:t>：</w:t>
      </w:r>
      <w:r w:rsidR="00A16ED6" w:rsidRPr="00A16ED6">
        <w:rPr>
          <w:rFonts w:hint="eastAsia"/>
          <w:sz w:val="21"/>
          <w:szCs w:val="21"/>
        </w:rPr>
        <w:t>谈癌</w:t>
      </w:r>
      <w:proofErr w:type="gramStart"/>
      <w:r w:rsidR="00A16ED6" w:rsidRPr="00A16ED6">
        <w:rPr>
          <w:rFonts w:hint="eastAsia"/>
          <w:sz w:val="21"/>
          <w:szCs w:val="21"/>
        </w:rPr>
        <w:t>不</w:t>
      </w:r>
      <w:proofErr w:type="gramEnd"/>
      <w:r w:rsidR="00A16ED6" w:rsidRPr="00A16ED6">
        <w:rPr>
          <w:rFonts w:hint="eastAsia"/>
          <w:sz w:val="21"/>
          <w:szCs w:val="21"/>
        </w:rPr>
        <w:t>色变——癌症的预防及癌细胞的研究进展</w:t>
      </w:r>
      <w:r w:rsidR="00A16ED6" w:rsidRPr="00610348">
        <w:rPr>
          <w:rFonts w:hint="eastAsia"/>
          <w:sz w:val="21"/>
          <w:szCs w:val="21"/>
        </w:rPr>
        <w:t>，回答下列问题。</w:t>
      </w:r>
    </w:p>
    <w:p w14:paraId="6BA62549" w14:textId="77777777" w:rsidR="005545DD" w:rsidRPr="00A16ED6" w:rsidRDefault="005545DD" w:rsidP="005545DD">
      <w:pPr>
        <w:rPr>
          <w:sz w:val="21"/>
          <w:szCs w:val="21"/>
        </w:rPr>
      </w:pPr>
      <w:r w:rsidRPr="00A16ED6">
        <w:rPr>
          <w:rFonts w:hint="eastAsia"/>
          <w:sz w:val="21"/>
          <w:szCs w:val="21"/>
        </w:rPr>
        <w:t>1、在日常的生活中，我们应该怎样</w:t>
      </w:r>
      <w:r w:rsidRPr="00A16ED6">
        <w:rPr>
          <w:sz w:val="21"/>
          <w:szCs w:val="21"/>
        </w:rPr>
        <w:t>预防</w:t>
      </w:r>
      <w:r w:rsidRPr="00A16ED6">
        <w:rPr>
          <w:rFonts w:hint="eastAsia"/>
          <w:sz w:val="21"/>
          <w:szCs w:val="21"/>
        </w:rPr>
        <w:t>癌症？如何健康生活？</w:t>
      </w:r>
      <w:r w:rsidR="008436E0">
        <w:rPr>
          <w:rFonts w:hint="eastAsia"/>
          <w:sz w:val="21"/>
          <w:szCs w:val="21"/>
        </w:rPr>
        <w:t>（请</w:t>
      </w:r>
      <w:r w:rsidR="008436E0">
        <w:rPr>
          <w:sz w:val="21"/>
          <w:szCs w:val="21"/>
        </w:rPr>
        <w:t>列举</w:t>
      </w:r>
      <w:r w:rsidR="008436E0">
        <w:rPr>
          <w:rFonts w:hint="eastAsia"/>
          <w:sz w:val="21"/>
          <w:szCs w:val="21"/>
        </w:rPr>
        <w:t>5条</w:t>
      </w:r>
      <w:r w:rsidR="008436E0">
        <w:rPr>
          <w:sz w:val="21"/>
          <w:szCs w:val="21"/>
        </w:rPr>
        <w:t>具体做法</w:t>
      </w:r>
      <w:r w:rsidR="008436E0">
        <w:rPr>
          <w:rFonts w:hint="eastAsia"/>
          <w:sz w:val="21"/>
          <w:szCs w:val="21"/>
        </w:rPr>
        <w:t>）</w:t>
      </w:r>
    </w:p>
    <w:p w14:paraId="5FF14D6A" w14:textId="77777777" w:rsidR="005545DD" w:rsidRPr="002C7750" w:rsidRDefault="005545DD" w:rsidP="005545DD"/>
    <w:p w14:paraId="4733CAED" w14:textId="77777777" w:rsidR="004E71C1" w:rsidRPr="005545DD" w:rsidRDefault="004E71C1">
      <w:pPr>
        <w:rPr>
          <w:rFonts w:cs="黑体"/>
          <w:szCs w:val="21"/>
        </w:rPr>
      </w:pPr>
    </w:p>
    <w:p w14:paraId="28FCC3C2" w14:textId="77777777" w:rsidR="004E71C1" w:rsidRDefault="004E71C1">
      <w:pPr>
        <w:rPr>
          <w:rFonts w:cs="黑体"/>
          <w:szCs w:val="21"/>
        </w:rPr>
      </w:pPr>
    </w:p>
    <w:p w14:paraId="03EEC545" w14:textId="77777777" w:rsidR="00F97E6F" w:rsidRDefault="00F97E6F">
      <w:pPr>
        <w:rPr>
          <w:rFonts w:cs="黑体"/>
          <w:szCs w:val="21"/>
        </w:rPr>
      </w:pPr>
    </w:p>
    <w:p w14:paraId="7A1288BB" w14:textId="77777777" w:rsidR="00F97E6F" w:rsidRDefault="00F97E6F">
      <w:pPr>
        <w:rPr>
          <w:rFonts w:cs="黑体"/>
          <w:szCs w:val="21"/>
        </w:rPr>
      </w:pPr>
    </w:p>
    <w:p w14:paraId="341475A1" w14:textId="77777777" w:rsidR="00F97E6F" w:rsidRDefault="00F97E6F">
      <w:pPr>
        <w:rPr>
          <w:rFonts w:cs="黑体"/>
          <w:szCs w:val="21"/>
        </w:rPr>
      </w:pPr>
    </w:p>
    <w:p w14:paraId="0FF17988" w14:textId="77777777" w:rsidR="00F97E6F" w:rsidRPr="00F97E6F" w:rsidRDefault="00F97E6F" w:rsidP="00F97E6F">
      <w:pPr>
        <w:rPr>
          <w:sz w:val="21"/>
          <w:szCs w:val="21"/>
        </w:rPr>
      </w:pPr>
      <w:r w:rsidRPr="00F97E6F">
        <w:rPr>
          <w:sz w:val="21"/>
          <w:szCs w:val="21"/>
        </w:rPr>
        <w:t>2</w:t>
      </w:r>
      <w:r w:rsidRPr="00F97E6F">
        <w:rPr>
          <w:rFonts w:hint="eastAsia"/>
          <w:sz w:val="21"/>
          <w:szCs w:val="21"/>
        </w:rPr>
        <w:t>、</w:t>
      </w:r>
      <w:r>
        <w:rPr>
          <w:rFonts w:hint="eastAsia"/>
          <w:sz w:val="21"/>
          <w:szCs w:val="21"/>
        </w:rPr>
        <w:t>查阅</w:t>
      </w:r>
      <w:r>
        <w:rPr>
          <w:sz w:val="21"/>
          <w:szCs w:val="21"/>
        </w:rPr>
        <w:t>资料，</w:t>
      </w:r>
      <w:r w:rsidRPr="00F97E6F">
        <w:rPr>
          <w:rFonts w:hint="eastAsia"/>
          <w:sz w:val="21"/>
          <w:szCs w:val="21"/>
        </w:rPr>
        <w:t>说明吸烟对人体健康的危害</w:t>
      </w:r>
      <w:r>
        <w:rPr>
          <w:rFonts w:hint="eastAsia"/>
          <w:sz w:val="21"/>
          <w:szCs w:val="21"/>
        </w:rPr>
        <w:t>。</w:t>
      </w:r>
    </w:p>
    <w:p w14:paraId="3DD01A4B" w14:textId="77777777" w:rsidR="00F42625" w:rsidRPr="00F97E6F" w:rsidRDefault="00F42625">
      <w:pPr>
        <w:rPr>
          <w:rFonts w:cs="黑体"/>
          <w:szCs w:val="21"/>
        </w:rPr>
      </w:pPr>
    </w:p>
    <w:p w14:paraId="738D7873" w14:textId="77777777" w:rsidR="00F97E6F" w:rsidRPr="00422192" w:rsidRDefault="00F97E6F"/>
    <w:sectPr w:rsidR="00F97E6F" w:rsidRPr="00422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4530D" w14:textId="77777777" w:rsidR="00CB43A9" w:rsidRDefault="00CB43A9" w:rsidP="00422192">
      <w:r>
        <w:separator/>
      </w:r>
    </w:p>
  </w:endnote>
  <w:endnote w:type="continuationSeparator" w:id="0">
    <w:p w14:paraId="73F6F289" w14:textId="77777777" w:rsidR="00CB43A9" w:rsidRDefault="00CB43A9" w:rsidP="0042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AAB26" w14:textId="77777777" w:rsidR="00CB43A9" w:rsidRDefault="00CB43A9" w:rsidP="00422192">
      <w:r>
        <w:separator/>
      </w:r>
    </w:p>
  </w:footnote>
  <w:footnote w:type="continuationSeparator" w:id="0">
    <w:p w14:paraId="3507DCC9" w14:textId="77777777" w:rsidR="00CB43A9" w:rsidRDefault="00CB43A9" w:rsidP="0042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15D0"/>
    <w:multiLevelType w:val="hybridMultilevel"/>
    <w:tmpl w:val="6AC439D6"/>
    <w:lvl w:ilvl="0" w:tplc="9E165634">
      <w:start w:val="3"/>
      <w:numFmt w:val="decimal"/>
      <w:lvlText w:val="%1、"/>
      <w:lvlJc w:val="left"/>
      <w:pPr>
        <w:ind w:left="501" w:hanging="360"/>
      </w:pPr>
      <w:rPr>
        <w:rFonts w:cs="黑体"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 w15:restartNumberingAfterBreak="0">
    <w:nsid w:val="0E755AD9"/>
    <w:multiLevelType w:val="hybridMultilevel"/>
    <w:tmpl w:val="5DF2A2B4"/>
    <w:lvl w:ilvl="0" w:tplc="3014E0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040185"/>
    <w:multiLevelType w:val="hybridMultilevel"/>
    <w:tmpl w:val="B12688CC"/>
    <w:lvl w:ilvl="0" w:tplc="DFA2CEB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8B"/>
    <w:rsid w:val="00105F84"/>
    <w:rsid w:val="001D47EA"/>
    <w:rsid w:val="00212F2E"/>
    <w:rsid w:val="00250B44"/>
    <w:rsid w:val="00310F8A"/>
    <w:rsid w:val="00367576"/>
    <w:rsid w:val="00422192"/>
    <w:rsid w:val="004E71C1"/>
    <w:rsid w:val="005545DD"/>
    <w:rsid w:val="00586A2D"/>
    <w:rsid w:val="0059768B"/>
    <w:rsid w:val="005A6838"/>
    <w:rsid w:val="005F48B6"/>
    <w:rsid w:val="008436E0"/>
    <w:rsid w:val="00946E71"/>
    <w:rsid w:val="00A16ED6"/>
    <w:rsid w:val="00B32714"/>
    <w:rsid w:val="00C6277D"/>
    <w:rsid w:val="00CB43A9"/>
    <w:rsid w:val="00CF3438"/>
    <w:rsid w:val="00F026E4"/>
    <w:rsid w:val="00F42625"/>
    <w:rsid w:val="00F9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CBC55"/>
  <w15:chartTrackingRefBased/>
  <w15:docId w15:val="{2C3D0F87-D074-41A2-B1DD-56578095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19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1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2192"/>
    <w:rPr>
      <w:sz w:val="18"/>
      <w:szCs w:val="18"/>
    </w:rPr>
  </w:style>
  <w:style w:type="paragraph" w:styleId="a5">
    <w:name w:val="footer"/>
    <w:basedOn w:val="a"/>
    <w:link w:val="a6"/>
    <w:uiPriority w:val="99"/>
    <w:unhideWhenUsed/>
    <w:rsid w:val="00422192"/>
    <w:pPr>
      <w:tabs>
        <w:tab w:val="center" w:pos="4153"/>
        <w:tab w:val="right" w:pos="8306"/>
      </w:tabs>
      <w:snapToGrid w:val="0"/>
    </w:pPr>
    <w:rPr>
      <w:sz w:val="18"/>
      <w:szCs w:val="18"/>
    </w:rPr>
  </w:style>
  <w:style w:type="character" w:customStyle="1" w:styleId="a6">
    <w:name w:val="页脚 字符"/>
    <w:basedOn w:val="a0"/>
    <w:link w:val="a5"/>
    <w:uiPriority w:val="99"/>
    <w:rsid w:val="00422192"/>
    <w:rPr>
      <w:sz w:val="18"/>
      <w:szCs w:val="18"/>
    </w:rPr>
  </w:style>
  <w:style w:type="paragraph" w:styleId="a7">
    <w:name w:val="List Paragraph"/>
    <w:basedOn w:val="a"/>
    <w:uiPriority w:val="34"/>
    <w:qFormat/>
    <w:rsid w:val="005545DD"/>
    <w:pPr>
      <w:widowControl w:val="0"/>
      <w:ind w:firstLineChars="200" w:firstLine="420"/>
      <w:jc w:val="both"/>
    </w:pPr>
    <w:rPr>
      <w:rFonts w:asciiTheme="minorHAnsi" w:eastAsiaTheme="minorEastAsia" w:hAnsiTheme="minorHAnsi" w:cstheme="minorBidi"/>
      <w:kern w:val="2"/>
      <w:sz w:val="21"/>
      <w:szCs w:val="22"/>
    </w:rPr>
  </w:style>
  <w:style w:type="table" w:styleId="a8">
    <w:name w:val="Table Grid"/>
    <w:basedOn w:val="a1"/>
    <w:uiPriority w:val="59"/>
    <w:rsid w:val="005545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elsa liu</cp:lastModifiedBy>
  <cp:revision>26</cp:revision>
  <dcterms:created xsi:type="dcterms:W3CDTF">2020-03-31T10:28:00Z</dcterms:created>
  <dcterms:modified xsi:type="dcterms:W3CDTF">2020-04-08T11:06:00Z</dcterms:modified>
</cp:coreProperties>
</file>