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0" w:name="_Hlk14087074"/>
      <w:r>
        <w:rPr>
          <w:rFonts w:hint="eastAsia" w:ascii="宋体" w:hAnsi="宋体" w:eastAsia="宋体"/>
          <w:b/>
          <w:bCs/>
          <w:sz w:val="24"/>
          <w:szCs w:val="24"/>
        </w:rPr>
        <w:t>高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年级政治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27</w:t>
      </w:r>
      <w:bookmarkStart w:id="1" w:name="_GoBack"/>
      <w:bookmarkEnd w:id="1"/>
      <w:r>
        <w:rPr>
          <w:rFonts w:hint="eastAsia" w:ascii="宋体" w:hAnsi="宋体" w:eastAsia="宋体"/>
          <w:b/>
          <w:bCs/>
          <w:sz w:val="24"/>
          <w:szCs w:val="24"/>
        </w:rPr>
        <w:t>课时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《综合探究3 实现精准脱贫与共同富裕》</w:t>
      </w:r>
    </w:p>
    <w:p>
      <w:pPr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3课后巩固答案</w:t>
      </w:r>
    </w:p>
    <w:p>
      <w:pPr>
        <w:spacing w:line="240" w:lineRule="atLeast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一、填空</w:t>
      </w:r>
    </w:p>
    <w:bookmarkEnd w:id="0"/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1. </w:t>
      </w:r>
      <w:r>
        <w:rPr>
          <w:rFonts w:hint="eastAsia" w:ascii="宋体" w:hAnsi="宋体" w:eastAsia="宋体" w:cs="Times New Roman"/>
          <w:bCs/>
          <w:sz w:val="24"/>
          <w:szCs w:val="24"/>
        </w:rPr>
        <w:t>民生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>共同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2. </w:t>
      </w:r>
      <w:r>
        <w:rPr>
          <w:rFonts w:hint="eastAsia" w:ascii="宋体" w:hAnsi="宋体" w:eastAsia="宋体" w:cs="Times New Roman"/>
          <w:bCs/>
          <w:sz w:val="24"/>
          <w:szCs w:val="24"/>
        </w:rPr>
        <w:t>攻坚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>共享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>优越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3. </w:t>
      </w:r>
      <w:r>
        <w:rPr>
          <w:rFonts w:hint="eastAsia" w:ascii="宋体" w:hAnsi="宋体" w:eastAsia="宋体" w:cs="Times New Roman"/>
          <w:bCs/>
          <w:sz w:val="24"/>
          <w:szCs w:val="24"/>
        </w:rPr>
        <w:t>持久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>政府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>行业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4. </w:t>
      </w:r>
      <w:r>
        <w:rPr>
          <w:rFonts w:hint="eastAsia" w:ascii="宋体" w:hAnsi="宋体" w:eastAsia="宋体" w:cs="Times New Roman"/>
          <w:bCs/>
          <w:sz w:val="24"/>
          <w:szCs w:val="24"/>
        </w:rPr>
        <w:t>生产力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效率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sz w:val="24"/>
          <w:szCs w:val="24"/>
        </w:rPr>
        <w:t>公平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</w:p>
    <w:p>
      <w:pPr>
        <w:spacing w:line="240" w:lineRule="atLeast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二、问答题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1.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运用《经济与社会》相关知识，</w:t>
      </w:r>
    </w:p>
    <w:p>
      <w:pPr>
        <w:spacing w:line="240" w:lineRule="atLeast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说明</w:t>
      </w:r>
      <w:r>
        <w:rPr>
          <w:rFonts w:ascii="宋体" w:hAnsi="宋体" w:eastAsia="宋体"/>
          <w:b/>
          <w:bCs/>
          <w:sz w:val="24"/>
          <w:szCs w:val="24"/>
        </w:rPr>
        <w:t>中国</w:t>
      </w:r>
      <w:r>
        <w:rPr>
          <w:rFonts w:hint="eastAsia" w:ascii="宋体" w:hAnsi="宋体" w:eastAsia="宋体"/>
          <w:b/>
          <w:bCs/>
          <w:sz w:val="24"/>
          <w:szCs w:val="24"/>
        </w:rPr>
        <w:t>是如何</w:t>
      </w:r>
      <w:r>
        <w:rPr>
          <w:rFonts w:ascii="宋体" w:hAnsi="宋体" w:eastAsia="宋体"/>
          <w:b/>
          <w:bCs/>
          <w:sz w:val="24"/>
          <w:szCs w:val="24"/>
        </w:rPr>
        <w:t>建成全球最大社保网络</w:t>
      </w:r>
      <w:r>
        <w:rPr>
          <w:rFonts w:hint="eastAsia" w:ascii="宋体" w:hAnsi="宋体" w:eastAsia="宋体"/>
          <w:b/>
          <w:bCs/>
          <w:sz w:val="24"/>
          <w:szCs w:val="24"/>
        </w:rPr>
        <w:t>、</w:t>
      </w:r>
      <w:r>
        <w:rPr>
          <w:rFonts w:ascii="宋体" w:hAnsi="宋体" w:eastAsia="宋体"/>
          <w:b/>
          <w:bCs/>
          <w:sz w:val="24"/>
          <w:szCs w:val="24"/>
        </w:rPr>
        <w:t>托起亿万群众“稳稳的幸福”</w:t>
      </w:r>
      <w:r>
        <w:rPr>
          <w:rFonts w:hint="eastAsia" w:ascii="宋体" w:hAnsi="宋体" w:eastAsia="宋体"/>
          <w:b/>
          <w:bCs/>
          <w:sz w:val="24"/>
          <w:szCs w:val="24"/>
        </w:rPr>
        <w:t>的。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①应用信息技术完善社会保障卡系统，是社会保障覆盖面扩展的助推器，是社会保障水平提高的加速器。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②发挥财政作用实现社会保障兜底，使社会保障体系强有力覆盖最广大人群，特别是弱势群体。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③进行科学的宏观调控，综合运用宏观调控手段不断增强社保基金实力，为社保网络发展提供坚实的物质基础。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结合材料，谈谈我国如何如期全面打赢脱贫攻坚战。</w:t>
      </w:r>
    </w:p>
    <w:p>
      <w:pPr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①全面部署和实施“真扶贫、扶真贫、真脱贫”，</w:t>
      </w:r>
      <w:r>
        <w:rPr>
          <w:rFonts w:ascii="宋体" w:hAnsi="宋体" w:eastAsia="宋体"/>
          <w:color w:val="FF0000"/>
          <w:sz w:val="24"/>
          <w:szCs w:val="24"/>
        </w:rPr>
        <w:t>重视深度贫困区的扶贫攻坚</w:t>
      </w:r>
      <w:r>
        <w:rPr>
          <w:rFonts w:hint="eastAsia" w:ascii="宋体" w:hAnsi="宋体" w:eastAsia="宋体"/>
          <w:color w:val="FF0000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②依靠我国政治和制度优势，克服困难与挑战，完成扶贫攻坚决胜阶段任务。</w:t>
      </w:r>
    </w:p>
    <w:p>
      <w:pPr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③针对精神匮乏、落后观念和习俗，抓住扶贫攻坚阶段特点，提升贫困人口脱贫内生动力，凝聚脱贫攻坚志气和共识，让贫困地区的群众物质精神双丰收。</w:t>
      </w:r>
    </w:p>
    <w:p>
      <w:pPr>
        <w:spacing w:line="360" w:lineRule="exac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（1）“三区三州” 为什么是国家全面建成小康社会最难啃的“硬骨头”。</w:t>
      </w:r>
    </w:p>
    <w:p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“三区三州”深度贫困区，80%以上区域位于青藏高原区，自然条件差、经济基础弱、贫困程度深。</w:t>
      </w:r>
    </w:p>
    <w:p>
      <w:pPr>
        <w:spacing w:line="360" w:lineRule="exact"/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）如果让你去“三区三州”执行一年帮扶任务，你选择哪个地方？说明理由。</w:t>
      </w:r>
    </w:p>
    <w:p>
      <w:pPr>
        <w:spacing w:line="360" w:lineRule="exact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以你的能力和素养，你将能够主要从事哪些方面的帮扶？</w:t>
      </w:r>
    </w:p>
    <w:p>
      <w:pPr>
        <w:spacing w:line="360" w:lineRule="exact"/>
        <w:ind w:firstLine="960" w:firstLineChars="4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①（略）</w:t>
      </w:r>
    </w:p>
    <w:p>
      <w:pPr>
        <w:spacing w:line="360" w:lineRule="exact"/>
        <w:ind w:firstLine="960" w:firstLineChars="4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②规划帮扶、智力帮扶、宣传推广帮扶、金融帮扶、产品帮扶等。</w:t>
      </w:r>
    </w:p>
    <w:p>
      <w:pPr>
        <w:spacing w:line="360" w:lineRule="exact"/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（3）推荐一种“三区三州”的好产品，写一段1</w:t>
      </w:r>
      <w:r>
        <w:rPr>
          <w:rFonts w:ascii="宋体" w:hAnsi="宋体" w:eastAsia="宋体"/>
          <w:b/>
          <w:bCs/>
          <w:sz w:val="24"/>
          <w:szCs w:val="24"/>
        </w:rPr>
        <w:t>00</w:t>
      </w:r>
      <w:r>
        <w:rPr>
          <w:rFonts w:hint="eastAsia" w:ascii="宋体" w:hAnsi="宋体" w:eastAsia="宋体"/>
          <w:b/>
          <w:bCs/>
          <w:sz w:val="24"/>
          <w:szCs w:val="24"/>
        </w:rPr>
        <w:t>字左右的推荐词。</w:t>
      </w:r>
    </w:p>
    <w:p>
      <w:pPr>
        <w:spacing w:line="360" w:lineRule="exact"/>
        <w:ind w:firstLine="960" w:firstLineChars="4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阿克苏苹果，新疆维吾尔自治区阿克苏地区特产，中国国家地理标志产品。</w:t>
      </w:r>
      <w:r>
        <w:rPr>
          <w:rFonts w:ascii="宋体" w:hAnsi="宋体" w:eastAsia="宋体"/>
          <w:color w:val="FF0000"/>
          <w:sz w:val="24"/>
          <w:szCs w:val="24"/>
        </w:rPr>
        <w:t xml:space="preserve"> </w:t>
      </w:r>
    </w:p>
    <w:p>
      <w:pPr>
        <w:spacing w:line="360" w:lineRule="exact"/>
        <w:ind w:firstLine="960" w:firstLineChars="4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果面光滑细腻，色泽光亮，果肉细腻，果核透明，甘甜味厚，汁多无渣。</w:t>
      </w:r>
    </w:p>
    <w:p>
      <w:pPr>
        <w:spacing w:line="360" w:lineRule="exact"/>
        <w:ind w:firstLine="960" w:firstLineChars="4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富含丰富的维生素</w:t>
      </w:r>
      <w:r>
        <w:rPr>
          <w:rFonts w:ascii="宋体" w:hAnsi="宋体" w:eastAsia="宋体"/>
          <w:color w:val="FF0000"/>
          <w:sz w:val="24"/>
          <w:szCs w:val="24"/>
        </w:rPr>
        <w:t>C、纤维素、果胶等。（“</w:t>
      </w:r>
      <w:r>
        <w:rPr>
          <w:rFonts w:hint="eastAsia" w:ascii="宋体" w:hAnsi="宋体" w:eastAsia="宋体"/>
          <w:color w:val="FF0000"/>
          <w:sz w:val="24"/>
          <w:szCs w:val="24"/>
        </w:rPr>
        <w:t>冰糖心</w:t>
      </w:r>
      <w:r>
        <w:rPr>
          <w:rFonts w:ascii="宋体" w:hAnsi="宋体" w:eastAsia="宋体"/>
          <w:color w:val="FF0000"/>
          <w:sz w:val="24"/>
          <w:szCs w:val="24"/>
        </w:rPr>
        <w:t>”）</w:t>
      </w:r>
    </w:p>
    <w:p>
      <w:pPr>
        <w:spacing w:line="360" w:lineRule="exact"/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（4）如果给你一个月时间在“三区三州” 旅游大环线游学，请设计一份游学计划。</w:t>
      </w:r>
    </w:p>
    <w:tbl>
      <w:tblPr>
        <w:tblStyle w:val="5"/>
        <w:tblW w:w="0" w:type="auto"/>
        <w:tblInd w:w="6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984"/>
        <w:gridCol w:w="31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游学地点</w:t>
            </w:r>
          </w:p>
        </w:tc>
        <w:tc>
          <w:tcPr>
            <w:tcW w:w="1984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主要活动内容</w:t>
            </w:r>
          </w:p>
        </w:tc>
        <w:tc>
          <w:tcPr>
            <w:tcW w:w="3143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活动目标与成果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第1周</w:t>
            </w:r>
          </w:p>
        </w:tc>
        <w:tc>
          <w:tcPr>
            <w:tcW w:w="1276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</w:p>
        </w:tc>
        <w:tc>
          <w:tcPr>
            <w:tcW w:w="1276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</w:p>
        </w:tc>
        <w:tc>
          <w:tcPr>
            <w:tcW w:w="1276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</w:p>
        </w:tc>
        <w:tc>
          <w:tcPr>
            <w:tcW w:w="1276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562784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5B"/>
    <w:rsid w:val="00021B12"/>
    <w:rsid w:val="00021B2B"/>
    <w:rsid w:val="00062AD1"/>
    <w:rsid w:val="00072D60"/>
    <w:rsid w:val="0009616B"/>
    <w:rsid w:val="000C06F6"/>
    <w:rsid w:val="00107A4A"/>
    <w:rsid w:val="00150790"/>
    <w:rsid w:val="00186D25"/>
    <w:rsid w:val="00187BA6"/>
    <w:rsid w:val="001C0408"/>
    <w:rsid w:val="00261905"/>
    <w:rsid w:val="002C345B"/>
    <w:rsid w:val="002E452B"/>
    <w:rsid w:val="002F7DB7"/>
    <w:rsid w:val="00393DEA"/>
    <w:rsid w:val="00397A37"/>
    <w:rsid w:val="00414D96"/>
    <w:rsid w:val="00480CD2"/>
    <w:rsid w:val="004C676C"/>
    <w:rsid w:val="004D0448"/>
    <w:rsid w:val="00535E72"/>
    <w:rsid w:val="00541DCA"/>
    <w:rsid w:val="005F2ABF"/>
    <w:rsid w:val="005F4725"/>
    <w:rsid w:val="006A2AEA"/>
    <w:rsid w:val="00720054"/>
    <w:rsid w:val="00817651"/>
    <w:rsid w:val="00854313"/>
    <w:rsid w:val="0086165A"/>
    <w:rsid w:val="008A2ACA"/>
    <w:rsid w:val="008B1803"/>
    <w:rsid w:val="008B3D81"/>
    <w:rsid w:val="008C034C"/>
    <w:rsid w:val="00924973"/>
    <w:rsid w:val="00926AC7"/>
    <w:rsid w:val="009A1FB5"/>
    <w:rsid w:val="009E4CD9"/>
    <w:rsid w:val="00A40496"/>
    <w:rsid w:val="00B31A0F"/>
    <w:rsid w:val="00B627F0"/>
    <w:rsid w:val="00B76A71"/>
    <w:rsid w:val="00BF2D8C"/>
    <w:rsid w:val="00CA0A01"/>
    <w:rsid w:val="00CA2613"/>
    <w:rsid w:val="00D02B50"/>
    <w:rsid w:val="00D05AA6"/>
    <w:rsid w:val="00D06D07"/>
    <w:rsid w:val="00D1677F"/>
    <w:rsid w:val="00D7094C"/>
    <w:rsid w:val="00DB527E"/>
    <w:rsid w:val="00E56EBE"/>
    <w:rsid w:val="00E61B72"/>
    <w:rsid w:val="00E70698"/>
    <w:rsid w:val="00E84D6D"/>
    <w:rsid w:val="00EB3F1C"/>
    <w:rsid w:val="00EE2094"/>
    <w:rsid w:val="00F07DD4"/>
    <w:rsid w:val="00F26C5E"/>
    <w:rsid w:val="00F84F1C"/>
    <w:rsid w:val="327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764</Characters>
  <Lines>6</Lines>
  <Paragraphs>1</Paragraphs>
  <TotalTime>56</TotalTime>
  <ScaleCrop>false</ScaleCrop>
  <LinksUpToDate>false</LinksUpToDate>
  <CharactersWithSpaces>897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2020-02-02T21:10:00Z</dcterms:created>
  <dc:creator>chen ruixue</dc:creator>
  <cp:lastModifiedBy> KH </cp:lastModifiedBy>
  <dcterms:modified xsi:type="dcterms:W3CDTF">2020-04-01T12:13:18Z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