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F5" w:rsidRPr="00551F7E" w:rsidRDefault="00035BF5" w:rsidP="00035BF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课程检测题目</w:t>
      </w:r>
    </w:p>
    <w:p w:rsidR="00035BF5" w:rsidRPr="00946696" w:rsidRDefault="00995310" w:rsidP="00035BF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《侍坐》中的为政思想</w:t>
      </w:r>
      <w:r w:rsidR="00035BF5" w:rsidRPr="00946696">
        <w:rPr>
          <w:rFonts w:ascii="宋体" w:eastAsia="宋体" w:hAnsi="宋体" w:cs="Arial" w:hint="eastAsia"/>
          <w:color w:val="333333"/>
        </w:rPr>
        <w:t>测试题</w:t>
      </w:r>
      <w:r>
        <w:rPr>
          <w:rFonts w:ascii="宋体" w:eastAsia="宋体" w:hAnsi="宋体" w:cs="Arial" w:hint="eastAsia"/>
          <w:color w:val="333333"/>
        </w:rPr>
        <w:t>参考答案</w:t>
      </w:r>
    </w:p>
    <w:p w:rsidR="00035BF5" w:rsidRDefault="00035BF5"/>
    <w:p w:rsidR="00035BF5" w:rsidRDefault="004F653D">
      <w:r>
        <w:rPr>
          <w:rFonts w:hint="eastAsia"/>
        </w:rPr>
        <w:t>选择题</w:t>
      </w:r>
      <w:r w:rsidR="00035BF5">
        <w:rPr>
          <w:rFonts w:hint="eastAsia"/>
        </w:rPr>
        <w:t>答案解析：</w:t>
      </w:r>
      <w:bookmarkStart w:id="0" w:name="_GoBack"/>
      <w:bookmarkEnd w:id="0"/>
    </w:p>
    <w:p w:rsidR="000D0561" w:rsidRPr="000D0561" w:rsidRDefault="000D0561" w:rsidP="000D056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1</w:t>
      </w:r>
      <w:r w:rsidRPr="000D0561">
        <w:rPr>
          <w:rFonts w:ascii="宋体" w:eastAsia="宋体" w:hAnsi="宋体" w:cs="Times New Roman"/>
          <w:szCs w:val="21"/>
        </w:rPr>
        <w:t xml:space="preserve">. </w:t>
      </w:r>
      <w:r w:rsidRPr="000D0561">
        <w:rPr>
          <w:rFonts w:ascii="宋体" w:eastAsia="宋体" w:hAnsi="宋体" w:cs="Times New Roman" w:hint="eastAsia"/>
          <w:szCs w:val="21"/>
        </w:rPr>
        <w:t>【答案】</w:t>
      </w:r>
      <w:r w:rsidRPr="000D0561">
        <w:rPr>
          <w:rFonts w:ascii="宋体" w:eastAsia="宋体" w:hAnsi="宋体" w:cs="Times New Roman"/>
          <w:szCs w:val="21"/>
        </w:rPr>
        <w:t>A</w:t>
      </w:r>
      <w:r w:rsidRPr="000D0561">
        <w:rPr>
          <w:rFonts w:ascii="宋体" w:eastAsia="宋体" w:hAnsi="宋体" w:cs="Times New Roman" w:hint="eastAsia"/>
          <w:szCs w:val="21"/>
        </w:rPr>
        <w:t xml:space="preserve"> </w:t>
      </w:r>
      <w:r w:rsidRPr="000D0561">
        <w:rPr>
          <w:rFonts w:ascii="宋体" w:eastAsia="宋体" w:hAnsi="宋体" w:cs="Times New Roman"/>
          <w:szCs w:val="21"/>
        </w:rPr>
        <w:t xml:space="preserve">  </w:t>
      </w:r>
      <w:r w:rsidRPr="000D0561">
        <w:rPr>
          <w:rFonts w:ascii="宋体" w:eastAsia="宋体" w:hAnsi="宋体" w:cs="Times New Roman" w:hint="eastAsia"/>
          <w:szCs w:val="21"/>
        </w:rPr>
        <w:t>【解析】</w:t>
      </w:r>
      <w:r w:rsidRPr="000D0561">
        <w:rPr>
          <w:rFonts w:ascii="宋体" w:eastAsia="宋体" w:hAnsi="宋体" w:cs="Times New Roman"/>
          <w:szCs w:val="21"/>
        </w:rPr>
        <w:t>A</w:t>
      </w:r>
      <w:r w:rsidRPr="000D0561">
        <w:rPr>
          <w:rFonts w:ascii="宋体" w:eastAsia="宋体" w:hAnsi="宋体" w:cs="Times New Roman" w:hint="eastAsia"/>
          <w:szCs w:val="21"/>
        </w:rPr>
        <w:t>项</w:t>
      </w:r>
      <w:r w:rsidRPr="000D0561">
        <w:rPr>
          <w:rFonts w:ascii="宋体" w:eastAsia="宋体" w:hAnsi="宋体" w:cs="Times New Roman"/>
          <w:szCs w:val="21"/>
        </w:rPr>
        <w:t>,</w:t>
      </w:r>
      <w:r w:rsidRPr="000D0561">
        <w:rPr>
          <w:rFonts w:ascii="宋体" w:eastAsia="宋体" w:hAnsi="宋体" w:cs="Times New Roman" w:hint="eastAsia"/>
          <w:szCs w:val="21"/>
        </w:rPr>
        <w:t>比到。</w:t>
      </w:r>
    </w:p>
    <w:p w:rsidR="000D0561" w:rsidRPr="000D0561" w:rsidRDefault="000D0561" w:rsidP="000D056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2</w:t>
      </w:r>
      <w:r w:rsidRPr="000D0561">
        <w:rPr>
          <w:rFonts w:ascii="宋体" w:eastAsia="宋体" w:hAnsi="宋体" w:cs="Times New Roman"/>
          <w:szCs w:val="21"/>
        </w:rPr>
        <w:t xml:space="preserve">. </w:t>
      </w:r>
      <w:r w:rsidRPr="000D0561">
        <w:rPr>
          <w:rFonts w:ascii="宋体" w:eastAsia="宋体" w:hAnsi="宋体" w:cs="Times New Roman" w:hint="eastAsia"/>
          <w:szCs w:val="21"/>
        </w:rPr>
        <w:t>【答案】</w:t>
      </w:r>
      <w:r w:rsidRPr="000D0561">
        <w:rPr>
          <w:rFonts w:ascii="宋体" w:eastAsia="宋体" w:hAnsi="宋体" w:cs="Times New Roman"/>
          <w:szCs w:val="21"/>
        </w:rPr>
        <w:t>D</w:t>
      </w:r>
      <w:r w:rsidRPr="000D0561">
        <w:rPr>
          <w:rFonts w:ascii="宋体" w:eastAsia="宋体" w:hAnsi="宋体" w:cs="Times New Roman" w:hint="eastAsia"/>
          <w:szCs w:val="21"/>
        </w:rPr>
        <w:t xml:space="preserve"> </w:t>
      </w:r>
      <w:r w:rsidRPr="000D0561">
        <w:rPr>
          <w:rFonts w:ascii="宋体" w:eastAsia="宋体" w:hAnsi="宋体" w:cs="Times New Roman"/>
          <w:szCs w:val="21"/>
        </w:rPr>
        <w:t xml:space="preserve">  </w:t>
      </w:r>
      <w:r w:rsidRPr="000D0561">
        <w:rPr>
          <w:rFonts w:ascii="宋体" w:eastAsia="宋体" w:hAnsi="宋体" w:cs="Times New Roman" w:hint="eastAsia"/>
          <w:szCs w:val="21"/>
        </w:rPr>
        <w:t>【解析】</w:t>
      </w:r>
      <w:r w:rsidRPr="000D0561">
        <w:rPr>
          <w:rFonts w:ascii="宋体" w:eastAsia="宋体" w:hAnsi="宋体" w:cs="Times New Roman"/>
          <w:szCs w:val="21"/>
        </w:rPr>
        <w:t>D</w:t>
      </w:r>
      <w:r w:rsidRPr="000D0561">
        <w:rPr>
          <w:rFonts w:ascii="宋体" w:eastAsia="宋体" w:hAnsi="宋体" w:cs="Times New Roman" w:hint="eastAsia"/>
          <w:szCs w:val="21"/>
        </w:rPr>
        <w:t>项</w:t>
      </w:r>
      <w:r w:rsidRPr="000D0561">
        <w:rPr>
          <w:rFonts w:ascii="宋体" w:eastAsia="宋体" w:hAnsi="宋体" w:cs="Times New Roman"/>
          <w:szCs w:val="21"/>
        </w:rPr>
        <w:t>,</w:t>
      </w:r>
      <w:r w:rsidRPr="000D0561">
        <w:rPr>
          <w:rFonts w:ascii="宋体" w:eastAsia="宋体" w:hAnsi="宋体" w:cs="Times New Roman" w:hint="eastAsia"/>
          <w:szCs w:val="21"/>
        </w:rPr>
        <w:t>之你们。</w:t>
      </w:r>
    </w:p>
    <w:p w:rsidR="000D0561" w:rsidRPr="000D0561" w:rsidRDefault="000D0561" w:rsidP="000D056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3</w:t>
      </w:r>
      <w:r w:rsidRPr="000D0561">
        <w:rPr>
          <w:rFonts w:ascii="宋体" w:eastAsia="宋体" w:hAnsi="宋体" w:cs="Times New Roman"/>
          <w:szCs w:val="21"/>
        </w:rPr>
        <w:t xml:space="preserve">. </w:t>
      </w:r>
      <w:r w:rsidRPr="000D0561">
        <w:rPr>
          <w:rFonts w:ascii="宋体" w:eastAsia="宋体" w:hAnsi="宋体" w:cs="Times New Roman" w:hint="eastAsia"/>
          <w:szCs w:val="21"/>
        </w:rPr>
        <w:t>【答案】</w:t>
      </w:r>
      <w:r w:rsidRPr="000D0561">
        <w:rPr>
          <w:rFonts w:ascii="宋体" w:eastAsia="宋体" w:hAnsi="宋体" w:cs="Times New Roman"/>
          <w:szCs w:val="21"/>
        </w:rPr>
        <w:t xml:space="preserve">A   </w:t>
      </w:r>
      <w:r w:rsidRPr="000D0561">
        <w:rPr>
          <w:rFonts w:ascii="宋体" w:eastAsia="宋体" w:hAnsi="宋体" w:cs="Times New Roman" w:hint="eastAsia"/>
          <w:szCs w:val="21"/>
        </w:rPr>
        <w:t>【解析】</w:t>
      </w:r>
      <w:r w:rsidRPr="000D0561">
        <w:rPr>
          <w:rFonts w:ascii="宋体" w:eastAsia="宋体" w:hAnsi="宋体" w:cs="Times New Roman"/>
          <w:szCs w:val="21"/>
        </w:rPr>
        <w:t>A</w:t>
      </w:r>
      <w:r w:rsidRPr="000D0561">
        <w:rPr>
          <w:rFonts w:ascii="宋体" w:eastAsia="宋体" w:hAnsi="宋体" w:cs="Times New Roman" w:hint="eastAsia"/>
          <w:szCs w:val="21"/>
        </w:rPr>
        <w:t>项</w:t>
      </w:r>
      <w:r w:rsidRPr="000D0561">
        <w:rPr>
          <w:rFonts w:ascii="宋体" w:eastAsia="宋体" w:hAnsi="宋体" w:cs="Times New Roman"/>
          <w:szCs w:val="21"/>
        </w:rPr>
        <w:t>,“</w:t>
      </w:r>
      <w:r w:rsidRPr="000D0561">
        <w:rPr>
          <w:rFonts w:ascii="宋体" w:eastAsia="宋体" w:hAnsi="宋体" w:cs="Times New Roman" w:hint="eastAsia"/>
          <w:szCs w:val="21"/>
        </w:rPr>
        <w:t>优柔寡断</w:t>
      </w:r>
      <w:r w:rsidRPr="000D0561">
        <w:rPr>
          <w:rFonts w:ascii="宋体" w:eastAsia="宋体" w:hAnsi="宋体" w:cs="Times New Roman"/>
          <w:szCs w:val="21"/>
        </w:rPr>
        <w:t>,</w:t>
      </w:r>
      <w:r w:rsidRPr="000D0561">
        <w:rPr>
          <w:rFonts w:ascii="宋体" w:eastAsia="宋体" w:hAnsi="宋体" w:cs="Times New Roman" w:hint="eastAsia"/>
          <w:szCs w:val="21"/>
        </w:rPr>
        <w:t>缺乏果决</w:t>
      </w:r>
      <w:r w:rsidRPr="000D0561">
        <w:rPr>
          <w:rFonts w:ascii="宋体" w:eastAsia="宋体" w:hAnsi="宋体" w:cs="Times New Roman"/>
          <w:szCs w:val="21"/>
        </w:rPr>
        <w:t>”</w:t>
      </w:r>
      <w:r w:rsidRPr="000D0561">
        <w:rPr>
          <w:rFonts w:ascii="宋体" w:eastAsia="宋体" w:hAnsi="宋体" w:cs="Times New Roman" w:hint="eastAsia"/>
          <w:szCs w:val="21"/>
        </w:rPr>
        <w:t>错</w:t>
      </w:r>
      <w:r w:rsidRPr="000D0561">
        <w:rPr>
          <w:rFonts w:ascii="宋体" w:eastAsia="宋体" w:hAnsi="宋体" w:cs="Times New Roman"/>
          <w:szCs w:val="21"/>
        </w:rPr>
        <w:t>,</w:t>
      </w:r>
      <w:r w:rsidRPr="000D0561">
        <w:rPr>
          <w:rFonts w:ascii="宋体" w:eastAsia="宋体" w:hAnsi="宋体" w:cs="Times New Roman" w:hint="eastAsia"/>
          <w:szCs w:val="21"/>
        </w:rPr>
        <w:t>冉有这里表现的应该是</w:t>
      </w:r>
      <w:r w:rsidRPr="000D0561">
        <w:rPr>
          <w:rFonts w:ascii="宋体" w:eastAsia="宋体" w:hAnsi="宋体" w:cs="Times New Roman"/>
          <w:szCs w:val="21"/>
        </w:rPr>
        <w:t>“</w:t>
      </w:r>
      <w:r w:rsidRPr="000D0561">
        <w:rPr>
          <w:rFonts w:ascii="宋体" w:eastAsia="宋体" w:hAnsi="宋体" w:cs="Times New Roman" w:hint="eastAsia"/>
          <w:szCs w:val="21"/>
        </w:rPr>
        <w:t>谦虚谨慎</w:t>
      </w:r>
      <w:r w:rsidRPr="000D0561">
        <w:rPr>
          <w:rFonts w:ascii="宋体" w:eastAsia="宋体" w:hAnsi="宋体" w:cs="Times New Roman"/>
          <w:szCs w:val="21"/>
        </w:rPr>
        <w:t>”</w:t>
      </w:r>
      <w:r w:rsidRPr="000D0561">
        <w:rPr>
          <w:rFonts w:ascii="宋体" w:eastAsia="宋体" w:hAnsi="宋体" w:cs="Times New Roman" w:hint="eastAsia"/>
          <w:szCs w:val="21"/>
        </w:rPr>
        <w:t>。</w:t>
      </w:r>
    </w:p>
    <w:p w:rsidR="000D0561" w:rsidRPr="000D0561" w:rsidRDefault="000D0561" w:rsidP="000D056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szCs w:val="21"/>
        </w:rPr>
        <w:t xml:space="preserve">4. </w:t>
      </w:r>
      <w:r w:rsidRPr="000D0561">
        <w:rPr>
          <w:rFonts w:ascii="宋体" w:eastAsia="宋体" w:hAnsi="宋体" w:cs="Times New Roman" w:hint="eastAsia"/>
          <w:szCs w:val="21"/>
        </w:rPr>
        <w:t>【答案】</w:t>
      </w:r>
      <w:r w:rsidRPr="000D0561">
        <w:rPr>
          <w:rFonts w:ascii="宋体" w:eastAsia="宋体" w:hAnsi="宋体" w:cs="Times New Roman"/>
          <w:szCs w:val="21"/>
        </w:rPr>
        <w:t>D</w:t>
      </w:r>
      <w:r w:rsidRPr="000D0561">
        <w:rPr>
          <w:rFonts w:ascii="宋体" w:eastAsia="宋体" w:hAnsi="宋体" w:cs="Times New Roman" w:hint="eastAsia"/>
          <w:szCs w:val="21"/>
        </w:rPr>
        <w:t xml:space="preserve"> </w:t>
      </w:r>
      <w:r w:rsidRPr="000D0561">
        <w:rPr>
          <w:rFonts w:ascii="宋体" w:eastAsia="宋体" w:hAnsi="宋体" w:cs="Times New Roman"/>
          <w:szCs w:val="21"/>
        </w:rPr>
        <w:t xml:space="preserve">  </w:t>
      </w:r>
      <w:r w:rsidRPr="000D0561">
        <w:rPr>
          <w:rFonts w:ascii="宋体" w:eastAsia="宋体" w:hAnsi="宋体" w:cs="Times New Roman" w:hint="eastAsia"/>
          <w:szCs w:val="21"/>
        </w:rPr>
        <w:t>【解析】</w:t>
      </w:r>
      <w:r w:rsidRPr="000D0561">
        <w:rPr>
          <w:rFonts w:ascii="宋体" w:eastAsia="宋体" w:hAnsi="宋体" w:cs="Times New Roman"/>
          <w:szCs w:val="21"/>
        </w:rPr>
        <w:t>D</w:t>
      </w:r>
      <w:r w:rsidRPr="000D0561">
        <w:rPr>
          <w:rFonts w:ascii="宋体" w:eastAsia="宋体" w:hAnsi="宋体" w:cs="Times New Roman" w:hint="eastAsia"/>
          <w:szCs w:val="21"/>
        </w:rPr>
        <w:t>项</w:t>
      </w:r>
      <w:r w:rsidRPr="000D0561">
        <w:rPr>
          <w:rFonts w:ascii="宋体" w:eastAsia="宋体" w:hAnsi="宋体" w:cs="Times New Roman"/>
          <w:szCs w:val="21"/>
        </w:rPr>
        <w:t>,</w:t>
      </w:r>
      <w:proofErr w:type="gramStart"/>
      <w:r w:rsidRPr="000D0561">
        <w:rPr>
          <w:rFonts w:ascii="宋体" w:eastAsia="宋体" w:hAnsi="宋体" w:cs="Times New Roman" w:hint="eastAsia"/>
          <w:szCs w:val="21"/>
        </w:rPr>
        <w:t>辩有口才</w:t>
      </w:r>
      <w:proofErr w:type="gramEnd"/>
      <w:r w:rsidRPr="000D0561">
        <w:rPr>
          <w:rFonts w:ascii="宋体" w:eastAsia="宋体" w:hAnsi="宋体" w:cs="Times New Roman"/>
          <w:szCs w:val="21"/>
        </w:rPr>
        <w:t>,</w:t>
      </w:r>
      <w:r w:rsidRPr="000D0561">
        <w:rPr>
          <w:rFonts w:ascii="宋体" w:eastAsia="宋体" w:hAnsi="宋体" w:cs="Times New Roman" w:hint="eastAsia"/>
          <w:szCs w:val="21"/>
        </w:rPr>
        <w:t>能言善辩。</w:t>
      </w:r>
    </w:p>
    <w:p w:rsidR="000D0561" w:rsidRPr="000D0561" w:rsidRDefault="000D0561" w:rsidP="000D056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cs="Times New Roman"/>
          <w:szCs w:val="21"/>
        </w:rPr>
      </w:pPr>
      <w:r w:rsidRPr="000D0561">
        <w:rPr>
          <w:rFonts w:ascii="宋体" w:eastAsia="宋体" w:hAnsi="宋体" w:cs="Times New Roman"/>
          <w:b/>
          <w:szCs w:val="21"/>
        </w:rPr>
        <w:t>5</w:t>
      </w:r>
      <w:r w:rsidRPr="000D0561">
        <w:rPr>
          <w:rFonts w:ascii="宋体" w:eastAsia="宋体" w:hAnsi="宋体" w:cs="Times New Roman"/>
          <w:szCs w:val="21"/>
        </w:rPr>
        <w:t xml:space="preserve">. </w:t>
      </w:r>
      <w:r w:rsidRPr="000D0561">
        <w:rPr>
          <w:rFonts w:ascii="宋体" w:eastAsia="宋体" w:hAnsi="宋体" w:cs="Times New Roman" w:hint="eastAsia"/>
          <w:szCs w:val="21"/>
        </w:rPr>
        <w:t>【答案】</w:t>
      </w:r>
      <w:r w:rsidRPr="000D0561">
        <w:rPr>
          <w:rFonts w:ascii="宋体" w:eastAsia="宋体" w:hAnsi="宋体" w:cs="Times New Roman"/>
          <w:szCs w:val="21"/>
        </w:rPr>
        <w:t>B</w:t>
      </w:r>
      <w:r w:rsidRPr="000D0561">
        <w:rPr>
          <w:rFonts w:ascii="宋体" w:eastAsia="宋体" w:hAnsi="宋体" w:cs="Times New Roman" w:hint="eastAsia"/>
          <w:szCs w:val="21"/>
        </w:rPr>
        <w:t xml:space="preserve"> </w:t>
      </w:r>
      <w:r w:rsidRPr="000D0561">
        <w:rPr>
          <w:rFonts w:ascii="宋体" w:eastAsia="宋体" w:hAnsi="宋体" w:cs="Times New Roman"/>
          <w:szCs w:val="21"/>
        </w:rPr>
        <w:t xml:space="preserve">  </w:t>
      </w:r>
      <w:r w:rsidRPr="000D0561">
        <w:rPr>
          <w:rFonts w:ascii="宋体" w:eastAsia="宋体" w:hAnsi="宋体" w:cs="Times New Roman" w:hint="eastAsia"/>
          <w:szCs w:val="21"/>
        </w:rPr>
        <w:t>【解析】</w:t>
      </w:r>
      <w:r w:rsidRPr="000D0561">
        <w:rPr>
          <w:rFonts w:ascii="宋体" w:eastAsia="宋体" w:hAnsi="宋体" w:cs="Times New Roman"/>
          <w:szCs w:val="21"/>
        </w:rPr>
        <w:t>B</w:t>
      </w:r>
      <w:r w:rsidRPr="000D0561">
        <w:rPr>
          <w:rFonts w:ascii="宋体" w:eastAsia="宋体" w:hAnsi="宋体" w:cs="Times New Roman" w:hint="eastAsia"/>
          <w:szCs w:val="21"/>
        </w:rPr>
        <w:t>项</w:t>
      </w:r>
      <w:r w:rsidRPr="000D0561">
        <w:rPr>
          <w:rFonts w:ascii="宋体" w:eastAsia="宋体" w:hAnsi="宋体" w:cs="Times New Roman"/>
          <w:szCs w:val="21"/>
        </w:rPr>
        <w:t>,“</w:t>
      </w:r>
      <w:r w:rsidRPr="000D0561">
        <w:rPr>
          <w:rFonts w:ascii="宋体" w:eastAsia="宋体" w:hAnsi="宋体" w:cs="Times New Roman" w:hint="eastAsia"/>
          <w:szCs w:val="21"/>
        </w:rPr>
        <w:t>繁词</w:t>
      </w:r>
      <w:r w:rsidRPr="000D0561">
        <w:rPr>
          <w:rFonts w:ascii="宋体" w:eastAsia="宋体" w:hAnsi="宋体" w:cs="Times New Roman"/>
          <w:szCs w:val="21"/>
        </w:rPr>
        <w:t>”</w:t>
      </w:r>
      <w:r w:rsidRPr="000D0561">
        <w:rPr>
          <w:rFonts w:ascii="宋体" w:eastAsia="宋体" w:hAnsi="宋体" w:cs="Times New Roman" w:hint="eastAsia"/>
          <w:szCs w:val="21"/>
        </w:rPr>
        <w:t>指的是子贡。</w:t>
      </w:r>
    </w:p>
    <w:p w:rsidR="004F653D" w:rsidRDefault="004F653D" w:rsidP="004F653D">
      <w:pPr>
        <w:rPr>
          <w:b/>
        </w:rPr>
      </w:pPr>
    </w:p>
    <w:p w:rsidR="004F653D" w:rsidRDefault="004F653D" w:rsidP="004F653D">
      <w:pPr>
        <w:rPr>
          <w:b/>
        </w:rPr>
      </w:pPr>
      <w:r>
        <w:rPr>
          <w:rFonts w:hint="eastAsia"/>
          <w:b/>
        </w:rPr>
        <w:t>读写题目参考答案：</w:t>
      </w:r>
    </w:p>
    <w:p w:rsidR="004F653D" w:rsidRPr="004F653D" w:rsidRDefault="004F653D" w:rsidP="004F653D">
      <w:pPr>
        <w:rPr>
          <w:bCs/>
        </w:rPr>
      </w:pPr>
      <w:r w:rsidRPr="004F653D">
        <w:rPr>
          <w:rFonts w:hint="eastAsia"/>
          <w:bCs/>
        </w:rPr>
        <w:t>1</w:t>
      </w:r>
      <w:r w:rsidRPr="004F653D">
        <w:rPr>
          <w:rFonts w:hint="eastAsia"/>
          <w:bCs/>
        </w:rPr>
        <w:t>、</w:t>
      </w:r>
      <w:r w:rsidRPr="004F653D">
        <w:rPr>
          <w:rFonts w:hint="eastAsia"/>
          <w:b/>
        </w:rPr>
        <w:t>答题提示：</w:t>
      </w:r>
      <w:r w:rsidRPr="004F653D">
        <w:rPr>
          <w:rFonts w:hint="eastAsia"/>
          <w:bCs/>
        </w:rPr>
        <w:t>本题旨在考查文本信息的筛选和整合，结合文意对每位弟子的志向进行概括，并关注每位弟子志向的不同侧重点。子路的理想侧重于强国；冉有的理想侧重于经济生活，强调富民；公西华的理想侧重于礼乐教化，以礼治</w:t>
      </w:r>
      <w:proofErr w:type="gramStart"/>
      <w:r w:rsidRPr="004F653D">
        <w:rPr>
          <w:rFonts w:hint="eastAsia"/>
          <w:bCs/>
        </w:rPr>
        <w:t>邦</w:t>
      </w:r>
      <w:proofErr w:type="gramEnd"/>
      <w:r w:rsidRPr="004F653D">
        <w:rPr>
          <w:rFonts w:hint="eastAsia"/>
          <w:bCs/>
        </w:rPr>
        <w:t>。曾皙答话的侧重点不在于具体方略，而是通过“莫春者，春服既成，冠者五六人，童子六七人，浴乎</w:t>
      </w:r>
      <w:proofErr w:type="gramStart"/>
      <w:r w:rsidRPr="004F653D">
        <w:rPr>
          <w:rFonts w:hint="eastAsia"/>
          <w:bCs/>
        </w:rPr>
        <w:t>沂</w:t>
      </w:r>
      <w:proofErr w:type="gramEnd"/>
      <w:r w:rsidRPr="004F653D">
        <w:rPr>
          <w:rFonts w:hint="eastAsia"/>
          <w:bCs/>
        </w:rPr>
        <w:t>，风乎舞</w:t>
      </w:r>
      <w:proofErr w:type="gramStart"/>
      <w:r w:rsidRPr="004F653D">
        <w:rPr>
          <w:rFonts w:hint="eastAsia"/>
          <w:bCs/>
        </w:rPr>
        <w:t>雩</w:t>
      </w:r>
      <w:proofErr w:type="gramEnd"/>
      <w:r w:rsidRPr="004F653D">
        <w:rPr>
          <w:rFonts w:hint="eastAsia"/>
          <w:bCs/>
        </w:rPr>
        <w:t>，咏而归”的图景绘制来阐明自己的志向。</w:t>
      </w:r>
    </w:p>
    <w:p w:rsidR="004F653D" w:rsidRPr="004F653D" w:rsidRDefault="004F653D" w:rsidP="004F653D">
      <w:pPr>
        <w:rPr>
          <w:bCs/>
        </w:rPr>
      </w:pPr>
      <w:r w:rsidRPr="004F653D">
        <w:rPr>
          <w:rFonts w:hint="eastAsia"/>
          <w:bCs/>
        </w:rPr>
        <w:t>2</w:t>
      </w:r>
      <w:r w:rsidRPr="004F653D">
        <w:rPr>
          <w:rFonts w:hint="eastAsia"/>
          <w:bCs/>
        </w:rPr>
        <w:t>、</w:t>
      </w:r>
      <w:r w:rsidRPr="004F653D">
        <w:rPr>
          <w:rFonts w:hint="eastAsia"/>
          <w:b/>
        </w:rPr>
        <w:t>答案提示：</w:t>
      </w:r>
      <w:r w:rsidRPr="004F653D">
        <w:rPr>
          <w:rFonts w:hint="eastAsia"/>
          <w:bCs/>
        </w:rPr>
        <w:t>对曾皙志向的解读基本有两种，一是认为天下无道则隐，一是认为其描绘了</w:t>
      </w:r>
      <w:bookmarkStart w:id="1" w:name="_Hlk36393652"/>
      <w:r w:rsidRPr="004F653D">
        <w:rPr>
          <w:rFonts w:hint="eastAsia"/>
          <w:bCs/>
        </w:rPr>
        <w:t>“礼乐教化”的最高境界</w:t>
      </w:r>
      <w:bookmarkEnd w:id="1"/>
      <w:r w:rsidRPr="004F653D">
        <w:rPr>
          <w:rFonts w:hint="eastAsia"/>
          <w:bCs/>
        </w:rPr>
        <w:t>。根据材料来看，材料①②均是从“礼乐教化”的最高境界角度来谈，而材料③④⑤则是从无道则</w:t>
      </w:r>
      <w:proofErr w:type="gramStart"/>
      <w:r w:rsidRPr="004F653D">
        <w:rPr>
          <w:rFonts w:hint="eastAsia"/>
          <w:bCs/>
        </w:rPr>
        <w:t>隐角度</w:t>
      </w:r>
      <w:proofErr w:type="gramEnd"/>
      <w:r w:rsidRPr="004F653D">
        <w:rPr>
          <w:rFonts w:hint="eastAsia"/>
          <w:bCs/>
        </w:rPr>
        <w:t>来谈，可以任选</w:t>
      </w:r>
      <w:proofErr w:type="gramStart"/>
      <w:r w:rsidRPr="004F653D">
        <w:rPr>
          <w:rFonts w:hint="eastAsia"/>
          <w:bCs/>
        </w:rPr>
        <w:t>一</w:t>
      </w:r>
      <w:proofErr w:type="gramEnd"/>
      <w:r w:rsidRPr="004F653D">
        <w:rPr>
          <w:rFonts w:hint="eastAsia"/>
          <w:bCs/>
        </w:rPr>
        <w:t>角度，言之成理即可。</w:t>
      </w:r>
    </w:p>
    <w:p w:rsidR="003628FD" w:rsidRPr="004F653D" w:rsidRDefault="003628FD"/>
    <w:sectPr w:rsidR="003628FD" w:rsidRPr="004F653D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4B" w:rsidRDefault="00DD154B" w:rsidP="00035BF5">
      <w:r>
        <w:separator/>
      </w:r>
    </w:p>
  </w:endnote>
  <w:endnote w:type="continuationSeparator" w:id="0">
    <w:p w:rsidR="00DD154B" w:rsidRDefault="00DD154B" w:rsidP="000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4B" w:rsidRDefault="00DD154B" w:rsidP="00035BF5">
      <w:r>
        <w:separator/>
      </w:r>
    </w:p>
  </w:footnote>
  <w:footnote w:type="continuationSeparator" w:id="0">
    <w:p w:rsidR="00DD154B" w:rsidRDefault="00DD154B" w:rsidP="0003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5"/>
    <w:rsid w:val="00023CBA"/>
    <w:rsid w:val="00035BF5"/>
    <w:rsid w:val="000D0561"/>
    <w:rsid w:val="00215E3E"/>
    <w:rsid w:val="003628FD"/>
    <w:rsid w:val="003F13AA"/>
    <w:rsid w:val="00454C69"/>
    <w:rsid w:val="004B1AEC"/>
    <w:rsid w:val="004D2CD7"/>
    <w:rsid w:val="004F653D"/>
    <w:rsid w:val="00572FAE"/>
    <w:rsid w:val="005A18B3"/>
    <w:rsid w:val="0066022A"/>
    <w:rsid w:val="006C514A"/>
    <w:rsid w:val="007D37D1"/>
    <w:rsid w:val="0083126E"/>
    <w:rsid w:val="00833E3E"/>
    <w:rsid w:val="008D3826"/>
    <w:rsid w:val="008D64D3"/>
    <w:rsid w:val="00995310"/>
    <w:rsid w:val="00AC188B"/>
    <w:rsid w:val="00AE1F9E"/>
    <w:rsid w:val="00AF4F9F"/>
    <w:rsid w:val="00B1049D"/>
    <w:rsid w:val="00B832C7"/>
    <w:rsid w:val="00C01BAB"/>
    <w:rsid w:val="00D03D4C"/>
    <w:rsid w:val="00D05AA8"/>
    <w:rsid w:val="00DB00B6"/>
    <w:rsid w:val="00DD154B"/>
    <w:rsid w:val="00E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5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035B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54C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4C69"/>
    <w:rPr>
      <w:sz w:val="18"/>
      <w:szCs w:val="18"/>
    </w:rPr>
  </w:style>
  <w:style w:type="table" w:styleId="a7">
    <w:name w:val="Table Grid"/>
    <w:basedOn w:val="a1"/>
    <w:uiPriority w:val="59"/>
    <w:unhideWhenUsed/>
    <w:rsid w:val="00A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WIN</cp:lastModifiedBy>
  <cp:revision>7</cp:revision>
  <dcterms:created xsi:type="dcterms:W3CDTF">2020-03-23T09:37:00Z</dcterms:created>
  <dcterms:modified xsi:type="dcterms:W3CDTF">2020-04-05T13:26:00Z</dcterms:modified>
</cp:coreProperties>
</file>