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4"/>
          <w:szCs w:val="24"/>
        </w:rPr>
      </w:pPr>
      <w:r>
        <w:rPr>
          <w:rFonts w:hint="eastAsia" w:ascii="黑体" w:hAnsi="黑体" w:eastAsia="黑体" w:cs="黑体"/>
          <w:b/>
          <w:bCs/>
          <w:sz w:val="28"/>
          <w:szCs w:val="28"/>
        </w:rPr>
        <w:t>高二年级历史第23课时《元朝的政治、经济和文化A》学习指南</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【课标要求】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通过了解辽夏金元诸政权的建立、发展和相关制度建设，认识北方少数民族政权在统一多民族封建国家发展中的作用。</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【学习目标】</w:t>
      </w:r>
    </w:p>
    <w:p>
      <w:pPr>
        <w:spacing w:line="360" w:lineRule="auto"/>
        <w:rPr>
          <w:rFonts w:hint="eastAsia" w:ascii="宋体" w:hAnsi="宋体" w:eastAsia="宋体" w:cs="宋体"/>
          <w:sz w:val="24"/>
          <w:szCs w:val="24"/>
        </w:rPr>
      </w:pPr>
      <w:r>
        <w:rPr>
          <w:rFonts w:hint="eastAsia" w:ascii="宋体" w:hAnsi="宋体" w:eastAsia="宋体" w:cs="宋体"/>
          <w:sz w:val="24"/>
          <w:szCs w:val="24"/>
        </w:rPr>
        <w:t>知道元朝政治制度演变的史实；元朝手工业、商业发展状况；列举元朝科技、文学艺术成就。</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【学法指导】</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元朝统一后</w:t>
      </w:r>
      <w:r>
        <w:rPr>
          <w:rFonts w:hint="eastAsia" w:ascii="宋体" w:hAnsi="宋体" w:eastAsia="宋体" w:cs="宋体"/>
          <w:sz w:val="24"/>
          <w:szCs w:val="24"/>
          <w:lang w:eastAsia="zh-CN"/>
        </w:rPr>
        <w:t>，</w:t>
      </w:r>
      <w:r>
        <w:rPr>
          <w:rFonts w:hint="eastAsia" w:ascii="宋体" w:hAnsi="宋体" w:eastAsia="宋体" w:cs="宋体"/>
          <w:sz w:val="24"/>
          <w:szCs w:val="24"/>
        </w:rPr>
        <w:t>交通发达</w:t>
      </w:r>
      <w:r>
        <w:rPr>
          <w:rFonts w:hint="eastAsia" w:ascii="宋体" w:hAnsi="宋体" w:eastAsia="宋体" w:cs="宋体"/>
          <w:sz w:val="24"/>
          <w:szCs w:val="24"/>
          <w:lang w:eastAsia="zh-CN"/>
        </w:rPr>
        <w:t>，</w:t>
      </w:r>
      <w:r>
        <w:rPr>
          <w:rFonts w:hint="eastAsia" w:ascii="宋体" w:hAnsi="宋体" w:eastAsia="宋体" w:cs="宋体"/>
          <w:sz w:val="24"/>
          <w:szCs w:val="24"/>
        </w:rPr>
        <w:t>社会秩序趋于安定。元朝的版图是中国历史上最大的</w:t>
      </w:r>
      <w:r>
        <w:rPr>
          <w:rFonts w:hint="eastAsia" w:ascii="宋体" w:hAnsi="宋体" w:eastAsia="宋体" w:cs="宋体"/>
          <w:sz w:val="24"/>
          <w:szCs w:val="24"/>
          <w:lang w:eastAsia="zh-CN"/>
        </w:rPr>
        <w:t>，</w:t>
      </w:r>
      <w:r>
        <w:rPr>
          <w:rFonts w:hint="eastAsia" w:ascii="宋体" w:hAnsi="宋体" w:eastAsia="宋体" w:cs="宋体"/>
          <w:sz w:val="24"/>
          <w:szCs w:val="24"/>
        </w:rPr>
        <w:t>大体确定了中国后来疆域的轮廓</w:t>
      </w:r>
      <w:r>
        <w:rPr>
          <w:rFonts w:hint="eastAsia" w:ascii="宋体" w:hAnsi="宋体" w:eastAsia="宋体" w:cs="宋体"/>
          <w:sz w:val="24"/>
          <w:szCs w:val="24"/>
          <w:lang w:eastAsia="zh-CN"/>
        </w:rPr>
        <w:t>，</w:t>
      </w:r>
      <w:r>
        <w:rPr>
          <w:rFonts w:hint="eastAsia" w:ascii="宋体" w:hAnsi="宋体" w:eastAsia="宋体" w:cs="宋体"/>
          <w:sz w:val="24"/>
          <w:szCs w:val="24"/>
        </w:rPr>
        <w:t>元朝实行行省制度</w:t>
      </w:r>
      <w:r>
        <w:rPr>
          <w:rFonts w:hint="eastAsia" w:ascii="宋体" w:hAnsi="宋体" w:eastAsia="宋体" w:cs="宋体"/>
          <w:sz w:val="24"/>
          <w:szCs w:val="24"/>
          <w:lang w:eastAsia="zh-CN"/>
        </w:rPr>
        <w:t>，</w:t>
      </w:r>
      <w:r>
        <w:rPr>
          <w:rFonts w:hint="eastAsia" w:ascii="宋体" w:hAnsi="宋体" w:eastAsia="宋体" w:cs="宋体"/>
          <w:sz w:val="24"/>
          <w:szCs w:val="24"/>
        </w:rPr>
        <w:t>在历史上有着深远的影响。元朝的社会经济发展</w:t>
      </w:r>
      <w:r>
        <w:rPr>
          <w:rFonts w:hint="eastAsia" w:ascii="宋体" w:hAnsi="宋体" w:eastAsia="宋体" w:cs="宋体"/>
          <w:sz w:val="24"/>
          <w:szCs w:val="24"/>
          <w:lang w:eastAsia="zh-CN"/>
        </w:rPr>
        <w:t>：</w:t>
      </w:r>
      <w:r>
        <w:rPr>
          <w:rFonts w:hint="eastAsia" w:ascii="宋体" w:hAnsi="宋体" w:eastAsia="宋体" w:cs="宋体"/>
          <w:sz w:val="24"/>
          <w:szCs w:val="24"/>
        </w:rPr>
        <w:t>手工业取得长足进步</w:t>
      </w:r>
      <w:r>
        <w:rPr>
          <w:rFonts w:hint="eastAsia" w:ascii="宋体" w:hAnsi="宋体" w:eastAsia="宋体" w:cs="宋体"/>
          <w:sz w:val="24"/>
          <w:szCs w:val="24"/>
          <w:lang w:eastAsia="zh-CN"/>
        </w:rPr>
        <w:t>，</w:t>
      </w:r>
      <w:r>
        <w:rPr>
          <w:rFonts w:hint="eastAsia" w:ascii="宋体" w:hAnsi="宋体" w:eastAsia="宋体" w:cs="宋体"/>
          <w:sz w:val="24"/>
          <w:szCs w:val="24"/>
        </w:rPr>
        <w:t>最突出的是棉纺织业的发展；以大都为代表的商业都市繁荣</w:t>
      </w:r>
      <w:r>
        <w:rPr>
          <w:rFonts w:hint="eastAsia" w:ascii="宋体" w:hAnsi="宋体" w:eastAsia="宋体" w:cs="宋体"/>
          <w:sz w:val="24"/>
          <w:szCs w:val="24"/>
          <w:lang w:eastAsia="zh-CN"/>
        </w:rPr>
        <w:t>，</w:t>
      </w:r>
      <w:r>
        <w:rPr>
          <w:rFonts w:hint="eastAsia" w:ascii="宋体" w:hAnsi="宋体" w:eastAsia="宋体" w:cs="宋体"/>
          <w:sz w:val="24"/>
          <w:szCs w:val="24"/>
        </w:rPr>
        <w:t>元朝海外贸易发达</w:t>
      </w:r>
      <w:r>
        <w:rPr>
          <w:rFonts w:hint="eastAsia" w:ascii="宋体" w:hAnsi="宋体" w:eastAsia="宋体" w:cs="宋体"/>
          <w:sz w:val="24"/>
          <w:szCs w:val="24"/>
          <w:lang w:eastAsia="zh-CN"/>
        </w:rPr>
        <w:t>，</w:t>
      </w:r>
      <w:r>
        <w:rPr>
          <w:rFonts w:hint="eastAsia" w:ascii="宋体" w:hAnsi="宋体" w:eastAsia="宋体" w:cs="宋体"/>
          <w:sz w:val="24"/>
          <w:szCs w:val="24"/>
        </w:rPr>
        <w:t>对外交往频繁</w:t>
      </w:r>
      <w:r>
        <w:rPr>
          <w:rFonts w:hint="eastAsia" w:ascii="宋体" w:hAnsi="宋体" w:eastAsia="宋体" w:cs="宋体"/>
          <w:sz w:val="24"/>
          <w:szCs w:val="24"/>
          <w:lang w:eastAsia="zh-CN"/>
        </w:rPr>
        <w:t>，</w:t>
      </w:r>
      <w:r>
        <w:rPr>
          <w:rFonts w:hint="eastAsia" w:ascii="宋体" w:hAnsi="宋体" w:eastAsia="宋体" w:cs="宋体"/>
          <w:sz w:val="24"/>
          <w:szCs w:val="24"/>
        </w:rPr>
        <w:t>泉州是最大的对外贸易港口</w:t>
      </w:r>
      <w:r>
        <w:rPr>
          <w:rFonts w:hint="eastAsia" w:ascii="宋体" w:hAnsi="宋体" w:eastAsia="宋体" w:cs="宋体"/>
          <w:sz w:val="24"/>
          <w:szCs w:val="24"/>
          <w:lang w:eastAsia="zh-CN"/>
        </w:rPr>
        <w:t>，</w:t>
      </w:r>
      <w:r>
        <w:rPr>
          <w:rFonts w:hint="eastAsia" w:ascii="宋体" w:hAnsi="宋体" w:eastAsia="宋体" w:cs="宋体"/>
          <w:sz w:val="24"/>
          <w:szCs w:val="24"/>
        </w:rPr>
        <w:t>丝织品和瓷器远销世界各地。元时期的科技达到中国古代科技的最高水平</w:t>
      </w:r>
      <w:r>
        <w:rPr>
          <w:rFonts w:hint="eastAsia" w:ascii="宋体" w:hAnsi="宋体" w:eastAsia="宋体" w:cs="宋体"/>
          <w:sz w:val="24"/>
          <w:szCs w:val="24"/>
          <w:lang w:eastAsia="zh-CN"/>
        </w:rPr>
        <w:t>，</w:t>
      </w:r>
      <w:r>
        <w:rPr>
          <w:rFonts w:hint="eastAsia" w:ascii="宋体" w:hAnsi="宋体" w:eastAsia="宋体" w:cs="宋体"/>
          <w:sz w:val="24"/>
          <w:szCs w:val="24"/>
        </w:rPr>
        <w:t>文学艺术也呈现空前繁荣的局面。元朝是我国封建经济继续发展的重要时期。学习本课之前，建议学生对与元朝时期有一个整体的认识。</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元朝结束了较长时期的政权分立状况</w:t>
      </w:r>
      <w:r>
        <w:rPr>
          <w:rFonts w:hint="eastAsia" w:ascii="宋体" w:hAnsi="宋体" w:eastAsia="宋体" w:cs="宋体"/>
          <w:sz w:val="24"/>
          <w:szCs w:val="24"/>
          <w:lang w:eastAsia="zh-CN"/>
        </w:rPr>
        <w:t>，</w:t>
      </w:r>
      <w:r>
        <w:rPr>
          <w:rFonts w:hint="eastAsia" w:ascii="宋体" w:hAnsi="宋体" w:eastAsia="宋体" w:cs="宋体"/>
          <w:sz w:val="24"/>
          <w:szCs w:val="24"/>
        </w:rPr>
        <w:t>为统一多民族国家的进一步发展奠定了基础。为了对空前辽阔的疆域实行有效的管理，元创立行省制度。建议学生观察微课中老师提供的《元代的行省》图及分析相应史料，来了解行省制度的内容，归纳行省制度的特点，认识到行省制度在加强中央集权，巩固了多民族国家的统一方面的作用。在此基础上，通过对比分封制、郡县制和行省制，总结古代地方政治制度的演变趋势和特点，探寻历史发展规律。</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建议学生梳理元朝时期的农业、手工业、商业发展表现表现及科技文艺成就，了解这一时期的社会状况。通过分析元曲繁荣原因，建立政治、经济与文化之间的关系。</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【归纳总结】</w:t>
      </w:r>
    </w:p>
    <w:p>
      <w:pPr>
        <w:spacing w:line="360" w:lineRule="auto"/>
        <w:rPr>
          <w:rFonts w:hint="eastAsia" w:ascii="宋体" w:hAnsi="宋体" w:eastAsia="宋体" w:cs="宋体"/>
          <w:sz w:val="24"/>
          <w:szCs w:val="24"/>
        </w:rPr>
      </w:pPr>
      <w:r>
        <w:rPr>
          <w:rFonts w:hint="eastAsia" w:ascii="宋体" w:hAnsi="宋体" w:eastAsia="宋体" w:cs="宋体"/>
          <w:sz w:val="24"/>
          <w:szCs w:val="24"/>
        </w:rPr>
        <w:t>知识总结</w:t>
      </w:r>
    </w:p>
    <w:p>
      <w:pPr>
        <w:spacing w:line="360" w:lineRule="auto"/>
        <w:rPr>
          <w:rFonts w:hint="eastAsia" w:ascii="宋体" w:hAnsi="宋体" w:eastAsia="宋体" w:cs="宋体"/>
          <w:sz w:val="24"/>
          <w:szCs w:val="24"/>
        </w:rPr>
      </w:pPr>
      <w:r>
        <w:rPr>
          <w:rFonts w:hint="eastAsia" w:ascii="宋体" w:hAnsi="宋体" w:eastAsia="宋体" w:cs="宋体"/>
          <w:sz w:val="24"/>
          <w:szCs w:val="24"/>
        </w:rPr>
        <w:t>元朝的政治、经济和文化</w:t>
      </w:r>
    </w:p>
    <w:p>
      <w:pPr>
        <w:spacing w:line="360" w:lineRule="auto"/>
        <w:rPr>
          <w:rFonts w:hint="eastAsia" w:ascii="宋体" w:hAnsi="宋体" w:eastAsia="宋体" w:cs="宋体"/>
          <w:sz w:val="24"/>
          <w:szCs w:val="24"/>
        </w:rPr>
      </w:pPr>
      <w:r>
        <w:rPr>
          <w:rFonts w:hint="eastAsia" w:ascii="宋体" w:hAnsi="宋体" w:eastAsia="宋体" w:cs="宋体"/>
          <w:sz w:val="24"/>
          <w:szCs w:val="24"/>
        </w:rPr>
        <w:t>政治上：国家由分裂逐步走向统一，元朝建立了疆域空前辽阔的大帝国；中央集权制度继续完善：元朝创立行省制度，有效地管理地方政府，为后世所沿用，巩固了国家的统一。</w:t>
      </w:r>
    </w:p>
    <w:p>
      <w:pPr>
        <w:spacing w:line="360" w:lineRule="auto"/>
        <w:rPr>
          <w:rFonts w:hint="eastAsia" w:ascii="宋体" w:hAnsi="宋体" w:eastAsia="宋体" w:cs="宋体"/>
          <w:sz w:val="24"/>
          <w:szCs w:val="24"/>
        </w:rPr>
      </w:pPr>
      <w:r>
        <w:rPr>
          <w:rFonts w:hint="eastAsia" w:ascii="宋体" w:hAnsi="宋体" w:eastAsia="宋体" w:cs="宋体"/>
          <w:sz w:val="24"/>
          <w:szCs w:val="24"/>
        </w:rPr>
        <w:t>经济上：经济作物棉花的种植不断推广，黄道婆推广棉纺织技术；</w:t>
      </w:r>
      <w:r>
        <w:rPr>
          <w:rFonts w:hint="eastAsia" w:ascii="宋体" w:hAnsi="宋体" w:eastAsia="宋体" w:cs="宋体"/>
          <w:sz w:val="24"/>
          <w:szCs w:val="24"/>
        </w:rPr>
        <w:t>烧成青花、釉里红</w:t>
      </w:r>
      <w:r>
        <w:rPr>
          <w:rFonts w:hint="eastAsia" w:ascii="宋体" w:hAnsi="宋体" w:eastAsia="宋体" w:cs="宋体"/>
          <w:sz w:val="24"/>
          <w:szCs w:val="24"/>
        </w:rPr>
        <w:t>，</w:t>
      </w:r>
      <w:r>
        <w:rPr>
          <w:rFonts w:hint="eastAsia" w:ascii="宋体" w:hAnsi="宋体" w:eastAsia="宋体" w:cs="宋体"/>
          <w:sz w:val="24"/>
          <w:szCs w:val="24"/>
        </w:rPr>
        <w:t>古代制瓷进入彩瓷生产时期；</w:t>
      </w:r>
      <w:r>
        <w:rPr>
          <w:rFonts w:hint="eastAsia" w:ascii="宋体" w:hAnsi="宋体" w:eastAsia="宋体" w:cs="宋体"/>
          <w:sz w:val="24"/>
          <w:szCs w:val="24"/>
        </w:rPr>
        <w:t>元大都成为闻名世界的商业中心。商品交流也促进了元代交通业的发展，改善了陆路、漕运，内河与海路交通。在元代，泉州曾以“东方第一大港”而著称于世。</w:t>
      </w:r>
    </w:p>
    <w:p>
      <w:pPr>
        <w:spacing w:line="360" w:lineRule="auto"/>
        <w:rPr>
          <w:rFonts w:hint="eastAsia" w:ascii="宋体" w:hAnsi="宋体" w:eastAsia="宋体" w:cs="宋体"/>
          <w:sz w:val="24"/>
          <w:szCs w:val="24"/>
        </w:rPr>
      </w:pPr>
      <w:r>
        <w:rPr>
          <w:rFonts w:hint="eastAsia" w:ascii="宋体" w:hAnsi="宋体" w:eastAsia="宋体" w:cs="宋体"/>
          <w:sz w:val="24"/>
          <w:szCs w:val="24"/>
        </w:rPr>
        <w:t>文化上：</w:t>
      </w:r>
      <w:r>
        <w:rPr>
          <w:rFonts w:hint="eastAsia" w:ascii="宋体" w:hAnsi="宋体" w:eastAsia="宋体" w:cs="宋体"/>
          <w:sz w:val="24"/>
          <w:szCs w:val="24"/>
        </w:rPr>
        <w:t>科技：郭守敬制作简仪编订《授时历》；王祯《农书》指导农业生产；文艺：元曲是主要文学形式；文人画成就突出（黄公望《富春山居图》）；元杂剧把中国的戏曲艺术推向成熟，反映了文学世俗化的趋势。</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方法总结</w:t>
      </w:r>
    </w:p>
    <w:p>
      <w:pPr>
        <w:spacing w:line="360" w:lineRule="auto"/>
        <w:rPr>
          <w:rFonts w:hint="eastAsia" w:ascii="宋体" w:hAnsi="宋体" w:eastAsia="宋体" w:cs="宋体"/>
          <w:sz w:val="24"/>
          <w:szCs w:val="24"/>
        </w:rPr>
      </w:pPr>
      <w:r>
        <w:rPr>
          <w:rFonts w:hint="eastAsia" w:ascii="宋体" w:hAnsi="宋体" w:eastAsia="宋体" w:cs="宋体"/>
          <w:sz w:val="24"/>
          <w:szCs w:val="24"/>
        </w:rPr>
        <w:t>元朝政治制度的演变，中书一省制及行省制的学习中，可以先通过图示、地图、文字史料等材料对制度本身进行全面的了解；并运用皇权与相权的矛盾及中央与地方的矛盾两条线索对制度的作用进行分析认识。在此基础上，通过对比元代之前的中央与地方政治制度，总结古代地方政治制度的演变趋势和特点，探寻历史发展规律。</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【学习任务】</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任务一：阅读教材，从政治、经济、文化角度整理元朝的社会发展状况。完成下表。</w:t>
      </w:r>
    </w:p>
    <w:tbl>
      <w:tblPr>
        <w:tblStyle w:val="6"/>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7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元朝</w:t>
            </w:r>
          </w:p>
        </w:tc>
        <w:tc>
          <w:tcPr>
            <w:tcW w:w="7411"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表现或成就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30"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政治</w:t>
            </w:r>
          </w:p>
        </w:tc>
        <w:tc>
          <w:tcPr>
            <w:tcW w:w="7411"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中央：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30" w:type="dxa"/>
            <w:vMerge w:val="continue"/>
            <w:vAlign w:val="center"/>
          </w:tcPr>
          <w:p>
            <w:pPr>
              <w:spacing w:line="360" w:lineRule="auto"/>
              <w:rPr>
                <w:rFonts w:hint="eastAsia" w:ascii="宋体" w:hAnsi="宋体" w:eastAsia="宋体" w:cs="宋体"/>
                <w:sz w:val="24"/>
                <w:szCs w:val="24"/>
              </w:rPr>
            </w:pPr>
          </w:p>
        </w:tc>
        <w:tc>
          <w:tcPr>
            <w:tcW w:w="7411"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经济</w:t>
            </w:r>
          </w:p>
          <w:p>
            <w:pPr>
              <w:spacing w:line="360" w:lineRule="auto"/>
              <w:rPr>
                <w:rFonts w:hint="eastAsia" w:ascii="宋体" w:hAnsi="宋体" w:eastAsia="宋体" w:cs="宋体"/>
                <w:sz w:val="24"/>
                <w:szCs w:val="24"/>
              </w:rPr>
            </w:pPr>
          </w:p>
        </w:tc>
        <w:tc>
          <w:tcPr>
            <w:tcW w:w="7411"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手工业（纺织）：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vAlign w:val="center"/>
          </w:tcPr>
          <w:p>
            <w:pPr>
              <w:spacing w:line="360" w:lineRule="auto"/>
              <w:rPr>
                <w:rFonts w:hint="eastAsia" w:ascii="宋体" w:hAnsi="宋体" w:eastAsia="宋体" w:cs="宋体"/>
                <w:sz w:val="24"/>
                <w:szCs w:val="24"/>
              </w:rPr>
            </w:pPr>
          </w:p>
        </w:tc>
        <w:tc>
          <w:tcPr>
            <w:tcW w:w="7411"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手工业（陶瓷）：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vMerge w:val="continue"/>
            <w:vAlign w:val="center"/>
          </w:tcPr>
          <w:p>
            <w:pPr>
              <w:spacing w:line="360" w:lineRule="auto"/>
              <w:rPr>
                <w:rFonts w:hint="eastAsia" w:ascii="宋体" w:hAnsi="宋体" w:eastAsia="宋体" w:cs="宋体"/>
                <w:sz w:val="24"/>
                <w:szCs w:val="24"/>
              </w:rPr>
            </w:pPr>
          </w:p>
        </w:tc>
        <w:tc>
          <w:tcPr>
            <w:tcW w:w="7411"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文化</w:t>
            </w:r>
          </w:p>
        </w:tc>
        <w:tc>
          <w:tcPr>
            <w:tcW w:w="7411"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科技：</w:t>
            </w:r>
          </w:p>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vAlign w:val="center"/>
          </w:tcPr>
          <w:p>
            <w:pPr>
              <w:spacing w:line="360" w:lineRule="auto"/>
              <w:rPr>
                <w:rFonts w:hint="eastAsia" w:ascii="宋体" w:hAnsi="宋体" w:eastAsia="宋体" w:cs="宋体"/>
                <w:sz w:val="24"/>
                <w:szCs w:val="24"/>
              </w:rPr>
            </w:pPr>
          </w:p>
        </w:tc>
        <w:tc>
          <w:tcPr>
            <w:tcW w:w="7411"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文艺：</w:t>
            </w:r>
          </w:p>
          <w:p>
            <w:pPr>
              <w:spacing w:line="360" w:lineRule="auto"/>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r>
        <w:rPr>
          <w:rFonts w:hint="eastAsia" w:ascii="宋体" w:hAnsi="宋体" w:eastAsia="宋体" w:cs="宋体"/>
          <w:b/>
          <w:bCs/>
          <w:sz w:val="24"/>
          <w:szCs w:val="24"/>
        </w:rPr>
        <w:t>任务二：观看微课，结合下面的材料，分析行省制度的特点和作用。</w:t>
      </w:r>
    </w:p>
    <w:p>
      <w:pPr>
        <w:spacing w:line="360" w:lineRule="auto"/>
        <w:rPr>
          <w:rFonts w:hint="eastAsia" w:ascii="楷体" w:hAnsi="楷体" w:eastAsia="楷体" w:cs="楷体"/>
          <w:sz w:val="24"/>
          <w:szCs w:val="24"/>
        </w:rPr>
      </w:pPr>
      <w:r>
        <w:rPr>
          <w:rFonts w:hint="eastAsia" w:ascii="宋体" w:hAnsi="宋体" w:eastAsia="宋体" w:cs="宋体"/>
          <w:sz w:val="24"/>
          <w:szCs w:val="24"/>
        </w:rPr>
        <w:t xml:space="preserve">     </w:t>
      </w:r>
      <w:r>
        <w:rPr>
          <w:rFonts w:hint="eastAsia" w:ascii="楷体" w:hAnsi="楷体" w:eastAsia="楷体" w:cs="楷体"/>
          <w:sz w:val="24"/>
          <w:szCs w:val="24"/>
        </w:rPr>
        <w:t xml:space="preserve">行省实行群官负责和圆署会议制，行省官员通常由左丞相、平章、右丞、左丞、参知政事等六七人组成。……无论行政、财政、军事、司法诸事权，朝廷总是在直接掌握某些基本权力（如主要军队、官吏任用等）的同时，把相当一部分权力分寄于行省，然后借行省集权于中央。显而易见，元行省制中央集权是秦汉以来郡县制中央集权模式的较高级演化形态。 </w:t>
      </w:r>
    </w:p>
    <w:p>
      <w:pPr>
        <w:spacing w:line="360" w:lineRule="auto"/>
        <w:rPr>
          <w:rFonts w:hint="eastAsia" w:ascii="楷体" w:hAnsi="楷体" w:eastAsia="楷体" w:cs="楷体"/>
          <w:sz w:val="24"/>
          <w:szCs w:val="24"/>
        </w:rPr>
      </w:pPr>
      <w:r>
        <w:rPr>
          <w:rFonts w:hint="eastAsia" w:ascii="楷体" w:hAnsi="楷体" w:eastAsia="楷体" w:cs="楷体"/>
          <w:sz w:val="24"/>
          <w:szCs w:val="24"/>
        </w:rPr>
        <w:t xml:space="preserve">                            ——李治安《元代行省制的特点与历史作用》</w:t>
      </w:r>
    </w:p>
    <w:p>
      <w:pPr>
        <w:spacing w:line="360" w:lineRule="auto"/>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C3C3009"/>
    <w:rsid w:val="00035432"/>
    <w:rsid w:val="00060E1A"/>
    <w:rsid w:val="00097100"/>
    <w:rsid w:val="000D1C57"/>
    <w:rsid w:val="000D4598"/>
    <w:rsid w:val="00104073"/>
    <w:rsid w:val="00167D66"/>
    <w:rsid w:val="001A0CC5"/>
    <w:rsid w:val="001C356B"/>
    <w:rsid w:val="001C6A6B"/>
    <w:rsid w:val="00206DA1"/>
    <w:rsid w:val="00250668"/>
    <w:rsid w:val="00267C1C"/>
    <w:rsid w:val="00296D26"/>
    <w:rsid w:val="002B4173"/>
    <w:rsid w:val="002B48D6"/>
    <w:rsid w:val="002F1C1F"/>
    <w:rsid w:val="0032139C"/>
    <w:rsid w:val="00345632"/>
    <w:rsid w:val="003778BF"/>
    <w:rsid w:val="003E0C05"/>
    <w:rsid w:val="00410377"/>
    <w:rsid w:val="00426B09"/>
    <w:rsid w:val="00432E44"/>
    <w:rsid w:val="00435C53"/>
    <w:rsid w:val="00451757"/>
    <w:rsid w:val="00493F26"/>
    <w:rsid w:val="004B3BE7"/>
    <w:rsid w:val="005276E3"/>
    <w:rsid w:val="00565508"/>
    <w:rsid w:val="00576595"/>
    <w:rsid w:val="00590AE0"/>
    <w:rsid w:val="005B145A"/>
    <w:rsid w:val="005C0028"/>
    <w:rsid w:val="005E1029"/>
    <w:rsid w:val="0060119C"/>
    <w:rsid w:val="00642AD0"/>
    <w:rsid w:val="00683EDC"/>
    <w:rsid w:val="00692E65"/>
    <w:rsid w:val="00693CB8"/>
    <w:rsid w:val="006A4BDF"/>
    <w:rsid w:val="006C155A"/>
    <w:rsid w:val="006D121F"/>
    <w:rsid w:val="006F16E9"/>
    <w:rsid w:val="007031CA"/>
    <w:rsid w:val="007874A1"/>
    <w:rsid w:val="007953E2"/>
    <w:rsid w:val="007D1F74"/>
    <w:rsid w:val="008139BB"/>
    <w:rsid w:val="00814462"/>
    <w:rsid w:val="00816161"/>
    <w:rsid w:val="00822DA3"/>
    <w:rsid w:val="00881B85"/>
    <w:rsid w:val="008A6685"/>
    <w:rsid w:val="008F08BA"/>
    <w:rsid w:val="00901DD3"/>
    <w:rsid w:val="00910E25"/>
    <w:rsid w:val="0093023E"/>
    <w:rsid w:val="009E655A"/>
    <w:rsid w:val="00A60E69"/>
    <w:rsid w:val="00A65978"/>
    <w:rsid w:val="00AA3158"/>
    <w:rsid w:val="00AC1997"/>
    <w:rsid w:val="00B10C9F"/>
    <w:rsid w:val="00B1126E"/>
    <w:rsid w:val="00B361DB"/>
    <w:rsid w:val="00B37552"/>
    <w:rsid w:val="00B4570C"/>
    <w:rsid w:val="00B570E9"/>
    <w:rsid w:val="00BA6D92"/>
    <w:rsid w:val="00CB3646"/>
    <w:rsid w:val="00CD6852"/>
    <w:rsid w:val="00CE1E02"/>
    <w:rsid w:val="00CF05A1"/>
    <w:rsid w:val="00D001E3"/>
    <w:rsid w:val="00D24CDD"/>
    <w:rsid w:val="00D65673"/>
    <w:rsid w:val="00DA4E1A"/>
    <w:rsid w:val="00E328E4"/>
    <w:rsid w:val="00E350C4"/>
    <w:rsid w:val="00E4607F"/>
    <w:rsid w:val="00E47AD6"/>
    <w:rsid w:val="00E50344"/>
    <w:rsid w:val="00E731F4"/>
    <w:rsid w:val="00E8530B"/>
    <w:rsid w:val="00E910D1"/>
    <w:rsid w:val="00EB616B"/>
    <w:rsid w:val="00ED071A"/>
    <w:rsid w:val="00EF5231"/>
    <w:rsid w:val="00F108B7"/>
    <w:rsid w:val="00F80AC2"/>
    <w:rsid w:val="0C3C3009"/>
    <w:rsid w:val="137C5504"/>
    <w:rsid w:val="148E11A8"/>
    <w:rsid w:val="1681053A"/>
    <w:rsid w:val="3667753A"/>
    <w:rsid w:val="39DF5A18"/>
    <w:rsid w:val="545F6C34"/>
    <w:rsid w:val="5B875671"/>
    <w:rsid w:val="5CD605F9"/>
    <w:rsid w:val="765F47AB"/>
    <w:rsid w:val="77B30BBF"/>
    <w:rsid w:val="77B7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宋体" w:cs="Courier New"/>
      <w:szCs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 w:type="character" w:customStyle="1" w:styleId="12">
    <w:name w:val="纯文本 Char"/>
    <w:basedOn w:val="8"/>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224</Words>
  <Characters>1279</Characters>
  <Lines>10</Lines>
  <Paragraphs>2</Paragraphs>
  <TotalTime>97</TotalTime>
  <ScaleCrop>false</ScaleCrop>
  <LinksUpToDate>false</LinksUpToDate>
  <CharactersWithSpaces>1501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2020-01-31T07:25:00Z</dcterms:created>
  <dc:creator>徐海滨</dc:creator>
  <cp:lastModifiedBy>徐海滨</cp:lastModifiedBy>
  <dcterms:modified xsi:type="dcterms:W3CDTF">2020-03-29T09:09:23Z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