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高二年级化学第2课时《化学反应速率习题课》提升作业答案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Times New Roman" w:hAnsi="Times New Roman" w:eastAsia="宋体" w:cs="Times New Roma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</w:rPr>
      </w:pPr>
      <w:r>
        <w:rPr>
          <w:rFonts w:hint="default" w:ascii="Times New Roman" w:hAnsi="Times New Roman" w:eastAsia="宋体" w:cs="Times New Roman"/>
          <w:color w:val="000000" w:themeColor="text1"/>
        </w:rPr>
        <w:t xml:space="preserve">B 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</w:rPr>
      </w:pPr>
      <w:r>
        <w:rPr>
          <w:rFonts w:hint="default" w:ascii="Times New Roman" w:hAnsi="Times New Roman" w:eastAsia="宋体" w:cs="Times New Roman"/>
          <w:color w:val="000000" w:themeColor="text1"/>
        </w:rPr>
        <w:t>解析</w:t>
      </w:r>
      <w:r>
        <w:rPr>
          <w:rFonts w:hint="default" w:ascii="Times New Roman" w:hAnsi="Times New Roman" w:eastAsia="宋体" w:cs="Times New Roman"/>
          <w:color w:val="000000" w:themeColor="text1"/>
        </w:rPr>
        <w:t>：据图像可知，4 min时化合物Bilirubin的浓度为20 μmol·L</w:t>
      </w:r>
      <w:r>
        <w:rPr>
          <w:rFonts w:hint="default" w:ascii="Times New Roman" w:hAnsi="Times New Roman" w:eastAsia="宋体" w:cs="Times New Roman"/>
          <w:color w:val="000000" w:themeColor="text1"/>
          <w:vertAlign w:val="superscript"/>
        </w:rPr>
        <w:t>－1</w:t>
      </w:r>
      <w:r>
        <w:rPr>
          <w:rFonts w:hint="default" w:ascii="Times New Roman" w:hAnsi="Times New Roman" w:eastAsia="宋体" w:cs="Times New Roman"/>
          <w:color w:val="000000" w:themeColor="text1"/>
        </w:rPr>
        <w:t>，8 min时其浓度为10 μmol·L</w:t>
      </w:r>
      <w:r>
        <w:rPr>
          <w:rFonts w:hint="default" w:ascii="Times New Roman" w:hAnsi="Times New Roman" w:eastAsia="宋体" w:cs="Times New Roman"/>
          <w:color w:val="000000" w:themeColor="text1"/>
          <w:vertAlign w:val="superscript"/>
        </w:rPr>
        <w:t>－1</w:t>
      </w:r>
      <w:r>
        <w:rPr>
          <w:rFonts w:hint="default" w:ascii="Times New Roman" w:hAnsi="Times New Roman" w:eastAsia="宋体" w:cs="Times New Roman"/>
          <w:color w:val="000000" w:themeColor="text1"/>
        </w:rPr>
        <w:t>，因此4～8 min间的平均反应速率为</w:t>
      </w:r>
      <w:r>
        <w:rPr>
          <w:rFonts w:hint="default" w:ascii="Times New Roman" w:hAnsi="Times New Roman" w:eastAsia="宋体" w:cs="Times New Roman"/>
          <w:color w:val="000000" w:themeColor="text1"/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</w:rPr>
        <w:instrText xml:space="preserve">eq \</w:instrText>
      </w:r>
      <w:r>
        <w:rPr>
          <w:rFonts w:hint="default" w:ascii="Times New Roman" w:hAnsi="Times New Roman" w:eastAsia="宋体" w:cs="Times New Roman"/>
          <w:color w:val="000000" w:themeColor="text1"/>
        </w:rPr>
        <w:instrText xml:space="preserve">f(20 μmol·L</w:instrText>
      </w:r>
      <w:r>
        <w:rPr>
          <w:rFonts w:hint="default" w:ascii="Times New Roman" w:hAnsi="Times New Roman" w:eastAsia="宋体" w:cs="Times New Roman"/>
          <w:color w:val="000000" w:themeColor="text1"/>
          <w:vertAlign w:val="superscript"/>
        </w:rPr>
        <w:instrText xml:space="preserve">－1</w:instrText>
      </w:r>
      <w:r>
        <w:rPr>
          <w:rFonts w:hint="default" w:ascii="Times New Roman" w:hAnsi="Times New Roman" w:eastAsia="宋体" w:cs="Times New Roman"/>
          <w:color w:val="000000" w:themeColor="text1"/>
        </w:rPr>
        <w:instrText xml:space="preserve">－10 μmol·L</w:instrText>
      </w:r>
      <w:r>
        <w:rPr>
          <w:rFonts w:hint="default" w:ascii="Times New Roman" w:hAnsi="Times New Roman" w:eastAsia="宋体" w:cs="Times New Roman"/>
          <w:color w:val="000000" w:themeColor="text1"/>
          <w:vertAlign w:val="superscript"/>
        </w:rPr>
        <w:instrText xml:space="preserve">－1</w:instrText>
      </w:r>
      <w:r>
        <w:rPr>
          <w:rFonts w:hint="default" w:ascii="Times New Roman" w:hAnsi="Times New Roman" w:eastAsia="宋体" w:cs="Times New Roman"/>
          <w:color w:val="000000" w:themeColor="text1"/>
        </w:rPr>
        <w:instrText xml:space="preserve">,4 min)</w:instrText>
      </w:r>
      <w:r>
        <w:rPr>
          <w:rFonts w:hint="default" w:ascii="Times New Roman" w:hAnsi="Times New Roman" w:eastAsia="宋体" w:cs="Times New Roman"/>
          <w:color w:val="000000" w:themeColor="text1"/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</w:rPr>
        <w:t>＝2.5μmol·L</w:t>
      </w:r>
      <w:r>
        <w:rPr>
          <w:rFonts w:hint="default" w:ascii="Times New Roman" w:hAnsi="Times New Roman" w:eastAsia="宋体" w:cs="Times New Roman"/>
          <w:color w:val="000000" w:themeColor="text1"/>
          <w:vertAlign w:val="superscript"/>
        </w:rPr>
        <w:t>－1</w:t>
      </w:r>
      <w:r>
        <w:rPr>
          <w:rFonts w:hint="default" w:ascii="Times New Roman" w:hAnsi="Times New Roman" w:eastAsia="宋体" w:cs="Times New Roman"/>
          <w:color w:val="000000" w:themeColor="text1"/>
        </w:rPr>
        <w:t>·min</w:t>
      </w:r>
      <w:r>
        <w:rPr>
          <w:rFonts w:hint="default" w:ascii="Times New Roman" w:hAnsi="Times New Roman" w:eastAsia="宋体" w:cs="Times New Roman"/>
          <w:color w:val="000000" w:themeColor="text1"/>
          <w:vertAlign w:val="superscript"/>
        </w:rPr>
        <w:t>－1</w:t>
      </w:r>
      <w:r>
        <w:rPr>
          <w:rFonts w:hint="default" w:ascii="Times New Roman" w:hAnsi="Times New Roman" w:eastAsia="宋体" w:cs="Times New Roman"/>
          <w:color w:val="000000" w:themeColor="text1"/>
        </w:rPr>
        <w:t>。进一步分析图像可知0～4 min间的平均分解速率为</w:t>
      </w:r>
      <w:r>
        <w:rPr>
          <w:rFonts w:hint="default" w:ascii="Times New Roman" w:hAnsi="Times New Roman" w:eastAsia="宋体" w:cs="Times New Roman"/>
          <w:color w:val="000000" w:themeColor="text1"/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</w:rPr>
        <w:instrText xml:space="preserve">eq \</w:instrText>
      </w:r>
      <w:r>
        <w:rPr>
          <w:rFonts w:hint="default" w:ascii="Times New Roman" w:hAnsi="Times New Roman" w:eastAsia="宋体" w:cs="Times New Roman"/>
          <w:color w:val="000000" w:themeColor="text1"/>
        </w:rPr>
        <w:instrText xml:space="preserve">f(40 μmol·L</w:instrText>
      </w:r>
      <w:r>
        <w:rPr>
          <w:rFonts w:hint="default" w:ascii="Times New Roman" w:hAnsi="Times New Roman" w:eastAsia="宋体" w:cs="Times New Roman"/>
          <w:color w:val="000000" w:themeColor="text1"/>
          <w:vertAlign w:val="superscript"/>
        </w:rPr>
        <w:instrText xml:space="preserve">－1</w:instrText>
      </w:r>
      <w:r>
        <w:rPr>
          <w:rFonts w:hint="default" w:ascii="Times New Roman" w:hAnsi="Times New Roman" w:eastAsia="宋体" w:cs="Times New Roman"/>
          <w:color w:val="000000" w:themeColor="text1"/>
        </w:rPr>
        <w:instrText xml:space="preserve">－20 μmol·L</w:instrText>
      </w:r>
      <w:r>
        <w:rPr>
          <w:rFonts w:hint="default" w:ascii="Times New Roman" w:hAnsi="Times New Roman" w:eastAsia="宋体" w:cs="Times New Roman"/>
          <w:color w:val="000000" w:themeColor="text1"/>
          <w:vertAlign w:val="superscript"/>
        </w:rPr>
        <w:instrText xml:space="preserve">－1</w:instrText>
      </w:r>
      <w:r>
        <w:rPr>
          <w:rFonts w:hint="default" w:ascii="Times New Roman" w:hAnsi="Times New Roman" w:eastAsia="宋体" w:cs="Times New Roman"/>
          <w:color w:val="000000" w:themeColor="text1"/>
        </w:rPr>
        <w:instrText xml:space="preserve">,4 min)</w:instrText>
      </w:r>
      <w:r>
        <w:rPr>
          <w:rFonts w:hint="default" w:ascii="Times New Roman" w:hAnsi="Times New Roman" w:eastAsia="宋体" w:cs="Times New Roman"/>
          <w:color w:val="000000" w:themeColor="text1"/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</w:rPr>
        <w:t>＝5.0 μmol·L</w:t>
      </w:r>
      <w:r>
        <w:rPr>
          <w:rFonts w:hint="default" w:ascii="Times New Roman" w:hAnsi="Times New Roman" w:eastAsia="宋体" w:cs="Times New Roman"/>
          <w:color w:val="000000" w:themeColor="text1"/>
          <w:vertAlign w:val="superscript"/>
        </w:rPr>
        <w:t>－1</w:t>
      </w:r>
      <w:r>
        <w:rPr>
          <w:rFonts w:hint="default" w:ascii="Times New Roman" w:hAnsi="Times New Roman" w:eastAsia="宋体" w:cs="Times New Roman"/>
          <w:color w:val="000000" w:themeColor="text1"/>
        </w:rPr>
        <w:t>·min</w:t>
      </w:r>
      <w:r>
        <w:rPr>
          <w:rFonts w:hint="default" w:ascii="Times New Roman" w:hAnsi="Times New Roman" w:eastAsia="宋体" w:cs="Times New Roman"/>
          <w:color w:val="000000" w:themeColor="text1"/>
          <w:vertAlign w:val="superscript"/>
        </w:rPr>
        <w:t>－1</w:t>
      </w:r>
      <w:r>
        <w:rPr>
          <w:rFonts w:hint="default" w:ascii="Times New Roman" w:hAnsi="Times New Roman" w:eastAsia="宋体" w:cs="Times New Roman"/>
          <w:color w:val="000000" w:themeColor="text1"/>
        </w:rPr>
        <w:t>，由以上分析数据大致可确定平均分解速率基本呈等比递减变化，因此可估算8～12 min间平均分解速率为1.25μmol·L</w:t>
      </w:r>
      <w:r>
        <w:rPr>
          <w:rFonts w:hint="default" w:ascii="Times New Roman" w:hAnsi="Times New Roman" w:eastAsia="宋体" w:cs="Times New Roman"/>
          <w:color w:val="000000" w:themeColor="text1"/>
          <w:vertAlign w:val="superscript"/>
        </w:rPr>
        <w:t>－1</w:t>
      </w:r>
      <w:r>
        <w:rPr>
          <w:rFonts w:hint="default" w:ascii="Times New Roman" w:hAnsi="Times New Roman" w:eastAsia="宋体" w:cs="Times New Roman"/>
          <w:color w:val="000000" w:themeColor="text1"/>
        </w:rPr>
        <w:t>·min</w:t>
      </w:r>
      <w:r>
        <w:rPr>
          <w:rFonts w:hint="default" w:ascii="Times New Roman" w:hAnsi="Times New Roman" w:eastAsia="宋体" w:cs="Times New Roman"/>
          <w:color w:val="000000" w:themeColor="text1"/>
          <w:vertAlign w:val="superscript"/>
        </w:rPr>
        <w:t>－1</w:t>
      </w:r>
      <w:r>
        <w:rPr>
          <w:rFonts w:hint="default" w:ascii="Times New Roman" w:hAnsi="Times New Roman" w:eastAsia="宋体" w:cs="Times New Roman"/>
          <w:color w:val="000000" w:themeColor="text1"/>
        </w:rPr>
        <w:t>，12～16 min间平均分解速率为0.625 μmol·L</w:t>
      </w:r>
      <w:r>
        <w:rPr>
          <w:rFonts w:hint="default" w:ascii="Times New Roman" w:hAnsi="Times New Roman" w:eastAsia="宋体" w:cs="Times New Roman"/>
          <w:color w:val="000000" w:themeColor="text1"/>
          <w:vertAlign w:val="superscript"/>
        </w:rPr>
        <w:t>－1</w:t>
      </w:r>
      <w:r>
        <w:rPr>
          <w:rFonts w:hint="default" w:ascii="Times New Roman" w:hAnsi="Times New Roman" w:eastAsia="宋体" w:cs="Times New Roman"/>
          <w:color w:val="000000" w:themeColor="text1"/>
        </w:rPr>
        <w:t>·min</w:t>
      </w:r>
      <w:r>
        <w:rPr>
          <w:rFonts w:hint="default" w:ascii="Times New Roman" w:hAnsi="Times New Roman" w:eastAsia="宋体" w:cs="Times New Roman"/>
          <w:color w:val="000000" w:themeColor="text1"/>
          <w:vertAlign w:val="superscript"/>
        </w:rPr>
        <w:t>－1</w:t>
      </w:r>
      <w:r>
        <w:rPr>
          <w:rFonts w:hint="default" w:ascii="Times New Roman" w:hAnsi="Times New Roman" w:eastAsia="宋体" w:cs="Times New Roman"/>
          <w:color w:val="000000" w:themeColor="text1"/>
        </w:rPr>
        <w:t>，因此16 min时反应物的浓度大致应为10 μmol·L</w:t>
      </w:r>
      <w:r>
        <w:rPr>
          <w:rFonts w:hint="default" w:ascii="Times New Roman" w:hAnsi="Times New Roman" w:eastAsia="宋体" w:cs="Times New Roman"/>
          <w:color w:val="000000" w:themeColor="text1"/>
          <w:vertAlign w:val="superscript"/>
        </w:rPr>
        <w:t>－1</w:t>
      </w:r>
      <w:r>
        <w:rPr>
          <w:rFonts w:hint="default" w:ascii="Times New Roman" w:hAnsi="Times New Roman" w:eastAsia="宋体" w:cs="Times New Roman"/>
          <w:color w:val="000000" w:themeColor="text1"/>
        </w:rPr>
        <w:t>－1.25 μmol·L</w:t>
      </w:r>
      <w:r>
        <w:rPr>
          <w:rFonts w:hint="default" w:ascii="Times New Roman" w:hAnsi="Times New Roman" w:eastAsia="宋体" w:cs="Times New Roman"/>
          <w:color w:val="000000" w:themeColor="text1"/>
          <w:vertAlign w:val="superscript"/>
        </w:rPr>
        <w:t>－1</w:t>
      </w:r>
      <w:r>
        <w:rPr>
          <w:rFonts w:hint="default" w:ascii="Times New Roman" w:hAnsi="Times New Roman" w:eastAsia="宋体" w:cs="Times New Roman"/>
          <w:color w:val="000000" w:themeColor="text1"/>
        </w:rPr>
        <w:t>·min</w:t>
      </w:r>
      <w:r>
        <w:rPr>
          <w:rFonts w:hint="default" w:ascii="Times New Roman" w:hAnsi="Times New Roman" w:eastAsia="宋体" w:cs="Times New Roman"/>
          <w:color w:val="000000" w:themeColor="text1"/>
          <w:vertAlign w:val="superscript"/>
        </w:rPr>
        <w:t>－1</w:t>
      </w:r>
      <w:r>
        <w:rPr>
          <w:rFonts w:hint="default" w:ascii="Times New Roman" w:hAnsi="Times New Roman" w:eastAsia="宋体" w:cs="Times New Roman"/>
          <w:color w:val="000000" w:themeColor="text1"/>
        </w:rPr>
        <w:t>×</w:t>
      </w:r>
      <w:r>
        <w:rPr>
          <w:rFonts w:hint="default" w:ascii="Times New Roman" w:hAnsi="Times New Roman" w:eastAsia="宋体" w:cs="Times New Roman"/>
          <w:color w:val="000000" w:themeColor="text1"/>
        </w:rPr>
        <w:t>4 min－0.625μmol·L</w:t>
      </w:r>
      <w:r>
        <w:rPr>
          <w:rFonts w:hint="default" w:ascii="Times New Roman" w:hAnsi="Times New Roman" w:eastAsia="宋体" w:cs="Times New Roman"/>
          <w:color w:val="000000" w:themeColor="text1"/>
          <w:vertAlign w:val="superscript"/>
        </w:rPr>
        <w:t>－1</w:t>
      </w:r>
      <w:r>
        <w:rPr>
          <w:rFonts w:hint="default" w:ascii="Times New Roman" w:hAnsi="Times New Roman" w:eastAsia="宋体" w:cs="Times New Roman"/>
          <w:color w:val="000000" w:themeColor="text1"/>
        </w:rPr>
        <w:t>·min</w:t>
      </w:r>
      <w:r>
        <w:rPr>
          <w:rFonts w:hint="default" w:ascii="Times New Roman" w:hAnsi="Times New Roman" w:eastAsia="宋体" w:cs="Times New Roman"/>
          <w:color w:val="000000" w:themeColor="text1"/>
          <w:vertAlign w:val="superscript"/>
        </w:rPr>
        <w:t>－1</w:t>
      </w:r>
      <w:r>
        <w:rPr>
          <w:rFonts w:hint="default" w:ascii="Times New Roman" w:hAnsi="Times New Roman" w:eastAsia="宋体" w:cs="Times New Roman"/>
          <w:color w:val="000000" w:themeColor="text1"/>
        </w:rPr>
        <w:t>×</w:t>
      </w:r>
      <w:r>
        <w:rPr>
          <w:rFonts w:hint="default" w:ascii="Times New Roman" w:hAnsi="Times New Roman" w:eastAsia="宋体" w:cs="Times New Roman"/>
          <w:color w:val="000000" w:themeColor="text1"/>
        </w:rPr>
        <w:t>4 min＝2.5 μmol·L</w:t>
      </w:r>
      <w:r>
        <w:rPr>
          <w:rFonts w:hint="default" w:ascii="Times New Roman" w:hAnsi="Times New Roman" w:eastAsia="宋体" w:cs="Times New Roman"/>
          <w:color w:val="000000" w:themeColor="text1"/>
          <w:vertAlign w:val="superscript"/>
        </w:rPr>
        <w:t>－1</w:t>
      </w:r>
      <w:r>
        <w:rPr>
          <w:rFonts w:hint="default" w:ascii="Times New Roman" w:hAnsi="Times New Roman" w:eastAsia="宋体" w:cs="Times New Roman"/>
          <w:color w:val="000000" w:themeColor="text1"/>
        </w:rPr>
        <w:t>，故B项正确。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2.D解析：增大浓度加快反应速率，而增加反应物用量不等于增大反应物浓度。D项加入KMnO</w:t>
      </w:r>
      <w:r>
        <w:rPr>
          <w:rFonts w:hint="default" w:ascii="Times New Roman" w:hAnsi="Times New Roman" w:eastAsia="宋体" w:cs="Times New Roman"/>
          <w:vertAlign w:val="subscript"/>
        </w:rPr>
        <w:t>4</w:t>
      </w:r>
      <w:r>
        <w:rPr>
          <w:rFonts w:hint="default" w:ascii="Times New Roman" w:hAnsi="Times New Roman" w:eastAsia="宋体" w:cs="Times New Roman"/>
        </w:rPr>
        <w:t>晶体后，KMnO</w:t>
      </w:r>
      <w:r>
        <w:rPr>
          <w:rFonts w:hint="default" w:ascii="Times New Roman" w:hAnsi="Times New Roman" w:eastAsia="宋体" w:cs="Times New Roman"/>
          <w:vertAlign w:val="subscript"/>
        </w:rPr>
        <w:t>4</w:t>
      </w:r>
      <w:r>
        <w:rPr>
          <w:rFonts w:hint="default" w:ascii="Times New Roman" w:hAnsi="Times New Roman" w:eastAsia="宋体" w:cs="Times New Roman"/>
        </w:rPr>
        <w:t>晶体被溶解，溶液的浓度一定比原KMnO</w:t>
      </w:r>
      <w:r>
        <w:rPr>
          <w:rFonts w:hint="default" w:ascii="Times New Roman" w:hAnsi="Times New Roman" w:eastAsia="宋体" w:cs="Times New Roman"/>
          <w:vertAlign w:val="subscript"/>
        </w:rPr>
        <w:t>4</w:t>
      </w:r>
      <w:r>
        <w:rPr>
          <w:rFonts w:hint="default" w:ascii="Times New Roman" w:hAnsi="Times New Roman" w:eastAsia="宋体" w:cs="Times New Roman"/>
        </w:rPr>
        <w:t>溶液浓度大。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3.C解析：对于气体反应，增大压强，反应速率加快，增加固体物质的用量，对反应速率无影响，充入与反应无关的气体，不会增加反应物浓度，故不会加快反应速率。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4.B解析：18.4 mol·</w:t>
      </w:r>
      <w:r>
        <w:rPr>
          <w:rFonts w:hint="default" w:ascii="Times New Roman" w:hAnsi="Times New Roman" w:eastAsia="宋体" w:cs="Times New Roman"/>
        </w:rPr>
        <w:t>L</w:t>
      </w:r>
      <w:r>
        <w:rPr>
          <w:rFonts w:hint="default" w:ascii="Times New Roman" w:hAnsi="Times New Roman" w:eastAsia="宋体" w:cs="Times New Roman"/>
          <w:vertAlign w:val="superscript"/>
        </w:rPr>
        <w:t>－1</w:t>
      </w:r>
      <w:r>
        <w:rPr>
          <w:rFonts w:hint="default" w:ascii="Times New Roman" w:hAnsi="Times New Roman" w:eastAsia="宋体" w:cs="Times New Roman"/>
        </w:rPr>
        <w:t>的硫酸为浓硫酸，常温下，遇铁发生钝化；2 mol·</w:t>
      </w:r>
      <w:r>
        <w:rPr>
          <w:rFonts w:hint="default" w:ascii="Times New Roman" w:hAnsi="Times New Roman" w:eastAsia="宋体" w:cs="Times New Roman"/>
        </w:rPr>
        <w:t>L</w:t>
      </w:r>
      <w:r>
        <w:rPr>
          <w:rFonts w:hint="default" w:ascii="Times New Roman" w:hAnsi="Times New Roman" w:eastAsia="宋体" w:cs="Times New Roman"/>
          <w:vertAlign w:val="superscript"/>
        </w:rPr>
        <w:t>－1</w:t>
      </w:r>
      <w:r>
        <w:rPr>
          <w:rFonts w:hint="default" w:ascii="Times New Roman" w:hAnsi="Times New Roman" w:eastAsia="宋体" w:cs="Times New Roman"/>
        </w:rPr>
        <w:t>的硫酸中</w:t>
      </w:r>
      <w:r>
        <w:rPr>
          <w:rFonts w:hint="default" w:ascii="Times New Roman" w:hAnsi="Times New Roman" w:eastAsia="宋体" w:cs="Times New Roman"/>
          <w:i/>
        </w:rPr>
        <w:t>c</w:t>
      </w:r>
      <w:r>
        <w:rPr>
          <w:rFonts w:hint="default" w:ascii="Times New Roman" w:hAnsi="Times New Roman" w:eastAsia="宋体" w:cs="Times New Roman"/>
        </w:rPr>
        <w:t>(H</w:t>
      </w:r>
      <w:r>
        <w:rPr>
          <w:rFonts w:hint="default" w:ascii="Times New Roman" w:hAnsi="Times New Roman" w:eastAsia="宋体" w:cs="Times New Roman"/>
          <w:vertAlign w:val="superscript"/>
        </w:rPr>
        <w:t>＋</w:t>
      </w:r>
      <w:r>
        <w:rPr>
          <w:rFonts w:hint="default" w:ascii="Times New Roman" w:hAnsi="Times New Roman" w:eastAsia="宋体" w:cs="Times New Roman"/>
        </w:rPr>
        <w:t>)＝4 mol·</w:t>
      </w:r>
      <w:r>
        <w:rPr>
          <w:rFonts w:hint="default" w:ascii="Times New Roman" w:hAnsi="Times New Roman" w:eastAsia="宋体" w:cs="Times New Roman"/>
        </w:rPr>
        <w:t>L</w:t>
      </w:r>
      <w:r>
        <w:rPr>
          <w:rFonts w:hint="default" w:ascii="Times New Roman" w:hAnsi="Times New Roman" w:eastAsia="宋体" w:cs="Times New Roman"/>
          <w:vertAlign w:val="superscript"/>
        </w:rPr>
        <w:t>－1</w:t>
      </w:r>
      <w:r>
        <w:rPr>
          <w:rFonts w:hint="default" w:ascii="Times New Roman" w:hAnsi="Times New Roman" w:eastAsia="宋体" w:cs="Times New Roman"/>
        </w:rPr>
        <w:t>，浓度最大，反应最快。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5. A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解析　增加固体Fe的量不能改变其浓度，对反应速率不产生影响；将容器的容积缩小一半时，反应体系中的H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O(g)、H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的浓度将增大，反应速率加快；当向容器中充入反应物H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O(g)，保持反应容器的容积不变时，H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O(g)的浓度增大，反应速率加快；保持压强不变，充入N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，只能扩大容积，这时H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O(g)、H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的浓度减小，反应速率减慢。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6. A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7.　(1)D　(2)小于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color w:val="000000" w:themeColor="text1"/>
        </w:rPr>
        <w:t xml:space="preserve">8. </w:t>
      </w:r>
      <w:r>
        <w:rPr>
          <w:rFonts w:hint="default" w:ascii="Times New Roman" w:hAnsi="Times New Roman" w:eastAsia="宋体" w:cs="Times New Roman"/>
        </w:rPr>
        <w:t>(1)A＋3B</w:t>
      </w:r>
      <w:r>
        <w:rPr>
          <w:rFonts w:hint="default" w:ascii="Times New Roman" w:hAnsi="Times New Roman" w:eastAsia="宋体" w:cs="Times New Roman"/>
        </w:rPr>
        <w:drawing>
          <wp:inline distT="0" distB="0" distL="0" distR="0">
            <wp:extent cx="371475" cy="104775"/>
            <wp:effectExtent l="19050" t="0" r="9525" b="0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</w:rPr>
        <w:t>2C  (2)</w:t>
      </w:r>
      <w:r>
        <w:rPr>
          <w:rFonts w:hint="default" w:ascii="Times New Roman" w:hAnsi="Times New Roman" w:eastAsia="宋体" w:cs="Times New Roman"/>
          <w:i/>
        </w:rPr>
        <w:t>v</w:t>
      </w:r>
      <w:r>
        <w:rPr>
          <w:rFonts w:hint="default" w:ascii="Times New Roman" w:hAnsi="Times New Roman" w:eastAsia="宋体" w:cs="Times New Roman"/>
          <w:vertAlign w:val="subscript"/>
        </w:rPr>
        <w:t>Ⅰ</w:t>
      </w:r>
      <w:r>
        <w:rPr>
          <w:rFonts w:hint="default" w:ascii="Times New Roman" w:hAnsi="Times New Roman" w:eastAsia="宋体" w:cs="Times New Roman"/>
        </w:rPr>
        <w:t>(A)&gt;</w:t>
      </w:r>
      <w:r>
        <w:rPr>
          <w:rFonts w:hint="default" w:ascii="Times New Roman" w:hAnsi="Times New Roman" w:eastAsia="宋体" w:cs="Times New Roman"/>
          <w:i/>
        </w:rPr>
        <w:t>v</w:t>
      </w:r>
      <w:r>
        <w:rPr>
          <w:rFonts w:hint="default" w:ascii="Times New Roman" w:hAnsi="Times New Roman" w:eastAsia="宋体" w:cs="Times New Roman"/>
          <w:vertAlign w:val="subscript"/>
        </w:rPr>
        <w:t>Ⅱ</w:t>
      </w:r>
      <w:r>
        <w:rPr>
          <w:rFonts w:hint="default" w:ascii="Times New Roman" w:hAnsi="Times New Roman" w:eastAsia="宋体" w:cs="Times New Roman"/>
        </w:rPr>
        <w:t>(A)&gt;</w:t>
      </w:r>
      <w:r>
        <w:rPr>
          <w:rFonts w:hint="default" w:ascii="Times New Roman" w:hAnsi="Times New Roman" w:eastAsia="宋体" w:cs="Times New Roman"/>
          <w:i/>
        </w:rPr>
        <w:t>v</w:t>
      </w:r>
      <w:r>
        <w:rPr>
          <w:rFonts w:hint="default" w:ascii="Times New Roman" w:hAnsi="Times New Roman" w:eastAsia="宋体" w:cs="Times New Roman"/>
          <w:vertAlign w:val="subscript"/>
        </w:rPr>
        <w:t>Ⅲ</w:t>
      </w:r>
      <w:r>
        <w:rPr>
          <w:rFonts w:hint="default" w:ascii="Times New Roman" w:hAnsi="Times New Roman" w:eastAsia="宋体" w:cs="Times New Roman"/>
        </w:rPr>
        <w:t>(A)   (3)0.05 mol·L</w:t>
      </w:r>
      <w:r>
        <w:rPr>
          <w:rFonts w:hint="default" w:ascii="Times New Roman" w:hAnsi="Times New Roman" w:eastAsia="宋体" w:cs="Times New Roman"/>
          <w:vertAlign w:val="superscript"/>
        </w:rPr>
        <w:t>－1</w:t>
      </w:r>
      <w:r>
        <w:rPr>
          <w:rFonts w:hint="default" w:ascii="Times New Roman" w:hAnsi="Times New Roman" w:eastAsia="宋体" w:cs="Times New Roman"/>
        </w:rPr>
        <w:t>·min</w:t>
      </w:r>
      <w:r>
        <w:rPr>
          <w:rFonts w:hint="default" w:ascii="Times New Roman" w:hAnsi="Times New Roman" w:eastAsia="宋体" w:cs="Times New Roman"/>
          <w:vertAlign w:val="superscript"/>
        </w:rPr>
        <w:t>－1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 xml:space="preserve">（1）加快 （2）0.3 </w:t>
      </w:r>
      <w:bookmarkStart w:id="0" w:name="_GoBack"/>
      <w:bookmarkEnd w:id="0"/>
      <w:r>
        <w:rPr>
          <w:rFonts w:hint="default" w:ascii="Times New Roman" w:hAnsi="Times New Roman" w:eastAsia="宋体" w:cs="Times New Roman"/>
        </w:rPr>
        <w:t>（3）不正确</w:t>
      </w:r>
      <w:r>
        <w:rPr>
          <w:rFonts w:hint="default" w:ascii="Times New Roman" w:hAnsi="Times New Roman" w:eastAsia="宋体" w:cs="Times New Roman"/>
        </w:rPr>
        <w:t xml:space="preserve">  </w:t>
      </w:r>
      <w:r>
        <w:rPr>
          <w:rFonts w:hint="default" w:ascii="Times New Roman" w:hAnsi="Times New Roman" w:eastAsia="宋体" w:cs="Times New Roman"/>
        </w:rPr>
        <w:t>H</w:t>
      </w:r>
      <w:r>
        <w:rPr>
          <w:rStyle w:val="11"/>
          <w:rFonts w:hint="default" w:ascii="Times New Roman" w:hAnsi="Times New Roman" w:eastAsia="宋体" w:cs="Times New Roman"/>
          <w:color w:val="333333"/>
          <w:sz w:val="15"/>
          <w:szCs w:val="15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O</w:t>
      </w:r>
      <w:r>
        <w:rPr>
          <w:rStyle w:val="11"/>
          <w:rFonts w:hint="default" w:ascii="Times New Roman" w:hAnsi="Times New Roman" w:eastAsia="宋体" w:cs="Times New Roman"/>
          <w:color w:val="333333"/>
          <w:sz w:val="15"/>
          <w:szCs w:val="15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的浓度扩大二倍(从1.5%―→3.0%)，但反应所需时间比其二倍小的多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解析</w:t>
      </w:r>
      <w:r>
        <w:rPr>
          <w:rFonts w:hint="default" w:ascii="Times New Roman" w:hAnsi="Times New Roman" w:eastAsia="宋体" w:cs="Times New Roman"/>
        </w:rPr>
        <w:t>：（1）由表格中的数据可知：相同浓度的H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O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，加入的MnO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越多，反应所用的时间越短，即分解速率越快。（3）</w:t>
      </w:r>
      <w:r>
        <w:rPr>
          <w:rFonts w:hint="default" w:ascii="Times New Roman" w:hAnsi="Times New Roman" w:eastAsia="宋体" w:cs="Times New Roman"/>
        </w:rPr>
        <w:t>从表中数据可知，相同体积3.0%的双氧水中的溶质含量是1.5%的双氧水中溶质含量的二倍，但反应的时间却比其反应时间的二倍小得多，由反应速率计算公式(</w:t>
      </w:r>
      <w:r>
        <w:rPr>
          <w:rFonts w:hint="default" w:ascii="Times New Roman" w:hAnsi="Times New Roman" w:eastAsia="宋体" w:cs="Times New Roman"/>
          <w:i/>
        </w:rPr>
        <w:t>v</w:t>
      </w:r>
      <w:r>
        <w:rPr>
          <w:rFonts w:hint="default" w:ascii="Times New Roman" w:hAnsi="Times New Roman" w:eastAsia="宋体" w:cs="Times New Roman"/>
        </w:rPr>
        <w:t>＝Δ</w:t>
      </w:r>
      <w:r>
        <w:rPr>
          <w:rFonts w:hint="default" w:ascii="Times New Roman" w:hAnsi="Times New Roman" w:eastAsia="宋体" w:cs="Times New Roman"/>
          <w:i/>
        </w:rPr>
        <w:t>c</w:t>
      </w:r>
      <w:r>
        <w:rPr>
          <w:rFonts w:hint="default" w:ascii="Times New Roman" w:hAnsi="Times New Roman" w:eastAsia="宋体" w:cs="Times New Roman"/>
        </w:rPr>
        <w:t>/Δ</w:t>
      </w:r>
      <w:r>
        <w:rPr>
          <w:rFonts w:hint="default" w:ascii="Times New Roman" w:hAnsi="Times New Roman" w:eastAsia="宋体" w:cs="Times New Roman"/>
          <w:i/>
        </w:rPr>
        <w:t>t</w:t>
      </w:r>
      <w:r>
        <w:rPr>
          <w:rFonts w:hint="default" w:ascii="Times New Roman" w:hAnsi="Times New Roman" w:eastAsia="宋体" w:cs="Times New Roman"/>
        </w:rPr>
        <w:t>)可得出，此实验条件下双氧水的浓度越大分解速率越快。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Microsoft YaHei UI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Source Han Sans C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C234E0"/>
    <w:multiLevelType w:val="singleLevel"/>
    <w:tmpl w:val="85C234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B4FD12D"/>
    <w:multiLevelType w:val="singleLevel"/>
    <w:tmpl w:val="FB4FD12D"/>
    <w:lvl w:ilvl="0" w:tentative="0">
      <w:start w:val="9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4678"/>
    <w:rsid w:val="00154678"/>
    <w:rsid w:val="00481000"/>
    <w:rsid w:val="008D624D"/>
    <w:rsid w:val="7AD7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纯文本 Char"/>
    <w:basedOn w:val="7"/>
    <w:link w:val="2"/>
    <w:uiPriority w:val="0"/>
    <w:rPr>
      <w:rFonts w:ascii="宋体" w:hAnsi="Courier New" w:eastAsia="宋体" w:cs="Courier New"/>
      <w:szCs w:val="21"/>
    </w:rPr>
  </w:style>
  <w:style w:type="character" w:customStyle="1" w:styleId="11">
    <w:name w:val="ext_valign_sub"/>
    <w:basedOn w:val="7"/>
    <w:uiPriority w:val="0"/>
  </w:style>
  <w:style w:type="character" w:customStyle="1" w:styleId="12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1015</Characters>
  <Lines>8</Lines>
  <Paragraphs>2</Paragraphs>
  <TotalTime>5</TotalTime>
  <ScaleCrop>false</ScaleCrop>
  <LinksUpToDate>false</LinksUpToDate>
  <CharactersWithSpaces>1190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2020-03-29T08:29:00Z</dcterms:created>
  <dc:creator>admin</dc:creator>
  <cp:lastModifiedBy>于守丽</cp:lastModifiedBy>
  <dcterms:modified xsi:type="dcterms:W3CDTF">2020-04-01T02:34:28Z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