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高一年级生物学第3课时</w:t>
      </w:r>
    </w:p>
    <w:p>
      <w:pPr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《寻找基因之路（1）——孟德尔的豌豆杂交实验（一）第1课时》课后作业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Style w:val="12"/>
          <w:rFonts w:hint="default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  <w:t>一、选择题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Style w:val="12"/>
          <w:rFonts w:hint="default" w:ascii="宋体" w:hAnsi="宋体" w:eastAsia="宋体" w:cs="宋体"/>
          <w:strike w:val="0"/>
          <w:dstrike w:val="0"/>
          <w:color w:val="auto"/>
          <w:sz w:val="24"/>
          <w:szCs w:val="24"/>
        </w:rPr>
      </w:pPr>
      <w:r>
        <w:rPr>
          <w:rStyle w:val="12"/>
          <w:rFonts w:hint="default" w:ascii="宋体" w:hAnsi="宋体" w:eastAsia="宋体" w:cs="宋体"/>
          <w:strike w:val="0"/>
          <w:dstrike w:val="0"/>
          <w:color w:val="auto"/>
          <w:sz w:val="24"/>
          <w:szCs w:val="24"/>
        </w:rPr>
        <w:t>1</w:t>
      </w:r>
      <w:r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</w:rPr>
        <w:t xml:space="preserve">．下列各组中不属于相对性状的是                                        </w:t>
      </w:r>
      <w:r>
        <w:rPr>
          <w:rStyle w:val="12"/>
          <w:rFonts w:hint="default" w:ascii="宋体" w:hAnsi="宋体" w:eastAsia="宋体" w:cs="宋体"/>
          <w:strike w:val="0"/>
          <w:dstrike w:val="0"/>
          <w:color w:val="auto"/>
          <w:sz w:val="24"/>
          <w:szCs w:val="24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240" w:leftChars="100"/>
        <w:jc w:val="left"/>
        <w:textAlignment w:val="auto"/>
        <w:rPr>
          <w:rStyle w:val="12"/>
          <w:rFonts w:hint="default" w:ascii="宋体" w:hAnsi="宋体" w:eastAsia="宋体" w:cs="宋体"/>
          <w:strike w:val="0"/>
          <w:dstrike w:val="0"/>
          <w:color w:val="auto"/>
          <w:sz w:val="24"/>
          <w:szCs w:val="24"/>
        </w:rPr>
      </w:pPr>
      <w:r>
        <w:rPr>
          <w:rStyle w:val="12"/>
          <w:rFonts w:hint="default" w:ascii="宋体" w:hAnsi="宋体" w:eastAsia="宋体" w:cs="宋体"/>
          <w:strike w:val="0"/>
          <w:dstrike w:val="0"/>
          <w:color w:val="auto"/>
          <w:sz w:val="24"/>
          <w:szCs w:val="24"/>
        </w:rPr>
        <w:t xml:space="preserve">A.骆驼的长毛与细毛                   B.豌豆的紫花和红花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240" w:leftChars="100"/>
        <w:jc w:val="left"/>
        <w:textAlignment w:val="auto"/>
        <w:rPr>
          <w:rStyle w:val="12"/>
          <w:rFonts w:hint="default" w:ascii="宋体" w:hAnsi="宋体" w:eastAsia="宋体" w:cs="宋体"/>
          <w:strike w:val="0"/>
          <w:dstrike w:val="0"/>
          <w:color w:val="auto"/>
          <w:sz w:val="24"/>
          <w:szCs w:val="24"/>
        </w:rPr>
      </w:pPr>
      <w:r>
        <w:rPr>
          <w:rStyle w:val="12"/>
          <w:rFonts w:hint="default" w:ascii="宋体" w:hAnsi="宋体" w:eastAsia="宋体" w:cs="宋体"/>
          <w:strike w:val="0"/>
          <w:dstrike w:val="0"/>
          <w:color w:val="auto"/>
          <w:sz w:val="24"/>
          <w:szCs w:val="24"/>
        </w:rPr>
        <w:t>C.西红柿的抗病与易染病               D.水稻的早熟和晚熟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Style w:val="12"/>
          <w:rFonts w:hint="default" w:ascii="宋体" w:hAnsi="宋体" w:eastAsia="宋体" w:cs="宋体"/>
          <w:strike w:val="0"/>
          <w:dstrike w:val="0"/>
          <w:color w:val="auto"/>
          <w:sz w:val="24"/>
          <w:szCs w:val="24"/>
        </w:rPr>
      </w:pPr>
      <w:r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</w:rPr>
        <w:t xml:space="preserve">2. </w:t>
      </w:r>
      <w:r>
        <w:rPr>
          <w:rStyle w:val="12"/>
          <w:rFonts w:hint="default" w:ascii="宋体" w:hAnsi="宋体" w:eastAsia="宋体" w:cs="宋体"/>
          <w:strike w:val="0"/>
          <w:dstrike w:val="0"/>
          <w:color w:val="auto"/>
          <w:sz w:val="24"/>
          <w:szCs w:val="24"/>
        </w:rPr>
        <w:t>在豌豆杂交实验中</w:t>
      </w:r>
      <w:r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</w:rPr>
        <w:t>，</w:t>
      </w:r>
      <w:r>
        <w:rPr>
          <w:rStyle w:val="12"/>
          <w:rFonts w:hint="default" w:ascii="宋体" w:hAnsi="宋体" w:eastAsia="宋体" w:cs="宋体"/>
          <w:strike w:val="0"/>
          <w:dstrike w:val="0"/>
          <w:color w:val="auto"/>
          <w:sz w:val="24"/>
          <w:szCs w:val="24"/>
        </w:rPr>
        <w:t>为防止自花受粉应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240" w:leftChars="100"/>
        <w:jc w:val="left"/>
        <w:textAlignment w:val="auto"/>
        <w:rPr>
          <w:rStyle w:val="12"/>
          <w:rFonts w:hint="default" w:ascii="宋体" w:hAnsi="宋体" w:eastAsia="宋体" w:cs="宋体"/>
          <w:strike w:val="0"/>
          <w:dstrike w:val="0"/>
          <w:color w:val="auto"/>
          <w:sz w:val="24"/>
          <w:szCs w:val="24"/>
        </w:rPr>
      </w:pPr>
      <w:r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  <w:t>A.</w:t>
      </w:r>
      <w:r>
        <w:rPr>
          <w:rStyle w:val="12"/>
          <w:rFonts w:hint="default" w:ascii="宋体" w:hAnsi="宋体" w:eastAsia="宋体" w:cs="宋体"/>
          <w:strike w:val="0"/>
          <w:dstrike w:val="0"/>
          <w:color w:val="auto"/>
          <w:sz w:val="24"/>
          <w:szCs w:val="24"/>
        </w:rPr>
        <w:t>将花粉涂在雌蕊柱头上</w:t>
      </w:r>
      <w:r>
        <w:rPr>
          <w:rStyle w:val="12"/>
          <w:rFonts w:hint="default" w:ascii="宋体" w:hAnsi="宋体" w:eastAsia="宋体" w:cs="宋体"/>
          <w:strike w:val="0"/>
          <w:dstrike w:val="0"/>
          <w:color w:val="auto"/>
          <w:sz w:val="24"/>
          <w:szCs w:val="24"/>
        </w:rPr>
        <w:tab/>
      </w:r>
      <w:r>
        <w:rPr>
          <w:rStyle w:val="12"/>
          <w:rFonts w:hint="default" w:ascii="宋体" w:hAnsi="宋体" w:eastAsia="宋体" w:cs="宋体"/>
          <w:strike w:val="0"/>
          <w:dstrike w:val="0"/>
          <w:color w:val="auto"/>
          <w:sz w:val="24"/>
          <w:szCs w:val="24"/>
        </w:rPr>
        <w:t xml:space="preserve">             </w:t>
      </w:r>
      <w:r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  <w:t>B.</w:t>
      </w:r>
      <w:r>
        <w:rPr>
          <w:rStyle w:val="12"/>
          <w:rFonts w:hint="default" w:ascii="宋体" w:hAnsi="宋体" w:eastAsia="宋体" w:cs="宋体"/>
          <w:strike w:val="0"/>
          <w:dstrike w:val="0"/>
          <w:color w:val="auto"/>
          <w:sz w:val="24"/>
          <w:szCs w:val="24"/>
        </w:rPr>
        <w:t>除去未成熟花的雄蕊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240" w:leftChars="100"/>
        <w:jc w:val="left"/>
        <w:textAlignment w:val="auto"/>
        <w:rPr>
          <w:rStyle w:val="12"/>
          <w:rFonts w:hint="default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  <w:t>C.采集另一植株的花粉                 D.</w:t>
      </w:r>
      <w:r>
        <w:rPr>
          <w:rStyle w:val="12"/>
          <w:rFonts w:hint="default" w:ascii="宋体" w:hAnsi="宋体" w:eastAsia="宋体" w:cs="宋体"/>
          <w:strike w:val="0"/>
          <w:dstrike w:val="0"/>
          <w:color w:val="auto"/>
          <w:sz w:val="24"/>
          <w:szCs w:val="24"/>
        </w:rPr>
        <w:t>人工授粉后套上纸袋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Style w:val="12"/>
          <w:rFonts w:hint="default" w:ascii="宋体" w:hAnsi="宋体" w:eastAsia="宋体" w:cs="宋体"/>
          <w:strike w:val="0"/>
          <w:dstrike w:val="0"/>
          <w:color w:val="auto"/>
          <w:sz w:val="24"/>
          <w:szCs w:val="24"/>
        </w:rPr>
      </w:pPr>
      <w:r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  <w:t>3</w:t>
      </w:r>
      <w:r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</w:rPr>
        <w:t xml:space="preserve">. 用纯种高茎豌豆和纯种矮茎豌豆做杂交实验时，需要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240" w:leftChars="100"/>
        <w:jc w:val="left"/>
        <w:textAlignment w:val="auto"/>
        <w:rPr>
          <w:rStyle w:val="12"/>
          <w:rFonts w:hint="default" w:ascii="宋体" w:hAnsi="宋体" w:eastAsia="宋体" w:cs="宋体"/>
          <w:strike w:val="0"/>
          <w:dstrike w:val="0"/>
          <w:color w:val="auto"/>
          <w:sz w:val="24"/>
          <w:szCs w:val="24"/>
        </w:rPr>
      </w:pPr>
      <w:r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</w:rPr>
        <w:t>A．以高茎做父本，矮茎做母本          B．以矮茎做父本，高茎做母本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240" w:leftChars="100"/>
        <w:jc w:val="left"/>
        <w:textAlignment w:val="auto"/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</w:rPr>
      </w:pPr>
      <w:r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</w:rPr>
        <w:t>C．对母本去雄，授以父本花粉          D．对母本不去雄，授以父本花粉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  <w:t>4.遗传学上将杂种后代中同时出现显性性状和隐性性状的现象叫作 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240" w:firstLineChars="100"/>
        <w:jc w:val="left"/>
        <w:textAlignment w:val="auto"/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  <w:t>A.显性和隐性      B.相对性状       C.性状分离      D.分离现象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  <w:t>5.下列是对“一对相对性状的杂交实验”中性状分离现象的各项假设性解释，其中错误的是 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240" w:firstLineChars="100"/>
        <w:jc w:val="left"/>
        <w:textAlignment w:val="auto"/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  <w:t>A.生物的性状是由细胞中的遗传因子决定的 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240" w:firstLineChars="100"/>
        <w:jc w:val="left"/>
        <w:textAlignment w:val="auto"/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  <w:t>B.体细胞中的遗传因子成对存在，互不融合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240" w:firstLineChars="100"/>
        <w:jc w:val="left"/>
        <w:textAlignment w:val="auto"/>
        <w:rPr>
          <w:rStyle w:val="12"/>
          <w:rFonts w:hint="default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</w:pPr>
      <w:r>
        <w:rPr>
          <w:rStyle w:val="12"/>
          <w:rFonts w:hint="default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  <w:t>C.在配子中只含有每对遗传因子中的一个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240" w:firstLineChars="100"/>
        <w:jc w:val="left"/>
        <w:textAlignment w:val="auto"/>
        <w:rPr>
          <w:rStyle w:val="12"/>
          <w:rFonts w:hint="default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</w:pPr>
      <w:r>
        <w:rPr>
          <w:rStyle w:val="12"/>
          <w:rFonts w:hint="default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  <w:t>D.生物的雌雄配子数量相等，且随机结合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  <w:t>二、判断题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  <w:t xml:space="preserve">   在孟德尔的一对相对性状的豌豆杂交实验中，F</w:t>
      </w:r>
      <w:r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vertAlign w:val="subscript"/>
          <w:lang w:val="en-US" w:eastAsia="zh-CN"/>
        </w:rPr>
        <w:t>1</w:t>
      </w:r>
      <w:r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  <w:t>都表现为显性性状，F</w:t>
      </w:r>
      <w:r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vertAlign w:val="subscript"/>
          <w:lang w:val="en-US" w:eastAsia="zh-CN"/>
        </w:rPr>
        <w:t>1</w:t>
      </w:r>
      <w:r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  <w:t>的自交后代却出现了性状分离。据此判断下列相关表述是否正确。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  <w:t>（1）隐性性状是指生物体不能表现出来的性状。                      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Style w:val="12"/>
          <w:rFonts w:hint="default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  <w:t>（2）纯合子的自交后代不会发生性状分离，杂合子的自交后代不会出现纯合子。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  <w:t xml:space="preserve">                                                               （   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  <w:t>填空题</w:t>
      </w:r>
    </w:p>
    <w:p>
      <w:pPr>
        <w:numPr>
          <w:ilvl w:val="0"/>
          <w:numId w:val="0"/>
        </w:numPr>
        <w:snapToGrid w:val="0"/>
        <w:spacing w:line="276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1.</w:t>
      </w:r>
      <w:r>
        <w:rPr>
          <w:rFonts w:ascii="宋体" w:hAnsi="宋体" w:eastAsia="宋体" w:cs="Times New Roman"/>
          <w:szCs w:val="21"/>
        </w:rPr>
        <w:t>人工杂交的基本操作</w:t>
      </w:r>
    </w:p>
    <w:p>
      <w:pPr>
        <w:snapToGrid w:val="0"/>
        <w:spacing w:line="276" w:lineRule="auto"/>
        <w:jc w:val="center"/>
        <w:rPr>
          <w:rFonts w:ascii="宋体" w:hAnsi="宋体" w:eastAsia="宋体" w:cs="Times New Roman"/>
          <w:szCs w:val="21"/>
        </w:rPr>
      </w:pPr>
      <w:r>
        <w:drawing>
          <wp:inline distT="0" distB="0" distL="114300" distR="114300">
            <wp:extent cx="4971415" cy="1420495"/>
            <wp:effectExtent l="0" t="0" r="635" b="825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1415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76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(1)①是除去花的全部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Cs w:val="21"/>
          <w:u w:val="none"/>
          <w:lang w:val="en-US" w:eastAsia="zh-CN"/>
        </w:rPr>
        <w:t>_____</w:t>
      </w:r>
      <w:r>
        <w:rPr>
          <w:rFonts w:ascii="宋体" w:hAnsi="宋体" w:eastAsia="宋体" w:cs="Times New Roman"/>
          <w:szCs w:val="21"/>
        </w:rPr>
        <w:t>蕊，称为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Cs w:val="21"/>
          <w:u w:val="none"/>
          <w:lang w:val="en-US" w:eastAsia="zh-CN"/>
        </w:rPr>
        <w:t>_____</w:t>
      </w:r>
      <w:r>
        <w:rPr>
          <w:rFonts w:ascii="宋体" w:hAnsi="宋体" w:eastAsia="宋体" w:cs="Times New Roman"/>
          <w:szCs w:val="21"/>
        </w:rPr>
        <w:t>，该过程的目的是防止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Cs w:val="21"/>
          <w:u w:val="none"/>
          <w:lang w:val="en-US" w:eastAsia="zh-CN"/>
        </w:rPr>
        <w:t xml:space="preserve">_____ </w:t>
      </w:r>
      <w:r>
        <w:rPr>
          <w:rFonts w:ascii="宋体" w:hAnsi="宋体" w:eastAsia="宋体" w:cs="Times New Roman"/>
          <w:szCs w:val="21"/>
        </w:rPr>
        <w:t>，结合豌豆花的受粉特点分析，该操作过程应在雄蕊和雌蕊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Cs w:val="21"/>
          <w:u w:val="none"/>
          <w:lang w:val="en-US" w:eastAsia="zh-CN"/>
        </w:rPr>
        <w:t>___________</w:t>
      </w:r>
      <w:r>
        <w:rPr>
          <w:rFonts w:ascii="宋体" w:hAnsi="宋体" w:eastAsia="宋体" w:cs="Times New Roman"/>
          <w:szCs w:val="21"/>
        </w:rPr>
        <w:t xml:space="preserve"> (填“成熟”或“未成熟”)时进行。</w:t>
      </w:r>
    </w:p>
    <w:p>
      <w:pPr>
        <w:snapToGrid w:val="0"/>
        <w:spacing w:line="276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(2)②是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Cs w:val="21"/>
          <w:u w:val="none"/>
          <w:lang w:val="en-US" w:eastAsia="zh-CN"/>
        </w:rPr>
        <w:t xml:space="preserve">_____ </w:t>
      </w:r>
      <w:r>
        <w:rPr>
          <w:rFonts w:ascii="宋体" w:hAnsi="宋体" w:eastAsia="宋体" w:cs="Times New Roman"/>
          <w:szCs w:val="21"/>
        </w:rPr>
        <w:t>处理，目的是防止</w:t>
      </w:r>
      <w:r>
        <w:rPr>
          <w:rFonts w:hint="eastAsia" w:ascii="宋体" w:hAnsi="宋体" w:eastAsia="宋体" w:cs="Times New Roman"/>
          <w:szCs w:val="21"/>
          <w:u w:val="none"/>
          <w:lang w:val="en-US" w:eastAsia="zh-CN"/>
        </w:rPr>
        <w:t xml:space="preserve">_____ </w:t>
      </w:r>
      <w:r>
        <w:rPr>
          <w:rFonts w:ascii="宋体" w:hAnsi="宋体" w:eastAsia="宋体" w:cs="Times New Roman"/>
          <w:szCs w:val="21"/>
        </w:rPr>
        <w:t>的干扰。</w:t>
      </w:r>
    </w:p>
    <w:p>
      <w:pPr>
        <w:snapToGrid w:val="0"/>
        <w:spacing w:line="276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(3)③是待雌蕊成熟时，采集另一朵花的花粉撒在去雄花的雌蕊的柱头上，这种方式称为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Cs w:val="21"/>
          <w:u w:val="none"/>
          <w:lang w:val="en-US" w:eastAsia="zh-CN"/>
        </w:rPr>
        <w:t xml:space="preserve">_____ </w:t>
      </w:r>
      <w:r>
        <w:rPr>
          <w:rFonts w:ascii="宋体" w:hAnsi="宋体" w:eastAsia="宋体" w:cs="Times New Roman"/>
          <w:szCs w:val="21"/>
        </w:rPr>
        <w:t>，其中，提供花粉的A花称为</w:t>
      </w:r>
      <w:r>
        <w:rPr>
          <w:rFonts w:hint="eastAsia" w:ascii="宋体" w:hAnsi="宋体" w:eastAsia="宋体" w:cs="Times New Roman"/>
          <w:szCs w:val="21"/>
          <w:u w:val="none"/>
          <w:lang w:val="en-US" w:eastAsia="zh-CN"/>
        </w:rPr>
        <w:t>_____</w:t>
      </w:r>
      <w:r>
        <w:rPr>
          <w:rFonts w:ascii="宋体" w:hAnsi="宋体" w:eastAsia="宋体" w:cs="Times New Roman"/>
          <w:szCs w:val="21"/>
        </w:rPr>
        <w:t>(♂)，接受花粉的B花称为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</w:t>
      </w:r>
      <w:r>
        <w:rPr>
          <w:rFonts w:hint="eastAsia" w:ascii="宋体" w:hAnsi="宋体" w:eastAsia="宋体" w:cs="Times New Roman"/>
          <w:szCs w:val="21"/>
          <w:u w:val="none"/>
          <w:lang w:val="en-US" w:eastAsia="zh-CN"/>
        </w:rPr>
        <w:t>_____</w:t>
      </w:r>
      <w:r>
        <w:rPr>
          <w:rFonts w:ascii="宋体" w:hAnsi="宋体" w:eastAsia="宋体" w:cs="Times New Roman"/>
          <w:szCs w:val="21"/>
        </w:rPr>
        <w:t>(♀)。</w:t>
      </w:r>
    </w:p>
    <w:p>
      <w:pPr>
        <w:snapToGrid w:val="0"/>
        <w:spacing w:line="276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(4)④仍是</w:t>
      </w:r>
      <w:r>
        <w:rPr>
          <w:rFonts w:hint="eastAsia" w:ascii="宋体" w:hAnsi="宋体" w:eastAsia="宋体" w:cs="Times New Roman"/>
          <w:szCs w:val="21"/>
          <w:u w:val="none"/>
          <w:lang w:val="en-US" w:eastAsia="zh-CN"/>
        </w:rPr>
        <w:t>_____</w:t>
      </w:r>
      <w:r>
        <w:rPr>
          <w:rFonts w:ascii="宋体" w:hAnsi="宋体" w:eastAsia="宋体" w:cs="Times New Roman"/>
          <w:szCs w:val="21"/>
        </w:rPr>
        <w:t>处理，目的是</w:t>
      </w:r>
      <w:r>
        <w:rPr>
          <w:rFonts w:hint="eastAsia" w:ascii="宋体" w:hAnsi="宋体" w:eastAsia="宋体" w:cs="Times New Roman"/>
          <w:szCs w:val="21"/>
          <w:u w:val="none"/>
          <w:lang w:val="en-US" w:eastAsia="zh-CN"/>
        </w:rPr>
        <w:t>____________________</w:t>
      </w:r>
      <w:r>
        <w:rPr>
          <w:rFonts w:ascii="宋体" w:hAnsi="宋体" w:eastAsia="宋体" w:cs="Times New Roman"/>
          <w:szCs w:val="21"/>
        </w:rPr>
        <w:t>。</w:t>
      </w:r>
    </w:p>
    <w:p>
      <w:pPr>
        <w:snapToGrid w:val="0"/>
        <w:spacing w:line="276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2.</w:t>
      </w:r>
      <w:r>
        <w:rPr>
          <w:rFonts w:ascii="宋体" w:hAnsi="宋体" w:eastAsia="宋体" w:cs="Times New Roman"/>
          <w:szCs w:val="21"/>
        </w:rPr>
        <w:t>实验中的相关符号</w:t>
      </w:r>
    </w:p>
    <w:p>
      <w:pPr>
        <w:snapToGrid w:val="0"/>
        <w:spacing w:line="276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(1)P表示</w:t>
      </w:r>
      <w:r>
        <w:rPr>
          <w:rFonts w:hint="eastAsia" w:ascii="宋体" w:hAnsi="宋体" w:eastAsia="宋体" w:cs="Times New Roman"/>
          <w:szCs w:val="21"/>
          <w:u w:val="none"/>
          <w:lang w:val="en-US" w:eastAsia="zh-CN"/>
        </w:rPr>
        <w:t>_____</w:t>
      </w:r>
      <w:r>
        <w:rPr>
          <w:rFonts w:ascii="宋体" w:hAnsi="宋体" w:eastAsia="宋体" w:cs="Times New Roman"/>
          <w:szCs w:val="21"/>
        </w:rPr>
        <w:t>，父本用</w:t>
      </w:r>
      <w:r>
        <w:rPr>
          <w:rFonts w:hint="eastAsia" w:ascii="宋体" w:hAnsi="宋体" w:eastAsia="宋体" w:cs="Times New Roman"/>
          <w:szCs w:val="21"/>
          <w:u w:val="none"/>
          <w:lang w:val="en-US" w:eastAsia="zh-CN"/>
        </w:rPr>
        <w:t>_____</w:t>
      </w:r>
      <w:r>
        <w:rPr>
          <w:rFonts w:ascii="宋体" w:hAnsi="宋体" w:eastAsia="宋体" w:cs="Times New Roman"/>
          <w:szCs w:val="21"/>
        </w:rPr>
        <w:t>表示，母本用</w:t>
      </w:r>
      <w:r>
        <w:rPr>
          <w:rFonts w:hint="eastAsia" w:ascii="宋体" w:hAnsi="宋体" w:eastAsia="宋体" w:cs="Times New Roman"/>
          <w:szCs w:val="21"/>
          <w:u w:val="none"/>
          <w:lang w:val="en-US" w:eastAsia="zh-CN"/>
        </w:rPr>
        <w:t>_____</w:t>
      </w:r>
      <w:r>
        <w:rPr>
          <w:rFonts w:ascii="宋体" w:hAnsi="宋体" w:eastAsia="宋体" w:cs="Times New Roman"/>
          <w:szCs w:val="21"/>
        </w:rPr>
        <w:t>表示。</w:t>
      </w:r>
    </w:p>
    <w:p>
      <w:pPr>
        <w:snapToGrid w:val="0"/>
        <w:spacing w:line="276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(2) “×”表示</w:t>
      </w:r>
      <w:r>
        <w:rPr>
          <w:rFonts w:hint="eastAsia" w:ascii="宋体" w:hAnsi="宋体" w:eastAsia="宋体" w:cs="Times New Roman"/>
          <w:szCs w:val="21"/>
          <w:u w:val="none"/>
          <w:lang w:val="en-US" w:eastAsia="zh-CN"/>
        </w:rPr>
        <w:t>_____</w:t>
      </w:r>
      <w:r>
        <w:rPr>
          <w:rFonts w:ascii="宋体" w:hAnsi="宋体" w:eastAsia="宋体" w:cs="Times New Roman"/>
          <w:szCs w:val="21"/>
        </w:rPr>
        <w:t>，</w:t>
      </w:r>
      <w:r>
        <w:rPr>
          <w:rFonts w:hint="eastAsia" w:ascii="MS Mincho" w:hAnsi="MS Mincho" w:eastAsia="MS Mincho" w:cs="MS Mincho"/>
          <w:szCs w:val="21"/>
        </w:rPr>
        <w:t>⊗</w:t>
      </w:r>
      <w:r>
        <w:rPr>
          <w:rFonts w:ascii="宋体" w:hAnsi="宋体" w:eastAsia="宋体" w:cs="Times New Roman"/>
          <w:szCs w:val="21"/>
        </w:rPr>
        <w:t>表示</w:t>
      </w:r>
      <w:r>
        <w:rPr>
          <w:rFonts w:hint="eastAsia" w:ascii="宋体" w:hAnsi="宋体" w:eastAsia="宋体" w:cs="Times New Roman"/>
          <w:szCs w:val="21"/>
          <w:u w:val="none"/>
          <w:lang w:val="en-US" w:eastAsia="zh-CN"/>
        </w:rPr>
        <w:t>_____</w:t>
      </w:r>
      <w:r>
        <w:rPr>
          <w:rFonts w:ascii="宋体" w:hAnsi="宋体" w:eastAsia="宋体" w:cs="Times New Roman"/>
          <w:szCs w:val="21"/>
        </w:rPr>
        <w:t>，F</w:t>
      </w:r>
      <w:r>
        <w:rPr>
          <w:rFonts w:ascii="宋体" w:hAnsi="宋体" w:eastAsia="宋体" w:cs="Times New Roman"/>
          <w:szCs w:val="21"/>
          <w:vertAlign w:val="subscript"/>
        </w:rPr>
        <w:t>1</w:t>
      </w:r>
      <w:r>
        <w:rPr>
          <w:rFonts w:ascii="宋体" w:hAnsi="宋体" w:eastAsia="宋体" w:cs="Times New Roman"/>
          <w:szCs w:val="21"/>
        </w:rPr>
        <w:t>表示</w:t>
      </w:r>
      <w:r>
        <w:rPr>
          <w:rFonts w:hint="eastAsia" w:ascii="宋体" w:hAnsi="宋体" w:eastAsia="宋体" w:cs="Times New Roman"/>
          <w:szCs w:val="21"/>
          <w:u w:val="none"/>
          <w:lang w:val="en-US" w:eastAsia="zh-CN"/>
        </w:rPr>
        <w:t>_____</w:t>
      </w:r>
      <w:r>
        <w:rPr>
          <w:rFonts w:ascii="宋体" w:hAnsi="宋体" w:eastAsia="宋体" w:cs="Times New Roman"/>
          <w:szCs w:val="21"/>
        </w:rPr>
        <w:t>， F</w:t>
      </w:r>
      <w:r>
        <w:rPr>
          <w:rFonts w:ascii="宋体" w:hAnsi="宋体" w:eastAsia="宋体" w:cs="Times New Roman"/>
          <w:szCs w:val="21"/>
          <w:vertAlign w:val="subscript"/>
        </w:rPr>
        <w:t>2</w:t>
      </w:r>
      <w:r>
        <w:rPr>
          <w:rFonts w:ascii="宋体" w:hAnsi="宋体" w:eastAsia="宋体" w:cs="Times New Roman"/>
          <w:szCs w:val="21"/>
        </w:rPr>
        <w:t>表示</w:t>
      </w:r>
      <w:r>
        <w:rPr>
          <w:rFonts w:hint="eastAsia" w:ascii="宋体" w:hAnsi="宋体" w:eastAsia="宋体" w:cs="Times New Roman"/>
          <w:szCs w:val="21"/>
          <w:u w:val="none"/>
          <w:lang w:val="en-US" w:eastAsia="zh-CN"/>
        </w:rPr>
        <w:t>_____</w:t>
      </w:r>
      <w:r>
        <w:rPr>
          <w:rFonts w:ascii="宋体" w:hAnsi="宋体" w:eastAsia="宋体" w:cs="Times New Roman"/>
          <w:szCs w:val="21"/>
        </w:rPr>
        <w:t>。</w:t>
      </w:r>
    </w:p>
    <w:p>
      <w:pPr>
        <w:snapToGrid w:val="0"/>
        <w:spacing w:line="276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</w:t>
      </w:r>
      <w:r>
        <w:rPr>
          <w:rFonts w:ascii="宋体" w:hAnsi="宋体" w:eastAsia="宋体" w:cs="Times New Roman"/>
          <w:szCs w:val="21"/>
        </w:rPr>
        <w:t>．对分离现象的解释</w:t>
      </w:r>
    </w:p>
    <w:p>
      <w:pPr>
        <w:snapToGrid w:val="0"/>
        <w:spacing w:line="276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孟德尔对分离现象提出的假说(遗传图解如下)</w:t>
      </w:r>
    </w:p>
    <w:p>
      <w:pPr>
        <w:snapToGrid w:val="0"/>
        <w:spacing w:line="276" w:lineRule="auto"/>
        <w:jc w:val="center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drawing>
          <wp:inline distT="0" distB="0" distL="0" distR="0">
            <wp:extent cx="1885950" cy="1447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76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(1)生物的性状是由</w:t>
      </w:r>
      <w:r>
        <w:rPr>
          <w:rFonts w:hint="eastAsia" w:ascii="宋体" w:hAnsi="宋体" w:eastAsia="宋体" w:cs="Times New Roman"/>
          <w:szCs w:val="21"/>
          <w:lang w:val="en-US" w:eastAsia="zh-CN"/>
        </w:rPr>
        <w:t>________________</w:t>
      </w:r>
      <w:r>
        <w:rPr>
          <w:rFonts w:ascii="宋体" w:hAnsi="宋体" w:eastAsia="宋体" w:cs="Times New Roman"/>
          <w:szCs w:val="21"/>
        </w:rPr>
        <w:t>决定的。</w:t>
      </w:r>
    </w:p>
    <w:p>
      <w:pPr>
        <w:snapToGrid w:val="0"/>
        <w:spacing w:line="276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(2)体细胞中遗传因子是</w:t>
      </w:r>
      <w:r>
        <w:rPr>
          <w:rFonts w:hint="eastAsia" w:ascii="宋体" w:hAnsi="宋体" w:eastAsia="宋体" w:cs="Times New Roman"/>
          <w:szCs w:val="21"/>
          <w:lang w:val="en-US" w:eastAsia="zh-CN"/>
        </w:rPr>
        <w:t>________________</w:t>
      </w:r>
      <w:r>
        <w:rPr>
          <w:rFonts w:ascii="宋体" w:hAnsi="宋体" w:eastAsia="宋体" w:cs="Times New Roman"/>
          <w:szCs w:val="21"/>
        </w:rPr>
        <w:t>的。</w:t>
      </w:r>
    </w:p>
    <w:p>
      <w:pPr>
        <w:snapToGrid w:val="0"/>
        <w:spacing w:line="276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(3)配子中的遗传因子是</w:t>
      </w:r>
      <w:r>
        <w:rPr>
          <w:rFonts w:hint="eastAsia" w:ascii="宋体" w:hAnsi="宋体" w:eastAsia="宋体" w:cs="Times New Roman"/>
          <w:szCs w:val="21"/>
          <w:lang w:val="en-US" w:eastAsia="zh-CN"/>
        </w:rPr>
        <w:t>________________</w:t>
      </w:r>
      <w:r>
        <w:rPr>
          <w:rFonts w:ascii="宋体" w:hAnsi="宋体" w:eastAsia="宋体" w:cs="Times New Roman"/>
          <w:szCs w:val="21"/>
        </w:rPr>
        <w:t>存在的。</w:t>
      </w:r>
    </w:p>
    <w:p>
      <w:pPr>
        <w:snapToGrid w:val="0"/>
        <w:spacing w:line="276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(4)受精时，雌雄配子的结合是</w:t>
      </w:r>
      <w:r>
        <w:rPr>
          <w:rFonts w:hint="eastAsia" w:ascii="宋体" w:hAnsi="宋体" w:eastAsia="宋体" w:cs="Times New Roman"/>
          <w:szCs w:val="21"/>
          <w:lang w:val="en-US" w:eastAsia="zh-CN"/>
        </w:rPr>
        <w:t>________________</w:t>
      </w:r>
      <w:r>
        <w:rPr>
          <w:rFonts w:ascii="宋体" w:hAnsi="宋体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Style w:val="12"/>
          <w:rFonts w:hint="default" w:ascii="宋体" w:hAnsi="宋体" w:eastAsia="宋体" w:cs="宋体"/>
          <w:strike w:val="0"/>
          <w:dstrike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240" w:leftChars="100"/>
        <w:jc w:val="left"/>
        <w:textAlignment w:val="auto"/>
        <w:rPr>
          <w:rStyle w:val="12"/>
          <w:rFonts w:hint="eastAsia" w:ascii="宋体" w:hAnsi="宋体" w:eastAsia="宋体" w:cs="宋体"/>
          <w:strike w:val="0"/>
          <w:dstrike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337E06"/>
    <w:multiLevelType w:val="singleLevel"/>
    <w:tmpl w:val="C6337E0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3A"/>
    <w:rsid w:val="0004651C"/>
    <w:rsid w:val="0008643A"/>
    <w:rsid w:val="000A1260"/>
    <w:rsid w:val="00184D0D"/>
    <w:rsid w:val="001B056F"/>
    <w:rsid w:val="002938A1"/>
    <w:rsid w:val="002D77A8"/>
    <w:rsid w:val="003B157C"/>
    <w:rsid w:val="003C1B15"/>
    <w:rsid w:val="003E0759"/>
    <w:rsid w:val="00482635"/>
    <w:rsid w:val="00516C29"/>
    <w:rsid w:val="005D06B7"/>
    <w:rsid w:val="0061281E"/>
    <w:rsid w:val="00646AB1"/>
    <w:rsid w:val="00670064"/>
    <w:rsid w:val="0071100F"/>
    <w:rsid w:val="00824C39"/>
    <w:rsid w:val="00843948"/>
    <w:rsid w:val="008F0BC5"/>
    <w:rsid w:val="009763C1"/>
    <w:rsid w:val="00977A63"/>
    <w:rsid w:val="009B708F"/>
    <w:rsid w:val="00A00DCC"/>
    <w:rsid w:val="00A515B6"/>
    <w:rsid w:val="00B022F1"/>
    <w:rsid w:val="00B70B6A"/>
    <w:rsid w:val="00B95269"/>
    <w:rsid w:val="00CA5B71"/>
    <w:rsid w:val="00CB09CC"/>
    <w:rsid w:val="00CB3C15"/>
    <w:rsid w:val="00CE6459"/>
    <w:rsid w:val="00D24148"/>
    <w:rsid w:val="00EC1376"/>
    <w:rsid w:val="00EF5F44"/>
    <w:rsid w:val="00F72888"/>
    <w:rsid w:val="07615067"/>
    <w:rsid w:val="0A72797E"/>
    <w:rsid w:val="111A65CE"/>
    <w:rsid w:val="1BA13BC8"/>
    <w:rsid w:val="1E845B7F"/>
    <w:rsid w:val="23BA1EDC"/>
    <w:rsid w:val="2B614AF2"/>
    <w:rsid w:val="2BED6C55"/>
    <w:rsid w:val="2FDD0EFA"/>
    <w:rsid w:val="323544C8"/>
    <w:rsid w:val="3C3D436C"/>
    <w:rsid w:val="45DC3BCE"/>
    <w:rsid w:val="48987ACD"/>
    <w:rsid w:val="4FCE279B"/>
    <w:rsid w:val="52AC78A2"/>
    <w:rsid w:val="5A943002"/>
    <w:rsid w:val="5AE74DAC"/>
    <w:rsid w:val="5D31508A"/>
    <w:rsid w:val="66620365"/>
    <w:rsid w:val="6F1D7997"/>
    <w:rsid w:val="71313237"/>
    <w:rsid w:val="730D10B8"/>
    <w:rsid w:val="733C4706"/>
    <w:rsid w:val="780D47F2"/>
    <w:rsid w:val="7E17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rPr>
      <w:rFonts w:ascii="Times New Roman" w:hAnsi="Times New Roman" w:eastAsia="宋体" w:cs="Times New Roman"/>
      <w:b/>
      <w:szCs w:val="20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qFormat/>
    <w:uiPriority w:val="0"/>
    <w:rPr>
      <w:rFonts w:ascii="Times New Roman" w:hAnsi="Times New Roman" w:eastAsia="宋体" w:cs="Times New Roman"/>
      <w:b/>
      <w:szCs w:val="20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fontstyle0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  <w:style w:type="character" w:customStyle="1" w:styleId="13">
    <w:name w:val="fontstyle11"/>
    <w:basedOn w:val="7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color w:val="00000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</Words>
  <Characters>1005</Characters>
  <Lines>8</Lines>
  <Paragraphs>2</Paragraphs>
  <TotalTime>0</TotalTime>
  <ScaleCrop>false</ScaleCrop>
  <LinksUpToDate>false</LinksUpToDate>
  <CharactersWithSpaces>1179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2020-02-06T02:20:00Z</dcterms:created>
  <dc:creator>baijianxiu</dc:creator>
  <cp:lastModifiedBy>小姚</cp:lastModifiedBy>
  <cp:lastPrinted>2020-02-07T06:48:00Z</cp:lastPrinted>
  <dcterms:modified xsi:type="dcterms:W3CDTF">2020-04-03T15:47:15Z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