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14B" w:rsidRDefault="00802A97">
      <w:pPr>
        <w:tabs>
          <w:tab w:val="left" w:pos="1470"/>
        </w:tabs>
        <w:spacing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小学语文学科名著阅读指导课程（三</w:t>
      </w:r>
      <w:r>
        <w:rPr>
          <w:rFonts w:asciiTheme="minorEastAsia" w:hAnsiTheme="minorEastAsia"/>
          <w:b/>
          <w:sz w:val="28"/>
          <w:szCs w:val="28"/>
        </w:rPr>
        <w:t>、四</w:t>
      </w:r>
      <w:r>
        <w:rPr>
          <w:rFonts w:asciiTheme="minorEastAsia" w:hAnsiTheme="minorEastAsia" w:hint="eastAsia"/>
          <w:b/>
          <w:sz w:val="28"/>
          <w:szCs w:val="28"/>
        </w:rPr>
        <w:t>年级）</w:t>
      </w:r>
    </w:p>
    <w:p w:rsidR="000B514B" w:rsidRDefault="00802A97">
      <w:pPr>
        <w:ind w:firstLineChars="200" w:firstLine="562"/>
        <w:jc w:val="center"/>
        <w:outlineLvl w:val="0"/>
        <w:rPr>
          <w:b/>
          <w:sz w:val="28"/>
          <w:szCs w:val="28"/>
        </w:rPr>
      </w:pPr>
      <w:r>
        <w:rPr>
          <w:rFonts w:hint="eastAsia"/>
          <w:b/>
          <w:sz w:val="28"/>
          <w:szCs w:val="28"/>
        </w:rPr>
        <w:t>中国古代寓言故事之</w:t>
      </w:r>
      <w:r>
        <w:rPr>
          <w:b/>
          <w:sz w:val="28"/>
          <w:szCs w:val="28"/>
        </w:rPr>
        <w:t>关尹子教射</w:t>
      </w:r>
    </w:p>
    <w:p w:rsidR="000B514B" w:rsidRDefault="00802A97">
      <w:pPr>
        <w:spacing w:line="360" w:lineRule="auto"/>
        <w:rPr>
          <w:rFonts w:asciiTheme="minorEastAsia" w:hAnsiTheme="minorEastAsia"/>
          <w:b/>
          <w:sz w:val="32"/>
          <w:szCs w:val="32"/>
        </w:rPr>
      </w:pPr>
      <w:r>
        <w:rPr>
          <w:rFonts w:asciiTheme="minorEastAsia" w:hAnsiTheme="minorEastAsia" w:hint="eastAsia"/>
          <w:b/>
          <w:sz w:val="32"/>
          <w:szCs w:val="32"/>
        </w:rPr>
        <w:t>学习</w:t>
      </w:r>
      <w:r>
        <w:rPr>
          <w:rFonts w:asciiTheme="minorEastAsia" w:hAnsiTheme="minorEastAsia"/>
          <w:b/>
          <w:sz w:val="32"/>
          <w:szCs w:val="32"/>
        </w:rPr>
        <w:t>任务：</w:t>
      </w:r>
    </w:p>
    <w:p w:rsidR="000B514B" w:rsidRDefault="00802A97">
      <w:pPr>
        <w:pStyle w:val="1"/>
        <w:spacing w:line="360" w:lineRule="auto"/>
        <w:ind w:firstLineChars="0" w:firstLine="0"/>
        <w:rPr>
          <w:rFonts w:ascii="楷体" w:eastAsia="楷体" w:hAnsi="楷体"/>
          <w:bCs/>
          <w:sz w:val="24"/>
        </w:rPr>
      </w:pP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楷体" w:eastAsia="楷体" w:hAnsi="楷体"/>
          <w:bCs/>
          <w:sz w:val="24"/>
        </w:rPr>
        <w:t xml:space="preserve"> 1. </w:t>
      </w:r>
      <w:r>
        <w:rPr>
          <w:rFonts w:ascii="楷体" w:eastAsia="楷体" w:hAnsi="楷体" w:hint="eastAsia"/>
          <w:bCs/>
          <w:sz w:val="24"/>
        </w:rPr>
        <w:t>阅读《</w:t>
      </w:r>
      <w:r>
        <w:rPr>
          <w:rFonts w:ascii="楷体" w:eastAsia="楷体" w:hAnsi="楷体"/>
          <w:bCs/>
          <w:sz w:val="24"/>
        </w:rPr>
        <w:t>关尹子教射</w:t>
      </w:r>
      <w:r>
        <w:rPr>
          <w:rFonts w:ascii="楷体" w:eastAsia="楷体" w:hAnsi="楷体" w:hint="eastAsia"/>
          <w:bCs/>
          <w:sz w:val="24"/>
        </w:rPr>
        <w:t xml:space="preserve">》寓言故事，知道故事中蕴含的道理。 </w:t>
      </w:r>
      <w:r>
        <w:rPr>
          <w:rFonts w:ascii="楷体" w:eastAsia="楷体" w:hAnsi="楷体"/>
          <w:bCs/>
          <w:sz w:val="24"/>
        </w:rPr>
        <w:t xml:space="preserve"> </w:t>
      </w:r>
    </w:p>
    <w:p w:rsidR="000B514B" w:rsidRDefault="00C17A54">
      <w:pPr>
        <w:spacing w:line="360" w:lineRule="auto"/>
        <w:ind w:firstLineChars="150" w:firstLine="360"/>
        <w:rPr>
          <w:rFonts w:ascii="楷体" w:eastAsia="楷体" w:hAnsi="楷体"/>
          <w:sz w:val="24"/>
          <w:szCs w:val="24"/>
        </w:rPr>
      </w:pPr>
      <w:r w:rsidRPr="00C17A54">
        <w:rPr>
          <w:rFonts w:ascii="楷体" w:eastAsia="楷体" w:hAnsi="楷体" w:cs="楷体-简"/>
          <w:bCs/>
          <w:sz w:val="24"/>
        </w:rPr>
        <w:t>2</w:t>
      </w:r>
      <w:r>
        <w:rPr>
          <w:rFonts w:ascii="楷体" w:eastAsia="楷体" w:hAnsi="楷体" w:cs="楷体-简" w:hint="eastAsia"/>
          <w:bCs/>
          <w:sz w:val="24"/>
        </w:rPr>
        <w:t>.</w:t>
      </w:r>
      <w:r w:rsidR="00802A97">
        <w:rPr>
          <w:rFonts w:ascii="楷体-简" w:eastAsia="楷体-简" w:hAnsi="楷体-简" w:cs="楷体-简"/>
          <w:bCs/>
          <w:sz w:val="24"/>
        </w:rPr>
        <w:t xml:space="preserve"> </w:t>
      </w:r>
      <w:r w:rsidR="00802A97" w:rsidRPr="00C17A54">
        <w:rPr>
          <w:rFonts w:ascii="楷体" w:eastAsia="楷体" w:hAnsi="楷体" w:cs="宋体" w:hint="eastAsia"/>
          <w:bCs/>
          <w:sz w:val="24"/>
          <w:szCs w:val="24"/>
        </w:rPr>
        <w:t>联系生活实际理解“</w:t>
      </w:r>
      <w:r w:rsidR="00802A97">
        <w:rPr>
          <w:rFonts w:ascii="楷体" w:eastAsia="楷体" w:hAnsi="楷体"/>
          <w:sz w:val="24"/>
          <w:szCs w:val="24"/>
        </w:rPr>
        <w:t>学习也好，做事也好，不仅要知其然，而且要知其所以然”</w:t>
      </w:r>
      <w:r w:rsidR="00802A97">
        <w:rPr>
          <w:rFonts w:ascii="楷体" w:eastAsia="楷体" w:hAnsi="楷体" w:hint="eastAsia"/>
          <w:sz w:val="24"/>
          <w:szCs w:val="24"/>
        </w:rPr>
        <w:t>的道理。</w:t>
      </w:r>
    </w:p>
    <w:p w:rsidR="000B514B" w:rsidRPr="00C17A54" w:rsidRDefault="00C17A54" w:rsidP="00C17A54">
      <w:pPr>
        <w:spacing w:line="360" w:lineRule="auto"/>
        <w:ind w:firstLineChars="150" w:firstLine="360"/>
        <w:rPr>
          <w:rFonts w:ascii="楷体" w:eastAsia="楷体" w:hAnsi="楷体" w:cs="楷体-简"/>
          <w:bCs/>
          <w:sz w:val="24"/>
        </w:rPr>
      </w:pPr>
      <w:r w:rsidRPr="00C17A54">
        <w:rPr>
          <w:rFonts w:ascii="楷体" w:eastAsia="楷体" w:hAnsi="楷体" w:cs="楷体-简"/>
          <w:bCs/>
          <w:sz w:val="24"/>
        </w:rPr>
        <w:t>3.</w:t>
      </w:r>
      <w:r>
        <w:rPr>
          <w:rFonts w:ascii="楷体" w:eastAsia="楷体" w:hAnsi="楷体" w:cs="楷体-简"/>
          <w:bCs/>
          <w:sz w:val="24"/>
        </w:rPr>
        <w:t xml:space="preserve"> </w:t>
      </w:r>
      <w:r w:rsidR="00802A97" w:rsidRPr="00C17A54">
        <w:rPr>
          <w:rFonts w:ascii="楷体" w:eastAsia="楷体" w:hAnsi="楷体" w:cs="楷体-简" w:hint="eastAsia"/>
          <w:bCs/>
          <w:sz w:val="24"/>
        </w:rPr>
        <w:t>试着读读文言文的《</w:t>
      </w:r>
      <w:r w:rsidR="00802A97" w:rsidRPr="00C17A54">
        <w:rPr>
          <w:rFonts w:ascii="楷体" w:eastAsia="楷体" w:hAnsi="楷体" w:cs="楷体-简"/>
          <w:bCs/>
          <w:sz w:val="24"/>
        </w:rPr>
        <w:t>关尹子教射</w:t>
      </w:r>
      <w:r w:rsidR="00802A97" w:rsidRPr="00C17A54">
        <w:rPr>
          <w:rFonts w:ascii="楷体" w:eastAsia="楷体" w:hAnsi="楷体" w:cs="楷体-简" w:hint="eastAsia"/>
          <w:bCs/>
          <w:sz w:val="24"/>
        </w:rPr>
        <w:t>》，注意词句间的停顿。</w:t>
      </w:r>
    </w:p>
    <w:p w:rsidR="000B514B" w:rsidRDefault="00802A97">
      <w:pPr>
        <w:spacing w:line="360" w:lineRule="auto"/>
        <w:rPr>
          <w:rFonts w:asciiTheme="minorEastAsia" w:hAnsiTheme="minorEastAsia"/>
          <w:b/>
          <w:sz w:val="32"/>
          <w:szCs w:val="32"/>
        </w:rPr>
      </w:pPr>
      <w:r>
        <w:rPr>
          <w:rFonts w:asciiTheme="minorEastAsia" w:hAnsiTheme="minorEastAsia" w:hint="eastAsia"/>
          <w:b/>
          <w:sz w:val="32"/>
          <w:szCs w:val="32"/>
        </w:rPr>
        <w:t>知识</w:t>
      </w:r>
      <w:r>
        <w:rPr>
          <w:rFonts w:asciiTheme="minorEastAsia" w:hAnsiTheme="minorEastAsia"/>
          <w:b/>
          <w:sz w:val="32"/>
          <w:szCs w:val="32"/>
        </w:rPr>
        <w:t>要点：</w:t>
      </w:r>
    </w:p>
    <w:p w:rsidR="000B514B" w:rsidRDefault="00802A97">
      <w:pPr>
        <w:spacing w:line="360" w:lineRule="auto"/>
        <w:ind w:firstLineChars="200" w:firstLine="480"/>
        <w:rPr>
          <w:rFonts w:ascii="楷体" w:eastAsia="楷体" w:hAnsi="楷体"/>
          <w:sz w:val="24"/>
          <w:szCs w:val="24"/>
        </w:rPr>
      </w:pPr>
      <w:r>
        <w:rPr>
          <w:rFonts w:ascii="楷体" w:eastAsia="楷体" w:hAnsi="楷体" w:hint="eastAsia"/>
          <w:sz w:val="24"/>
          <w:szCs w:val="24"/>
        </w:rPr>
        <w:t>阅读《</w:t>
      </w:r>
      <w:r>
        <w:rPr>
          <w:rFonts w:ascii="楷体" w:eastAsia="楷体" w:hAnsi="楷体"/>
          <w:sz w:val="24"/>
          <w:szCs w:val="24"/>
        </w:rPr>
        <w:t>关尹子教射</w:t>
      </w:r>
      <w:r w:rsidR="0064610C">
        <w:rPr>
          <w:rFonts w:ascii="楷体" w:eastAsia="楷体" w:hAnsi="楷体" w:hint="eastAsia"/>
          <w:sz w:val="24"/>
          <w:szCs w:val="24"/>
        </w:rPr>
        <w:t>》这则</w:t>
      </w:r>
      <w:r>
        <w:rPr>
          <w:rFonts w:ascii="楷体" w:eastAsia="楷体" w:hAnsi="楷体" w:hint="eastAsia"/>
          <w:sz w:val="24"/>
          <w:szCs w:val="24"/>
        </w:rPr>
        <w:t>寓言故事，</w:t>
      </w:r>
      <w:r>
        <w:rPr>
          <w:rFonts w:ascii="楷体" w:eastAsia="楷体" w:hAnsi="楷体"/>
          <w:sz w:val="24"/>
          <w:szCs w:val="24"/>
        </w:rPr>
        <w:t>通过</w:t>
      </w:r>
      <w:r>
        <w:rPr>
          <w:rFonts w:ascii="楷体" w:eastAsia="楷体" w:hAnsi="楷体" w:hint="eastAsia"/>
          <w:sz w:val="24"/>
          <w:szCs w:val="24"/>
        </w:rPr>
        <w:t>学会提问的方法，理</w:t>
      </w:r>
      <w:r>
        <w:rPr>
          <w:rFonts w:ascii="楷体" w:eastAsia="楷体" w:hAnsi="楷体"/>
          <w:sz w:val="24"/>
          <w:szCs w:val="24"/>
        </w:rPr>
        <w:t>解寓</w:t>
      </w:r>
      <w:r>
        <w:rPr>
          <w:rFonts w:ascii="楷体" w:eastAsia="楷体" w:hAnsi="楷体" w:hint="eastAsia"/>
          <w:sz w:val="24"/>
          <w:szCs w:val="24"/>
        </w:rPr>
        <w:t>言蕴含的道理；联系生活进一步理解“</w:t>
      </w:r>
      <w:r>
        <w:rPr>
          <w:rFonts w:ascii="楷体" w:eastAsia="楷体" w:hAnsi="楷体"/>
          <w:sz w:val="24"/>
          <w:szCs w:val="24"/>
        </w:rPr>
        <w:t>学习也好，做事也好，不仅要知其然，而且要知其所以然</w:t>
      </w:r>
      <w:r>
        <w:rPr>
          <w:rFonts w:ascii="楷体" w:eastAsia="楷体" w:hAnsi="楷体" w:hint="eastAsia"/>
          <w:sz w:val="24"/>
          <w:szCs w:val="24"/>
        </w:rPr>
        <w:t>”的道理。</w:t>
      </w:r>
    </w:p>
    <w:p w:rsidR="000B514B" w:rsidRDefault="00802A97">
      <w:pPr>
        <w:pStyle w:val="1"/>
        <w:spacing w:line="360" w:lineRule="auto"/>
        <w:ind w:firstLineChars="0" w:firstLine="0"/>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相关内容链接</w:t>
      </w:r>
    </w:p>
    <w:p w:rsidR="000B514B" w:rsidRDefault="00802A97">
      <w:pPr>
        <w:ind w:firstLineChars="200" w:firstLine="562"/>
        <w:jc w:val="center"/>
        <w:outlineLvl w:val="0"/>
        <w:rPr>
          <w:b/>
          <w:sz w:val="28"/>
          <w:szCs w:val="28"/>
        </w:rPr>
      </w:pPr>
      <w:r>
        <w:rPr>
          <w:rFonts w:hint="eastAsia"/>
          <w:b/>
          <w:sz w:val="28"/>
          <w:szCs w:val="28"/>
        </w:rPr>
        <w:t>中国古代寓言故事之</w:t>
      </w:r>
      <w:r>
        <w:rPr>
          <w:b/>
          <w:sz w:val="28"/>
          <w:szCs w:val="28"/>
        </w:rPr>
        <w:t>关尹子教射</w:t>
      </w:r>
    </w:p>
    <w:p w:rsidR="000B514B" w:rsidRDefault="00C17A54">
      <w:pPr>
        <w:spacing w:line="360" w:lineRule="auto"/>
        <w:ind w:firstLineChars="200" w:firstLine="480"/>
        <w:outlineLvl w:val="0"/>
        <w:rPr>
          <w:bCs/>
          <w:sz w:val="24"/>
          <w:szCs w:val="24"/>
        </w:rPr>
      </w:pPr>
      <w:r>
        <w:rPr>
          <w:rFonts w:hint="eastAsia"/>
          <w:bCs/>
          <w:sz w:val="24"/>
          <w:szCs w:val="24"/>
        </w:rPr>
        <w:t>同学们，大家好！欢迎</w:t>
      </w:r>
      <w:r w:rsidR="00802A97">
        <w:rPr>
          <w:rFonts w:hint="eastAsia"/>
          <w:bCs/>
          <w:sz w:val="24"/>
          <w:szCs w:val="24"/>
        </w:rPr>
        <w:t>跟随老师</w:t>
      </w:r>
      <w:r>
        <w:rPr>
          <w:bCs/>
          <w:sz w:val="24"/>
          <w:szCs w:val="24"/>
        </w:rPr>
        <w:t>在寓言王国</w:t>
      </w:r>
      <w:r w:rsidR="00802A97">
        <w:rPr>
          <w:rFonts w:hint="eastAsia"/>
          <w:bCs/>
          <w:sz w:val="24"/>
          <w:szCs w:val="24"/>
        </w:rPr>
        <w:t>继续阅读之旅，</w:t>
      </w:r>
      <w:r>
        <w:rPr>
          <w:rFonts w:hint="eastAsia"/>
          <w:bCs/>
          <w:sz w:val="24"/>
          <w:szCs w:val="24"/>
        </w:rPr>
        <w:t>一起</w:t>
      </w:r>
      <w:r w:rsidR="00802A97">
        <w:rPr>
          <w:rFonts w:hint="eastAsia"/>
          <w:bCs/>
          <w:sz w:val="24"/>
          <w:szCs w:val="24"/>
        </w:rPr>
        <w:t>收获智慧与成长！</w:t>
      </w:r>
    </w:p>
    <w:p w:rsidR="000B514B" w:rsidRDefault="00802A97">
      <w:pPr>
        <w:spacing w:line="360" w:lineRule="auto"/>
        <w:ind w:firstLineChars="200" w:firstLine="480"/>
        <w:outlineLvl w:val="0"/>
        <w:rPr>
          <w:bCs/>
          <w:sz w:val="24"/>
          <w:szCs w:val="24"/>
        </w:rPr>
      </w:pPr>
      <w:r>
        <w:rPr>
          <w:rFonts w:hint="eastAsia"/>
          <w:bCs/>
          <w:sz w:val="24"/>
          <w:szCs w:val="24"/>
        </w:rPr>
        <w:t>还记得我们之前一起读过的寓言故事《愚公移山》吗？这篇寓言故事出自《列子》。《列子》是中国古代思想文化史上著名的典籍，属于诸子学派著作，它能开启人们</w:t>
      </w:r>
      <w:r>
        <w:rPr>
          <w:bCs/>
          <w:sz w:val="24"/>
          <w:szCs w:val="24"/>
        </w:rPr>
        <w:t>的</w:t>
      </w:r>
      <w:r>
        <w:rPr>
          <w:rFonts w:hint="eastAsia"/>
          <w:bCs/>
          <w:sz w:val="24"/>
          <w:szCs w:val="24"/>
        </w:rPr>
        <w:t>心智，</w:t>
      </w:r>
      <w:r>
        <w:rPr>
          <w:bCs/>
          <w:sz w:val="24"/>
          <w:szCs w:val="24"/>
        </w:rPr>
        <w:t>给人以启示。全书八篇，共一百四十章，由哲理散文、寓言故事、神话故事和历史故事组成，</w:t>
      </w:r>
      <w:r>
        <w:rPr>
          <w:rFonts w:hint="eastAsia"/>
          <w:bCs/>
          <w:sz w:val="24"/>
          <w:szCs w:val="24"/>
        </w:rPr>
        <w:t>是列子、列子弟子以及列子后学著作的汇编。有的同学读了这则寓言，对列子这一历史人物很感兴趣。关于名家列子，快阅读一下相关的阅读链接吧！</w:t>
      </w:r>
    </w:p>
    <w:p w:rsidR="000B514B" w:rsidRDefault="00802A97">
      <w:pPr>
        <w:spacing w:line="360" w:lineRule="auto"/>
        <w:ind w:firstLineChars="200" w:firstLine="480"/>
        <w:outlineLvl w:val="0"/>
        <w:rPr>
          <w:bCs/>
          <w:sz w:val="24"/>
          <w:szCs w:val="24"/>
        </w:rPr>
      </w:pPr>
      <w:r>
        <w:rPr>
          <w:rFonts w:hint="eastAsia"/>
          <w:bCs/>
          <w:sz w:val="24"/>
          <w:szCs w:val="24"/>
        </w:rPr>
        <w:t>【阅读链接】</w:t>
      </w:r>
    </w:p>
    <w:p w:rsidR="000B514B" w:rsidRDefault="00802A97">
      <w:pPr>
        <w:spacing w:line="360" w:lineRule="auto"/>
        <w:rPr>
          <w:rFonts w:ascii="楷体" w:eastAsia="楷体" w:hAnsi="楷体"/>
          <w:sz w:val="24"/>
          <w:szCs w:val="24"/>
        </w:rPr>
      </w:pPr>
      <w:r>
        <w:rPr>
          <w:rFonts w:ascii="楷体" w:eastAsia="楷体" w:hAnsi="楷体" w:hint="eastAsia"/>
          <w:sz w:val="24"/>
          <w:szCs w:val="24"/>
        </w:rPr>
        <w:t xml:space="preserve">   </w:t>
      </w:r>
      <w:bookmarkStart w:id="0" w:name="OLE_LINK3"/>
      <w:bookmarkStart w:id="1" w:name="OLE_LINK4"/>
      <w:r>
        <w:rPr>
          <w:rFonts w:ascii="楷体" w:eastAsia="楷体" w:hAnsi="楷体" w:hint="eastAsia"/>
          <w:sz w:val="24"/>
          <w:szCs w:val="24"/>
        </w:rPr>
        <w:t xml:space="preserve"> 列子（约公元前450年—公元前375年），名寇，又名御寇。战国前期道家代表人物。先秦天下十豪之一，道学者、思想家、哲学家、文学家、教育家。</w:t>
      </w:r>
    </w:p>
    <w:p w:rsidR="000B514B" w:rsidRDefault="00C17A54">
      <w:pPr>
        <w:spacing w:line="360" w:lineRule="auto"/>
        <w:ind w:firstLineChars="200" w:firstLine="480"/>
        <w:rPr>
          <w:rFonts w:ascii="楷体" w:eastAsia="楷体" w:hAnsi="楷体"/>
          <w:sz w:val="24"/>
          <w:szCs w:val="24"/>
        </w:rPr>
      </w:pPr>
      <w:r>
        <w:rPr>
          <w:rFonts w:ascii="楷体" w:eastAsia="楷体" w:hAnsi="楷体" w:hint="eastAsia"/>
          <w:sz w:val="24"/>
          <w:szCs w:val="24"/>
        </w:rPr>
        <w:t>列子是介于老子与庄子之间道家学派承前启后的重要传承人物</w:t>
      </w:r>
      <w:r w:rsidR="00802A97">
        <w:rPr>
          <w:rFonts w:ascii="楷体" w:eastAsia="楷体" w:hAnsi="楷体" w:hint="eastAsia"/>
          <w:sz w:val="24"/>
          <w:szCs w:val="24"/>
        </w:rPr>
        <w:t>。他曾师从关尹子、壶丘子、老商氏、支伯高子等。隐居郑国四十年，不求名利，清静修道。创立了先秦哲学学派贵虚学派（列子学），对后世哲学、美学、文学、科技、养</w:t>
      </w:r>
      <w:r w:rsidR="00802A97">
        <w:rPr>
          <w:rFonts w:ascii="楷体" w:eastAsia="楷体" w:hAnsi="楷体" w:hint="eastAsia"/>
          <w:sz w:val="24"/>
          <w:szCs w:val="24"/>
        </w:rPr>
        <w:lastRenderedPageBreak/>
        <w:t>生、乐曲、宗教影响非常深远。</w:t>
      </w:r>
    </w:p>
    <w:bookmarkEnd w:id="0"/>
    <w:bookmarkEnd w:id="1"/>
    <w:p w:rsidR="000B514B" w:rsidRDefault="00802A97">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学会提问，读懂寓言</w:t>
      </w:r>
    </w:p>
    <w:p w:rsidR="000B514B" w:rsidRDefault="00802A97">
      <w:pPr>
        <w:spacing w:line="360" w:lineRule="auto"/>
        <w:ind w:firstLineChars="200" w:firstLine="480"/>
        <w:outlineLvl w:val="0"/>
        <w:rPr>
          <w:bCs/>
          <w:sz w:val="24"/>
          <w:szCs w:val="24"/>
        </w:rPr>
      </w:pPr>
      <w:r>
        <w:rPr>
          <w:rFonts w:hint="eastAsia"/>
          <w:bCs/>
          <w:sz w:val="24"/>
          <w:szCs w:val="24"/>
        </w:rPr>
        <w:t>列子之所以成就斐然，跟他向许多老师求教、学习是分不开的。今天老师要与大家分享的《关尹子教射》这则寓言，讲的就是列子向关尹子学习射箭</w:t>
      </w:r>
      <w:r>
        <w:rPr>
          <w:bCs/>
          <w:sz w:val="24"/>
          <w:szCs w:val="24"/>
        </w:rPr>
        <w:t>技艺</w:t>
      </w:r>
      <w:r>
        <w:rPr>
          <w:rFonts w:hint="eastAsia"/>
          <w:bCs/>
          <w:sz w:val="24"/>
          <w:szCs w:val="24"/>
        </w:rPr>
        <w:t>的故事。</w:t>
      </w:r>
      <w:r>
        <w:rPr>
          <w:bCs/>
          <w:sz w:val="24"/>
          <w:szCs w:val="24"/>
        </w:rPr>
        <w:t>题目中的射，指的就是射箭的技术。</w:t>
      </w:r>
      <w:r>
        <w:rPr>
          <w:rFonts w:ascii="楷体" w:eastAsia="楷体" w:hAnsi="楷体" w:hint="eastAsia"/>
          <w:sz w:val="24"/>
          <w:szCs w:val="24"/>
        </w:rPr>
        <w:t>“</w:t>
      </w:r>
      <w:r>
        <w:rPr>
          <w:bCs/>
          <w:sz w:val="24"/>
          <w:szCs w:val="24"/>
        </w:rPr>
        <w:t>射</w:t>
      </w:r>
      <w:r>
        <w:rPr>
          <w:rFonts w:ascii="楷体" w:eastAsia="楷体" w:hAnsi="楷体" w:hint="eastAsia"/>
          <w:sz w:val="24"/>
          <w:szCs w:val="24"/>
        </w:rPr>
        <w:t>”</w:t>
      </w:r>
      <w:r>
        <w:rPr>
          <w:bCs/>
          <w:sz w:val="24"/>
          <w:szCs w:val="24"/>
        </w:rPr>
        <w:t>是古代六艺之一，六艺是古代周王官学要求学生掌握的六项基本技能，包括礼</w:t>
      </w:r>
      <w:r w:rsidR="003A44CE">
        <w:rPr>
          <w:rFonts w:hint="eastAsia"/>
          <w:bCs/>
          <w:sz w:val="24"/>
          <w:szCs w:val="24"/>
        </w:rPr>
        <w:t>（礼节）</w:t>
      </w:r>
      <w:r>
        <w:rPr>
          <w:bCs/>
          <w:sz w:val="24"/>
          <w:szCs w:val="24"/>
        </w:rPr>
        <w:t>、乐</w:t>
      </w:r>
      <w:r w:rsidR="003A44CE">
        <w:rPr>
          <w:rFonts w:hint="eastAsia"/>
          <w:bCs/>
          <w:sz w:val="24"/>
          <w:szCs w:val="24"/>
        </w:rPr>
        <w:t>（音乐）</w:t>
      </w:r>
      <w:r>
        <w:rPr>
          <w:bCs/>
          <w:sz w:val="24"/>
          <w:szCs w:val="24"/>
        </w:rPr>
        <w:t>、射</w:t>
      </w:r>
      <w:r w:rsidR="003A44CE">
        <w:rPr>
          <w:rFonts w:hint="eastAsia"/>
          <w:bCs/>
          <w:sz w:val="24"/>
          <w:szCs w:val="24"/>
        </w:rPr>
        <w:t>（射箭技术）</w:t>
      </w:r>
      <w:r>
        <w:rPr>
          <w:bCs/>
          <w:sz w:val="24"/>
          <w:szCs w:val="24"/>
        </w:rPr>
        <w:t>、御</w:t>
      </w:r>
      <w:r w:rsidR="003A44CE">
        <w:rPr>
          <w:rFonts w:hint="eastAsia"/>
          <w:bCs/>
          <w:sz w:val="24"/>
          <w:szCs w:val="24"/>
        </w:rPr>
        <w:t>（</w:t>
      </w:r>
      <w:r w:rsidR="003A44CE" w:rsidRPr="003A44CE">
        <w:rPr>
          <w:rFonts w:hint="eastAsia"/>
          <w:bCs/>
          <w:sz w:val="24"/>
          <w:szCs w:val="24"/>
        </w:rPr>
        <w:t>驾驶马车的技术</w:t>
      </w:r>
      <w:r w:rsidR="003A44CE">
        <w:rPr>
          <w:rFonts w:hint="eastAsia"/>
          <w:bCs/>
          <w:sz w:val="24"/>
          <w:szCs w:val="24"/>
        </w:rPr>
        <w:t>）</w:t>
      </w:r>
      <w:r>
        <w:rPr>
          <w:bCs/>
          <w:sz w:val="24"/>
          <w:szCs w:val="24"/>
        </w:rPr>
        <w:t>、书</w:t>
      </w:r>
      <w:r w:rsidR="003A44CE">
        <w:rPr>
          <w:rFonts w:hint="eastAsia"/>
          <w:bCs/>
          <w:sz w:val="24"/>
          <w:szCs w:val="24"/>
        </w:rPr>
        <w:t>（</w:t>
      </w:r>
      <w:r w:rsidR="003A44CE" w:rsidRPr="003A44CE">
        <w:rPr>
          <w:rFonts w:hint="eastAsia"/>
          <w:bCs/>
          <w:sz w:val="24"/>
          <w:szCs w:val="24"/>
        </w:rPr>
        <w:t>书法</w:t>
      </w:r>
      <w:r w:rsidR="003A44CE">
        <w:rPr>
          <w:rFonts w:hint="eastAsia"/>
          <w:bCs/>
          <w:sz w:val="24"/>
          <w:szCs w:val="24"/>
        </w:rPr>
        <w:t>）</w:t>
      </w:r>
      <w:r>
        <w:rPr>
          <w:bCs/>
          <w:sz w:val="24"/>
          <w:szCs w:val="24"/>
        </w:rPr>
        <w:t>、数</w:t>
      </w:r>
      <w:r w:rsidR="003A44CE">
        <w:rPr>
          <w:rFonts w:hint="eastAsia"/>
          <w:bCs/>
          <w:sz w:val="24"/>
          <w:szCs w:val="24"/>
        </w:rPr>
        <w:t>（</w:t>
      </w:r>
      <w:r w:rsidR="003A44CE" w:rsidRPr="003A44CE">
        <w:rPr>
          <w:rFonts w:hint="eastAsia"/>
          <w:bCs/>
          <w:sz w:val="24"/>
          <w:szCs w:val="24"/>
        </w:rPr>
        <w:t>计算、数学方面的技术</w:t>
      </w:r>
      <w:r w:rsidR="003A44CE">
        <w:rPr>
          <w:rFonts w:hint="eastAsia"/>
          <w:bCs/>
          <w:sz w:val="24"/>
          <w:szCs w:val="24"/>
        </w:rPr>
        <w:t>）</w:t>
      </w:r>
      <w:r>
        <w:rPr>
          <w:bCs/>
          <w:sz w:val="24"/>
          <w:szCs w:val="24"/>
        </w:rPr>
        <w:t>。</w:t>
      </w:r>
    </w:p>
    <w:p w:rsidR="000B514B" w:rsidRDefault="00802A97">
      <w:pPr>
        <w:spacing w:line="360" w:lineRule="auto"/>
        <w:ind w:firstLineChars="200" w:firstLine="480"/>
        <w:outlineLvl w:val="0"/>
        <w:rPr>
          <w:bCs/>
          <w:sz w:val="24"/>
          <w:szCs w:val="24"/>
        </w:rPr>
      </w:pPr>
      <w:r>
        <w:rPr>
          <w:rFonts w:hint="eastAsia"/>
          <w:bCs/>
          <w:sz w:val="24"/>
          <w:szCs w:val="24"/>
        </w:rPr>
        <w:t>你能跟随老师读读这个故事的文言文吗？注意学习老师的语句停顿。</w:t>
      </w:r>
    </w:p>
    <w:p w:rsidR="000B514B" w:rsidRDefault="003A44CE">
      <w:pPr>
        <w:spacing w:line="360" w:lineRule="auto"/>
        <w:ind w:firstLineChars="200" w:firstLine="420"/>
        <w:rPr>
          <w:rFonts w:ascii="楷体" w:eastAsia="楷体" w:hAnsi="楷体"/>
          <w:sz w:val="24"/>
          <w:szCs w:val="24"/>
        </w:rPr>
      </w:pPr>
      <w:hyperlink r:id="rId5" w:tgtFrame="/Users/xuchangru/Documentsx/_blank" w:history="1">
        <w:r w:rsidR="00802A97">
          <w:rPr>
            <w:rFonts w:ascii="楷体" w:eastAsia="楷体" w:hAnsi="楷体" w:hint="eastAsia"/>
            <w:sz w:val="24"/>
            <w:szCs w:val="24"/>
          </w:rPr>
          <w:t>列子学射</w:t>
        </w:r>
      </w:hyperlink>
      <w:r w:rsidR="00802A97">
        <w:rPr>
          <w:rFonts w:ascii="楷体" w:eastAsia="楷体" w:hAnsi="楷体" w:hint="eastAsia"/>
          <w:sz w:val="24"/>
          <w:szCs w:val="24"/>
        </w:rPr>
        <w:t>，中矣。请于</w:t>
      </w:r>
      <w:r>
        <w:fldChar w:fldCharType="begin"/>
      </w:r>
      <w:r>
        <w:instrText xml:space="preserve"> HYPERLINK "https://baike.baidu.com/item/%E5%85%B3%E5%B0%B9%E5%AD%90" \t "/Users/xuchangru/Documentsx/_blank" </w:instrText>
      </w:r>
      <w:r>
        <w:fldChar w:fldCharType="separate"/>
      </w:r>
      <w:r w:rsidR="00802A97">
        <w:rPr>
          <w:rFonts w:ascii="楷体" w:eastAsia="楷体" w:hAnsi="楷体" w:hint="eastAsia"/>
          <w:sz w:val="24"/>
          <w:szCs w:val="24"/>
        </w:rPr>
        <w:t>关尹子</w:t>
      </w:r>
      <w:r>
        <w:rPr>
          <w:rFonts w:ascii="楷体" w:eastAsia="楷体" w:hAnsi="楷体"/>
          <w:sz w:val="24"/>
          <w:szCs w:val="24"/>
        </w:rPr>
        <w:fldChar w:fldCharType="end"/>
      </w:r>
      <w:r w:rsidR="00802A97">
        <w:rPr>
          <w:rFonts w:ascii="楷体" w:eastAsia="楷体" w:hAnsi="楷体" w:hint="eastAsia"/>
          <w:sz w:val="24"/>
          <w:szCs w:val="24"/>
        </w:rPr>
        <w:t>。尹子曰：“子知子之所以中者乎？”对曰: “弗知也。”</w:t>
      </w:r>
      <w:r w:rsidR="00802A97">
        <w:rPr>
          <w:rFonts w:hint="eastAsia"/>
        </w:rPr>
        <w:fldChar w:fldCharType="begin"/>
      </w:r>
      <w:r w:rsidR="00802A97">
        <w:instrText xml:space="preserve"> HYPERLINK "https://baike.baidu.com/item/%E5%85%B3%E5%B0%B9%E5%AD%90" \t "/Users/xuchangru/Documents\x/_blank" </w:instrText>
      </w:r>
      <w:r w:rsidR="00802A97">
        <w:rPr>
          <w:rFonts w:hint="eastAsia"/>
        </w:rPr>
        <w:fldChar w:fldCharType="separate"/>
      </w:r>
      <w:r w:rsidR="00802A97">
        <w:rPr>
          <w:rFonts w:ascii="楷体" w:eastAsia="楷体" w:hAnsi="楷体" w:hint="eastAsia"/>
          <w:sz w:val="24"/>
          <w:szCs w:val="24"/>
        </w:rPr>
        <w:t>关尹子</w:t>
      </w:r>
      <w:r w:rsidR="00802A97">
        <w:rPr>
          <w:rFonts w:ascii="楷体" w:eastAsia="楷体" w:hAnsi="楷体" w:hint="eastAsia"/>
          <w:sz w:val="24"/>
          <w:szCs w:val="24"/>
        </w:rPr>
        <w:fldChar w:fldCharType="end"/>
      </w:r>
      <w:r w:rsidR="00802A97">
        <w:rPr>
          <w:rFonts w:ascii="楷体" w:eastAsia="楷体" w:hAnsi="楷体" w:hint="eastAsia"/>
          <w:sz w:val="24"/>
          <w:szCs w:val="24"/>
        </w:rPr>
        <w:t>曰：“未可。”退而习之。三年，又以报</w:t>
      </w:r>
      <w:r>
        <w:fldChar w:fldCharType="begin"/>
      </w:r>
      <w:r>
        <w:instrText xml:space="preserve"> HYPERLINK "https://baike.baidu.com/item/%E5%85%B3%E5%B0%B9%E5%AD%90" \t "/Users/xuchangru/Documentsx/</w:instrText>
      </w:r>
      <w:r>
        <w:instrText xml:space="preserve">_blank" </w:instrText>
      </w:r>
      <w:r>
        <w:fldChar w:fldCharType="separate"/>
      </w:r>
      <w:r w:rsidR="00802A97">
        <w:rPr>
          <w:rFonts w:ascii="楷体" w:eastAsia="楷体" w:hAnsi="楷体" w:hint="eastAsia"/>
          <w:sz w:val="24"/>
          <w:szCs w:val="24"/>
        </w:rPr>
        <w:t>关尹</w:t>
      </w:r>
      <w:r w:rsidR="00802A97">
        <w:rPr>
          <w:rFonts w:ascii="楷体" w:eastAsia="楷体" w:hAnsi="楷体" w:hint="eastAsia"/>
          <w:sz w:val="24"/>
          <w:szCs w:val="24"/>
        </w:rPr>
        <w:t>子</w:t>
      </w:r>
      <w:r>
        <w:rPr>
          <w:rFonts w:ascii="楷体" w:eastAsia="楷体" w:hAnsi="楷体"/>
          <w:sz w:val="24"/>
          <w:szCs w:val="24"/>
        </w:rPr>
        <w:fldChar w:fldCharType="end"/>
      </w:r>
      <w:r w:rsidR="00802A97">
        <w:rPr>
          <w:rFonts w:ascii="楷体" w:eastAsia="楷体" w:hAnsi="楷体" w:hint="eastAsia"/>
          <w:sz w:val="24"/>
          <w:szCs w:val="24"/>
        </w:rPr>
        <w:t>。尹子曰:“子知子之所以中乎？”</w:t>
      </w:r>
      <w:r w:rsidR="00802A97">
        <w:rPr>
          <w:rFonts w:hint="eastAsia"/>
        </w:rPr>
        <w:fldChar w:fldCharType="begin"/>
      </w:r>
      <w:r w:rsidR="00802A97">
        <w:instrText xml:space="preserve"> HYPERLINK "https://baike.baidu.com/item/%E5%88%97%E5%AD%90" \t "/Users/xuchangru/Documents\x/_blank" </w:instrText>
      </w:r>
      <w:r w:rsidR="00802A97">
        <w:rPr>
          <w:rFonts w:hint="eastAsia"/>
        </w:rPr>
        <w:fldChar w:fldCharType="separate"/>
      </w:r>
      <w:r w:rsidR="00802A97">
        <w:rPr>
          <w:rFonts w:ascii="楷体" w:eastAsia="楷体" w:hAnsi="楷体" w:hint="eastAsia"/>
          <w:sz w:val="24"/>
          <w:szCs w:val="24"/>
        </w:rPr>
        <w:t>列子</w:t>
      </w:r>
      <w:r w:rsidR="00802A97">
        <w:rPr>
          <w:rFonts w:ascii="楷体" w:eastAsia="楷体" w:hAnsi="楷体" w:hint="eastAsia"/>
          <w:sz w:val="24"/>
          <w:szCs w:val="24"/>
        </w:rPr>
        <w:fldChar w:fldCharType="end"/>
      </w:r>
      <w:r w:rsidR="00802A97">
        <w:rPr>
          <w:rFonts w:ascii="楷体" w:eastAsia="楷体" w:hAnsi="楷体" w:hint="eastAsia"/>
          <w:sz w:val="24"/>
          <w:szCs w:val="24"/>
        </w:rPr>
        <w:t>曰：“知之矣。”</w:t>
      </w:r>
      <w:r>
        <w:fldChar w:fldCharType="begin"/>
      </w:r>
      <w:r>
        <w:instrText xml:space="preserve"> HYPERLINK "https://baike.baidu.com/item/%E5%85%B3%E5%B0%B9%E5%AD%90" \t "/Users/xuchangru/Documentsx/_blank" </w:instrText>
      </w:r>
      <w:r>
        <w:fldChar w:fldCharType="separate"/>
      </w:r>
      <w:r w:rsidR="00802A97">
        <w:rPr>
          <w:rFonts w:ascii="楷体" w:eastAsia="楷体" w:hAnsi="楷体" w:hint="eastAsia"/>
          <w:sz w:val="24"/>
          <w:szCs w:val="24"/>
        </w:rPr>
        <w:t>关尹子</w:t>
      </w:r>
      <w:r>
        <w:rPr>
          <w:rFonts w:ascii="楷体" w:eastAsia="楷体" w:hAnsi="楷体"/>
          <w:sz w:val="24"/>
          <w:szCs w:val="24"/>
        </w:rPr>
        <w:fldChar w:fldCharType="end"/>
      </w:r>
      <w:r w:rsidR="00802A97">
        <w:rPr>
          <w:rFonts w:ascii="楷体" w:eastAsia="楷体" w:hAnsi="楷体" w:hint="eastAsia"/>
          <w:sz w:val="24"/>
          <w:szCs w:val="24"/>
        </w:rPr>
        <w:t>曰：“可矣，守而勿失也。非独射也，为国与身皆如之。故圣人不查存亡，而察其所以然。”</w:t>
      </w:r>
    </w:p>
    <w:p w:rsidR="000B514B" w:rsidRDefault="00802A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这篇文言文是什么意思呢？</w:t>
      </w:r>
    </w:p>
    <w:p w:rsidR="000B514B" w:rsidRDefault="00802A97">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列子跟关尹子学习射箭，有一次，列子射中了靶心。他就去请教关</w:t>
      </w:r>
      <w:r>
        <w:rPr>
          <w:rFonts w:asciiTheme="majorEastAsia" w:eastAsiaTheme="majorEastAsia" w:hAnsiTheme="majorEastAsia"/>
          <w:sz w:val="24"/>
          <w:szCs w:val="24"/>
        </w:rPr>
        <w:t>尹</w:t>
      </w:r>
      <w:r>
        <w:rPr>
          <w:rFonts w:asciiTheme="majorEastAsia" w:eastAsiaTheme="majorEastAsia" w:hAnsiTheme="majorEastAsia" w:hint="eastAsia"/>
          <w:sz w:val="24"/>
          <w:szCs w:val="24"/>
        </w:rPr>
        <w:t xml:space="preserve">子，说：“我学的差不多了吧？”关尹子说：“你知道你能射中靶心的原因吗？”列子回答说：“不知道。” </w:t>
      </w:r>
      <w:r w:rsidR="00C17A54">
        <w:rPr>
          <w:rFonts w:asciiTheme="majorEastAsia" w:eastAsiaTheme="majorEastAsia" w:hAnsiTheme="majorEastAsia" w:hint="eastAsia"/>
          <w:sz w:val="24"/>
          <w:szCs w:val="24"/>
        </w:rPr>
        <w:t>关尹子说：</w:t>
      </w:r>
      <w:r>
        <w:rPr>
          <w:rFonts w:asciiTheme="majorEastAsia" w:eastAsiaTheme="majorEastAsia" w:hAnsiTheme="majorEastAsia" w:hint="eastAsia"/>
          <w:sz w:val="24"/>
          <w:szCs w:val="24"/>
        </w:rPr>
        <w:t>“不知道原因，还不能算是学会了。”列子就回去再练习。过了三年，列子又来向关尹子求教。关尹子又问：“你知道你能射中靶心的原因了吗？”列子说：“知道了。”关尹子说：“现在可以了。掌握住能射中的规律，并且严格要求自己，就能每发必中。不但射箭是这样，治理国家以及自我修养，都要这样。所以圣人不关心结果，而注重清楚地了解整个过程。”</w:t>
      </w:r>
    </w:p>
    <w:p w:rsidR="000B514B" w:rsidRDefault="00802A9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故事我们读完了，</w:t>
      </w:r>
      <w:r>
        <w:rPr>
          <w:rFonts w:asciiTheme="majorEastAsia" w:eastAsiaTheme="majorEastAsia" w:hAnsiTheme="majorEastAsia"/>
          <w:sz w:val="24"/>
          <w:szCs w:val="24"/>
        </w:rPr>
        <w:t>老师告诉你们一个读懂寓言的</w:t>
      </w:r>
      <w:r>
        <w:rPr>
          <w:rFonts w:asciiTheme="majorEastAsia" w:eastAsiaTheme="majorEastAsia" w:hAnsiTheme="majorEastAsia" w:hint="eastAsia"/>
          <w:sz w:val="24"/>
          <w:szCs w:val="24"/>
        </w:rPr>
        <w:t>好</w:t>
      </w:r>
      <w:r>
        <w:rPr>
          <w:rFonts w:asciiTheme="majorEastAsia" w:eastAsiaTheme="majorEastAsia" w:hAnsiTheme="majorEastAsia"/>
          <w:sz w:val="24"/>
          <w:szCs w:val="24"/>
        </w:rPr>
        <w:t>方法：</w:t>
      </w:r>
      <w:r>
        <w:rPr>
          <w:rFonts w:asciiTheme="majorEastAsia" w:eastAsiaTheme="majorEastAsia" w:hAnsiTheme="majorEastAsia" w:hint="eastAsia"/>
          <w:sz w:val="24"/>
          <w:szCs w:val="24"/>
        </w:rPr>
        <w:t>一边读寓言故事，一边提出问题，可以使故事里的道理变得更加清晰，让自己的思考变得</w:t>
      </w:r>
      <w:r w:rsidR="00C17A54">
        <w:rPr>
          <w:rFonts w:asciiTheme="majorEastAsia" w:eastAsiaTheme="majorEastAsia" w:hAnsiTheme="majorEastAsia" w:hint="eastAsia"/>
          <w:sz w:val="24"/>
          <w:szCs w:val="24"/>
        </w:rPr>
        <w:t>更加</w:t>
      </w:r>
      <w:r>
        <w:rPr>
          <w:rFonts w:asciiTheme="majorEastAsia" w:eastAsiaTheme="majorEastAsia" w:hAnsiTheme="majorEastAsia" w:hint="eastAsia"/>
          <w:sz w:val="24"/>
          <w:szCs w:val="24"/>
        </w:rPr>
        <w:t>深刻。</w:t>
      </w:r>
    </w:p>
    <w:p w:rsidR="000B514B" w:rsidRDefault="00802A9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读完这则寓言，老师就有一</w:t>
      </w:r>
      <w:r w:rsidR="00C17A54">
        <w:rPr>
          <w:rFonts w:asciiTheme="majorEastAsia" w:eastAsiaTheme="majorEastAsia" w:hAnsiTheme="majorEastAsia" w:hint="eastAsia"/>
          <w:sz w:val="24"/>
          <w:szCs w:val="24"/>
        </w:rPr>
        <w:t>个疑问：为什么列子同样两次射中靶心，关尹子第一次说列子不算学会</w:t>
      </w:r>
      <w:r>
        <w:rPr>
          <w:rFonts w:asciiTheme="majorEastAsia" w:eastAsiaTheme="majorEastAsia" w:hAnsiTheme="majorEastAsia" w:hint="eastAsia"/>
          <w:sz w:val="24"/>
          <w:szCs w:val="24"/>
        </w:rPr>
        <w:t>射箭，而第二次就说他学会射箭</w:t>
      </w:r>
      <w:r w:rsidR="003A44CE">
        <w:rPr>
          <w:rFonts w:asciiTheme="majorEastAsia" w:eastAsiaTheme="majorEastAsia" w:hAnsiTheme="majorEastAsia" w:hint="eastAsia"/>
          <w:sz w:val="24"/>
          <w:szCs w:val="24"/>
        </w:rPr>
        <w:t>了</w:t>
      </w:r>
      <w:r>
        <w:rPr>
          <w:rFonts w:asciiTheme="majorEastAsia" w:eastAsiaTheme="majorEastAsia" w:hAnsiTheme="majorEastAsia" w:hint="eastAsia"/>
          <w:sz w:val="24"/>
          <w:szCs w:val="24"/>
        </w:rPr>
        <w:t>呢？让我们来一起解决这个问题吧！</w:t>
      </w:r>
    </w:p>
    <w:p w:rsidR="000B514B" w:rsidRDefault="00C17A54">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回到故事中，我们来</w:t>
      </w:r>
      <w:r w:rsidR="00802A97">
        <w:rPr>
          <w:rFonts w:asciiTheme="majorEastAsia" w:eastAsiaTheme="majorEastAsia" w:hAnsiTheme="majorEastAsia" w:hint="eastAsia"/>
          <w:sz w:val="24"/>
          <w:szCs w:val="24"/>
        </w:rPr>
        <w:t>梳理一下关尹子与列子两次对话的主要内容和结果吧！</w:t>
      </w:r>
    </w:p>
    <w:tbl>
      <w:tblPr>
        <w:tblStyle w:val="af"/>
        <w:tblW w:w="0" w:type="auto"/>
        <w:tblInd w:w="343" w:type="dxa"/>
        <w:tblLook w:val="04A0" w:firstRow="1" w:lastRow="0" w:firstColumn="1" w:lastColumn="0" w:noHBand="0" w:noVBand="1"/>
      </w:tblPr>
      <w:tblGrid>
        <w:gridCol w:w="2356"/>
        <w:gridCol w:w="2354"/>
        <w:gridCol w:w="1242"/>
        <w:gridCol w:w="1947"/>
      </w:tblGrid>
      <w:tr w:rsidR="000B514B">
        <w:trPr>
          <w:trHeight w:val="416"/>
        </w:trPr>
        <w:tc>
          <w:tcPr>
            <w:tcW w:w="2356" w:type="dxa"/>
          </w:tcPr>
          <w:p w:rsidR="000B514B" w:rsidRDefault="00802A97">
            <w:pPr>
              <w:spacing w:line="360" w:lineRule="auto"/>
              <w:jc w:val="center"/>
              <w:rPr>
                <w:rFonts w:ascii="楷体" w:eastAsia="楷体" w:hAnsi="楷体"/>
                <w:b/>
                <w:bCs/>
                <w:sz w:val="24"/>
                <w:szCs w:val="24"/>
              </w:rPr>
            </w:pPr>
            <w:r>
              <w:rPr>
                <w:rFonts w:ascii="楷体" w:eastAsia="楷体" w:hAnsi="楷体" w:hint="eastAsia"/>
                <w:b/>
                <w:bCs/>
                <w:sz w:val="24"/>
                <w:szCs w:val="24"/>
              </w:rPr>
              <w:t>射箭情况</w:t>
            </w:r>
          </w:p>
        </w:tc>
        <w:tc>
          <w:tcPr>
            <w:tcW w:w="2354" w:type="dxa"/>
          </w:tcPr>
          <w:p w:rsidR="000B514B" w:rsidRDefault="00802A97">
            <w:pPr>
              <w:spacing w:line="360" w:lineRule="auto"/>
              <w:jc w:val="center"/>
              <w:rPr>
                <w:rFonts w:ascii="楷体" w:eastAsia="楷体" w:hAnsi="楷体"/>
                <w:b/>
                <w:bCs/>
                <w:sz w:val="24"/>
                <w:szCs w:val="24"/>
              </w:rPr>
            </w:pPr>
            <w:r>
              <w:rPr>
                <w:rFonts w:ascii="楷体" w:eastAsia="楷体" w:hAnsi="楷体" w:hint="eastAsia"/>
                <w:b/>
                <w:bCs/>
                <w:sz w:val="24"/>
                <w:szCs w:val="24"/>
              </w:rPr>
              <w:t>关尹子</w:t>
            </w:r>
          </w:p>
        </w:tc>
        <w:tc>
          <w:tcPr>
            <w:tcW w:w="1242" w:type="dxa"/>
          </w:tcPr>
          <w:p w:rsidR="000B514B" w:rsidRDefault="00802A97">
            <w:pPr>
              <w:spacing w:line="360" w:lineRule="auto"/>
              <w:jc w:val="center"/>
              <w:rPr>
                <w:rFonts w:ascii="楷体" w:eastAsia="楷体" w:hAnsi="楷体"/>
                <w:b/>
                <w:bCs/>
                <w:sz w:val="24"/>
                <w:szCs w:val="24"/>
              </w:rPr>
            </w:pPr>
            <w:r>
              <w:rPr>
                <w:rFonts w:ascii="楷体" w:eastAsia="楷体" w:hAnsi="楷体" w:hint="eastAsia"/>
                <w:b/>
                <w:bCs/>
                <w:sz w:val="24"/>
                <w:szCs w:val="24"/>
              </w:rPr>
              <w:t>列子</w:t>
            </w:r>
          </w:p>
        </w:tc>
        <w:tc>
          <w:tcPr>
            <w:tcW w:w="1947" w:type="dxa"/>
          </w:tcPr>
          <w:p w:rsidR="000B514B" w:rsidRDefault="00802A97">
            <w:pPr>
              <w:spacing w:line="360" w:lineRule="auto"/>
              <w:jc w:val="center"/>
              <w:rPr>
                <w:rFonts w:ascii="楷体" w:eastAsia="楷体" w:hAnsi="楷体"/>
                <w:b/>
                <w:bCs/>
                <w:sz w:val="24"/>
                <w:szCs w:val="24"/>
              </w:rPr>
            </w:pPr>
            <w:r>
              <w:rPr>
                <w:rFonts w:ascii="楷体" w:eastAsia="楷体" w:hAnsi="楷体" w:hint="eastAsia"/>
                <w:b/>
                <w:bCs/>
                <w:sz w:val="24"/>
                <w:szCs w:val="24"/>
              </w:rPr>
              <w:t>结果</w:t>
            </w:r>
          </w:p>
        </w:tc>
      </w:tr>
      <w:tr w:rsidR="000B514B">
        <w:trPr>
          <w:trHeight w:val="821"/>
        </w:trPr>
        <w:tc>
          <w:tcPr>
            <w:tcW w:w="2356" w:type="dxa"/>
          </w:tcPr>
          <w:p w:rsidR="000B514B" w:rsidRDefault="00802A97">
            <w:pPr>
              <w:spacing w:line="360" w:lineRule="auto"/>
              <w:rPr>
                <w:rFonts w:ascii="楷体" w:eastAsia="楷体" w:hAnsi="楷体"/>
                <w:b/>
                <w:bCs/>
                <w:sz w:val="24"/>
                <w:szCs w:val="24"/>
              </w:rPr>
            </w:pPr>
            <w:r>
              <w:rPr>
                <w:rFonts w:ascii="楷体" w:eastAsia="楷体" w:hAnsi="楷体" w:hint="eastAsia"/>
                <w:b/>
                <w:bCs/>
                <w:sz w:val="24"/>
                <w:szCs w:val="24"/>
              </w:rPr>
              <w:t>第一次射中靶心</w:t>
            </w:r>
          </w:p>
        </w:tc>
        <w:tc>
          <w:tcPr>
            <w:tcW w:w="2354" w:type="dxa"/>
          </w:tcPr>
          <w:p w:rsidR="000B514B" w:rsidRDefault="00802A97">
            <w:pPr>
              <w:spacing w:line="360" w:lineRule="auto"/>
              <w:rPr>
                <w:rFonts w:ascii="楷体" w:eastAsia="楷体" w:hAnsi="楷体"/>
                <w:sz w:val="24"/>
                <w:szCs w:val="24"/>
              </w:rPr>
            </w:pPr>
            <w:r>
              <w:rPr>
                <w:rFonts w:ascii="楷体" w:eastAsia="楷体" w:hAnsi="楷体" w:hint="eastAsia"/>
                <w:sz w:val="24"/>
                <w:szCs w:val="24"/>
              </w:rPr>
              <w:t>你知道你能射中靶心的原因吗？</w:t>
            </w:r>
          </w:p>
        </w:tc>
        <w:tc>
          <w:tcPr>
            <w:tcW w:w="1242" w:type="dxa"/>
          </w:tcPr>
          <w:p w:rsidR="000B514B" w:rsidRDefault="00802A97">
            <w:pPr>
              <w:spacing w:line="360" w:lineRule="auto"/>
              <w:rPr>
                <w:rFonts w:ascii="楷体" w:eastAsia="楷体" w:hAnsi="楷体"/>
                <w:sz w:val="24"/>
                <w:szCs w:val="24"/>
              </w:rPr>
            </w:pPr>
            <w:r>
              <w:rPr>
                <w:rFonts w:ascii="楷体" w:eastAsia="楷体" w:hAnsi="楷体" w:hint="eastAsia"/>
                <w:sz w:val="24"/>
                <w:szCs w:val="24"/>
              </w:rPr>
              <w:t>不知道。</w:t>
            </w:r>
          </w:p>
        </w:tc>
        <w:tc>
          <w:tcPr>
            <w:tcW w:w="1947" w:type="dxa"/>
          </w:tcPr>
          <w:p w:rsidR="000B514B" w:rsidRDefault="00802A97">
            <w:pPr>
              <w:spacing w:line="360" w:lineRule="auto"/>
              <w:rPr>
                <w:rFonts w:ascii="楷体" w:eastAsia="楷体" w:hAnsi="楷体"/>
                <w:sz w:val="24"/>
                <w:szCs w:val="24"/>
              </w:rPr>
            </w:pPr>
            <w:r>
              <w:rPr>
                <w:rFonts w:ascii="楷体" w:eastAsia="楷体" w:hAnsi="楷体" w:hint="eastAsia"/>
                <w:sz w:val="24"/>
                <w:szCs w:val="24"/>
              </w:rPr>
              <w:t>关尹子判定列子没有学会射箭。</w:t>
            </w:r>
          </w:p>
        </w:tc>
      </w:tr>
      <w:tr w:rsidR="000B514B">
        <w:trPr>
          <w:trHeight w:val="821"/>
        </w:trPr>
        <w:tc>
          <w:tcPr>
            <w:tcW w:w="2356" w:type="dxa"/>
          </w:tcPr>
          <w:p w:rsidR="000B514B" w:rsidRPr="00C17A54" w:rsidRDefault="00802A97">
            <w:pPr>
              <w:spacing w:line="360" w:lineRule="auto"/>
              <w:rPr>
                <w:rFonts w:ascii="楷体" w:eastAsia="楷体" w:hAnsi="楷体"/>
                <w:b/>
                <w:bCs/>
                <w:color w:val="0D0D0D" w:themeColor="text1" w:themeTint="F2"/>
                <w:sz w:val="24"/>
                <w:szCs w:val="24"/>
              </w:rPr>
            </w:pPr>
            <w:r>
              <w:rPr>
                <w:rFonts w:ascii="楷体" w:eastAsia="楷体" w:hAnsi="楷体" w:hint="eastAsia"/>
                <w:b/>
                <w:bCs/>
                <w:color w:val="0D0D0D" w:themeColor="text1" w:themeTint="F2"/>
                <w:sz w:val="24"/>
                <w:szCs w:val="24"/>
              </w:rPr>
              <w:lastRenderedPageBreak/>
              <w:t>三</w:t>
            </w:r>
            <w:r>
              <w:rPr>
                <w:rFonts w:ascii="楷体" w:eastAsia="楷体" w:hAnsi="楷体"/>
                <w:b/>
                <w:bCs/>
                <w:color w:val="0D0D0D" w:themeColor="text1" w:themeTint="F2"/>
                <w:sz w:val="24"/>
                <w:szCs w:val="24"/>
              </w:rPr>
              <w:t>年</w:t>
            </w:r>
            <w:r w:rsidR="00C17A54">
              <w:rPr>
                <w:rFonts w:ascii="楷体" w:eastAsia="楷体" w:hAnsi="楷体"/>
                <w:b/>
                <w:bCs/>
                <w:color w:val="0D0D0D" w:themeColor="text1" w:themeTint="F2"/>
                <w:sz w:val="24"/>
                <w:szCs w:val="24"/>
              </w:rPr>
              <w:t>之</w:t>
            </w:r>
            <w:r>
              <w:rPr>
                <w:rFonts w:ascii="楷体" w:eastAsia="楷体" w:hAnsi="楷体"/>
                <w:b/>
                <w:bCs/>
                <w:color w:val="0D0D0D" w:themeColor="text1" w:themeTint="F2"/>
                <w:sz w:val="24"/>
                <w:szCs w:val="24"/>
              </w:rPr>
              <w:t>后，</w:t>
            </w:r>
            <w:r>
              <w:rPr>
                <w:rFonts w:ascii="楷体" w:eastAsia="楷体" w:hAnsi="楷体" w:hint="eastAsia"/>
                <w:b/>
                <w:bCs/>
                <w:color w:val="0D0D0D" w:themeColor="text1" w:themeTint="F2"/>
                <w:sz w:val="24"/>
                <w:szCs w:val="24"/>
              </w:rPr>
              <w:t>射中靶心</w:t>
            </w:r>
          </w:p>
        </w:tc>
        <w:tc>
          <w:tcPr>
            <w:tcW w:w="2354" w:type="dxa"/>
          </w:tcPr>
          <w:p w:rsidR="000B514B" w:rsidRDefault="00802A97">
            <w:pPr>
              <w:spacing w:line="360" w:lineRule="auto"/>
              <w:rPr>
                <w:rFonts w:ascii="楷体" w:eastAsia="楷体" w:hAnsi="楷体"/>
                <w:sz w:val="24"/>
                <w:szCs w:val="24"/>
              </w:rPr>
            </w:pPr>
            <w:r>
              <w:rPr>
                <w:rFonts w:ascii="楷体" w:eastAsia="楷体" w:hAnsi="楷体" w:hint="eastAsia"/>
                <w:sz w:val="24"/>
                <w:szCs w:val="24"/>
              </w:rPr>
              <w:t>你知道你能射中靶心的原因了吗?</w:t>
            </w:r>
          </w:p>
        </w:tc>
        <w:tc>
          <w:tcPr>
            <w:tcW w:w="1242" w:type="dxa"/>
          </w:tcPr>
          <w:p w:rsidR="000B514B" w:rsidRDefault="00802A97">
            <w:pPr>
              <w:spacing w:line="360" w:lineRule="auto"/>
              <w:rPr>
                <w:rFonts w:ascii="楷体" w:eastAsia="楷体" w:hAnsi="楷体"/>
                <w:sz w:val="24"/>
                <w:szCs w:val="24"/>
              </w:rPr>
            </w:pPr>
            <w:r>
              <w:rPr>
                <w:rFonts w:ascii="楷体" w:eastAsia="楷体" w:hAnsi="楷体" w:hint="eastAsia"/>
                <w:sz w:val="24"/>
                <w:szCs w:val="24"/>
              </w:rPr>
              <w:t>知道了。</w:t>
            </w:r>
          </w:p>
        </w:tc>
        <w:tc>
          <w:tcPr>
            <w:tcW w:w="1947" w:type="dxa"/>
          </w:tcPr>
          <w:p w:rsidR="000B514B" w:rsidRDefault="00802A97">
            <w:pPr>
              <w:spacing w:line="360" w:lineRule="auto"/>
              <w:rPr>
                <w:rFonts w:ascii="楷体" w:eastAsia="楷体" w:hAnsi="楷体"/>
                <w:sz w:val="24"/>
                <w:szCs w:val="24"/>
              </w:rPr>
            </w:pPr>
            <w:r>
              <w:rPr>
                <w:rFonts w:ascii="楷体" w:eastAsia="楷体" w:hAnsi="楷体" w:hint="eastAsia"/>
                <w:sz w:val="24"/>
                <w:szCs w:val="24"/>
              </w:rPr>
              <w:t>关尹子判定列子学会了射箭。</w:t>
            </w:r>
          </w:p>
        </w:tc>
      </w:tr>
    </w:tbl>
    <w:p w:rsidR="000B514B" w:rsidRDefault="00802A9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通过以上分析，我们不难发现：关尹子在两次对话中都询问了列子是否知道自己能射中靶心的原因。</w:t>
      </w:r>
      <w:r w:rsidR="006012C5">
        <w:rPr>
          <w:rFonts w:asciiTheme="majorEastAsia" w:eastAsiaTheme="majorEastAsia" w:hAnsiTheme="majorEastAsia" w:hint="eastAsia"/>
          <w:sz w:val="24"/>
          <w:szCs w:val="24"/>
        </w:rPr>
        <w:t>他</w:t>
      </w:r>
      <w:r>
        <w:rPr>
          <w:rFonts w:asciiTheme="majorEastAsia" w:eastAsiaTheme="majorEastAsia" w:hAnsiTheme="majorEastAsia" w:hint="eastAsia"/>
          <w:sz w:val="24"/>
          <w:szCs w:val="24"/>
        </w:rPr>
        <w:t>没有只关注列子射中靶心这个事实，而是进一步询问</w:t>
      </w:r>
      <w:r w:rsidR="006012C5">
        <w:rPr>
          <w:rFonts w:asciiTheme="majorEastAsia" w:eastAsiaTheme="majorEastAsia" w:hAnsiTheme="majorEastAsia" w:hint="eastAsia"/>
          <w:sz w:val="24"/>
          <w:szCs w:val="24"/>
        </w:rPr>
        <w:t>列子是否知道</w:t>
      </w:r>
      <w:r>
        <w:rPr>
          <w:rFonts w:asciiTheme="majorEastAsia" w:eastAsiaTheme="majorEastAsia" w:hAnsiTheme="majorEastAsia" w:hint="eastAsia"/>
          <w:sz w:val="24"/>
          <w:szCs w:val="24"/>
        </w:rPr>
        <w:t>能够射中靶心的原因。因为关尹子知道：箭能够射中，是有一定偶然性的。只有知道了为什么能射中，才算掌握了射箭的技术。</w:t>
      </w:r>
    </w:p>
    <w:p w:rsidR="000B514B" w:rsidRDefault="00802A97">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列子第一次虽然射中了靶心，但却不知道自己为何能够射中，没有掌握射箭的方法和规律，下一次很有可能就无法射中靶心；</w:t>
      </w:r>
      <w:r>
        <w:rPr>
          <w:rFonts w:asciiTheme="majorEastAsia" w:eastAsiaTheme="majorEastAsia" w:hAnsiTheme="majorEastAsia" w:hint="eastAsia"/>
          <w:color w:val="000000" w:themeColor="text1"/>
          <w:sz w:val="24"/>
          <w:szCs w:val="24"/>
        </w:rPr>
        <w:t>而当列子</w:t>
      </w:r>
      <w:r>
        <w:rPr>
          <w:rFonts w:asciiTheme="majorEastAsia" w:eastAsiaTheme="majorEastAsia" w:hAnsiTheme="majorEastAsia"/>
          <w:color w:val="000000" w:themeColor="text1"/>
          <w:sz w:val="24"/>
          <w:szCs w:val="24"/>
        </w:rPr>
        <w:t>三年之后</w:t>
      </w:r>
      <w:r>
        <w:rPr>
          <w:rFonts w:asciiTheme="majorEastAsia" w:eastAsiaTheme="majorEastAsia" w:hAnsiTheme="majorEastAsia" w:hint="eastAsia"/>
          <w:color w:val="000000" w:themeColor="text1"/>
          <w:sz w:val="24"/>
          <w:szCs w:val="24"/>
        </w:rPr>
        <w:t>射中靶心并</w:t>
      </w:r>
      <w:r>
        <w:rPr>
          <w:rFonts w:asciiTheme="majorEastAsia" w:eastAsiaTheme="majorEastAsia" w:hAnsiTheme="majorEastAsia" w:hint="eastAsia"/>
          <w:sz w:val="24"/>
          <w:szCs w:val="24"/>
        </w:rPr>
        <w:t>且知道能够射中靶心的原因时，关尹子就判定列子已经能掌握射</w:t>
      </w:r>
      <w:r w:rsidR="00944B88">
        <w:rPr>
          <w:rFonts w:asciiTheme="majorEastAsia" w:eastAsiaTheme="majorEastAsia" w:hAnsiTheme="majorEastAsia" w:hint="eastAsia"/>
          <w:sz w:val="24"/>
          <w:szCs w:val="24"/>
        </w:rPr>
        <w:t>中</w:t>
      </w:r>
      <w:r>
        <w:rPr>
          <w:rFonts w:asciiTheme="majorEastAsia" w:eastAsiaTheme="majorEastAsia" w:hAnsiTheme="majorEastAsia" w:hint="eastAsia"/>
          <w:sz w:val="24"/>
          <w:szCs w:val="24"/>
        </w:rPr>
        <w:t>的规律，只要严格要求自己，就可以做到百发百中，这才是真正学会了射箭。</w:t>
      </w:r>
    </w:p>
    <w:p w:rsidR="000B514B" w:rsidRDefault="00802A97">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这则寓言诉我们什么道理呢？</w:t>
      </w:r>
    </w:p>
    <w:p w:rsidR="000B514B" w:rsidRDefault="00802A97">
      <w:pPr>
        <w:spacing w:line="360" w:lineRule="auto"/>
        <w:ind w:firstLine="480"/>
        <w:rPr>
          <w:rFonts w:asciiTheme="majorEastAsia" w:eastAsiaTheme="majorEastAsia" w:hAnsiTheme="majorEastAsia"/>
          <w:sz w:val="24"/>
          <w:szCs w:val="24"/>
        </w:rPr>
      </w:pPr>
      <w:bookmarkStart w:id="2" w:name="OLE_LINK5"/>
      <w:bookmarkStart w:id="3" w:name="OLE_LINK6"/>
      <w:r>
        <w:rPr>
          <w:rFonts w:asciiTheme="majorEastAsia" w:eastAsiaTheme="majorEastAsia" w:hAnsiTheme="majorEastAsia" w:hint="eastAsia"/>
          <w:sz w:val="24"/>
          <w:szCs w:val="24"/>
        </w:rPr>
        <w:t>学习也好，做事也好，不仅要知其然，还要知其所以然。即不要光了解事物的表面现象，还要真正弄懂事物的本质或根底。</w:t>
      </w:r>
    </w:p>
    <w:bookmarkEnd w:id="2"/>
    <w:bookmarkEnd w:id="3"/>
    <w:p w:rsidR="000B514B" w:rsidRDefault="00802A97">
      <w:pPr>
        <w:spacing w:line="360" w:lineRule="auto"/>
        <w:ind w:firstLine="48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联系生活，体会道理</w:t>
      </w:r>
    </w:p>
    <w:p w:rsidR="000B514B" w:rsidRDefault="00802A97">
      <w:pPr>
        <w:spacing w:line="360" w:lineRule="auto"/>
        <w:ind w:firstLine="480"/>
        <w:rPr>
          <w:rFonts w:asciiTheme="majorEastAsia" w:eastAsiaTheme="majorEastAsia" w:hAnsiTheme="majorEastAsia"/>
          <w:b/>
          <w:bCs/>
          <w:sz w:val="24"/>
          <w:szCs w:val="24"/>
        </w:rPr>
      </w:pPr>
      <w:r>
        <w:rPr>
          <w:rFonts w:asciiTheme="majorEastAsia" w:eastAsiaTheme="majorEastAsia" w:hAnsiTheme="majorEastAsia" w:hint="eastAsia"/>
          <w:sz w:val="24"/>
          <w:szCs w:val="24"/>
        </w:rPr>
        <w:t>列子学习射箭的这一道理同样也适用于</w:t>
      </w:r>
      <w:r>
        <w:rPr>
          <w:rFonts w:asciiTheme="majorEastAsia" w:eastAsiaTheme="majorEastAsia" w:hAnsiTheme="majorEastAsia"/>
          <w:sz w:val="24"/>
          <w:szCs w:val="24"/>
        </w:rPr>
        <w:t>我们的</w:t>
      </w:r>
      <w:r>
        <w:rPr>
          <w:rFonts w:asciiTheme="majorEastAsia" w:eastAsiaTheme="majorEastAsia" w:hAnsiTheme="majorEastAsia" w:hint="eastAsia"/>
          <w:sz w:val="24"/>
          <w:szCs w:val="24"/>
        </w:rPr>
        <w:t>学习中。有的同学在学习上不求甚解，做题的时候只追求答案正确却不明白解题的思路，等再做类似的题目时，因为死记硬背答案不明白解题方法而导致题目出错。</w:t>
      </w:r>
    </w:p>
    <w:p w:rsidR="000B514B" w:rsidRDefault="00802A97">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伟大领袖毛主席在读书时就懂得“不仅要知其然，还要知其所以然”的道理。他读书的时候会做密密麻麻的批注，这些批注有的是自己读书的思考，</w:t>
      </w:r>
      <w:r>
        <w:rPr>
          <w:rFonts w:asciiTheme="majorEastAsia" w:eastAsiaTheme="majorEastAsia" w:hAnsiTheme="majorEastAsia" w:hint="eastAsia"/>
          <w:color w:val="000000" w:themeColor="text1"/>
          <w:sz w:val="24"/>
          <w:szCs w:val="24"/>
        </w:rPr>
        <w:t>有的是读书的疑惑，还有的是对内容的提炼</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毛主席从来不觉得读完了书就是学会了</w:t>
      </w:r>
      <w:r>
        <w:rPr>
          <w:rFonts w:asciiTheme="majorEastAsia" w:eastAsiaTheme="majorEastAsia" w:hAnsiTheme="majorEastAsia"/>
          <w:color w:val="000000" w:themeColor="text1"/>
          <w:sz w:val="24"/>
          <w:szCs w:val="24"/>
        </w:rPr>
        <w:t>书</w:t>
      </w:r>
      <w:r>
        <w:rPr>
          <w:rFonts w:asciiTheme="majorEastAsia" w:eastAsiaTheme="majorEastAsia" w:hAnsiTheme="majorEastAsia" w:hint="eastAsia"/>
          <w:color w:val="000000" w:themeColor="text1"/>
          <w:sz w:val="24"/>
          <w:szCs w:val="24"/>
        </w:rPr>
        <w:t>的内容，他会反复思考其中的道理，掌握</w:t>
      </w:r>
      <w:r>
        <w:rPr>
          <w:rFonts w:asciiTheme="majorEastAsia" w:eastAsiaTheme="majorEastAsia" w:hAnsiTheme="majorEastAsia" w:hint="eastAsia"/>
          <w:sz w:val="24"/>
          <w:szCs w:val="24"/>
        </w:rPr>
        <w:t>方法，领悟其中的真谛。他后来在学习和研究马列主义理论时，不为理论而理论，而是掌握理论的方法，分析理论的本质，将理论真正学透彻，学明白。正因为如此，毛主席才能在领导中国共产党进行革命的时候将这些理论与中国的实际情况相结合，走出了一条真正适合中国的革命道路，从而建立了新中国！</w:t>
      </w:r>
    </w:p>
    <w:p w:rsidR="000B514B" w:rsidRDefault="00802A97">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同学们，相信读懂了这则寓言的你已经可以明白：学习不仅要知道问题的答案，还应清楚为什么得到这个答案，</w:t>
      </w:r>
      <w:r>
        <w:rPr>
          <w:rFonts w:asciiTheme="majorEastAsia" w:eastAsiaTheme="majorEastAsia" w:hAnsiTheme="majorEastAsia"/>
          <w:sz w:val="24"/>
          <w:szCs w:val="24"/>
        </w:rPr>
        <w:t>理解学习内容的本质和真谛，</w:t>
      </w:r>
      <w:r>
        <w:rPr>
          <w:rFonts w:asciiTheme="majorEastAsia" w:eastAsiaTheme="majorEastAsia" w:hAnsiTheme="majorEastAsia" w:hint="eastAsia"/>
          <w:sz w:val="24"/>
          <w:szCs w:val="24"/>
        </w:rPr>
        <w:t>这样才算学懂、学通了。学习也好，做事也好，都是一样的道理。</w:t>
      </w:r>
    </w:p>
    <w:p w:rsidR="000B514B" w:rsidRDefault="00802A97">
      <w:pPr>
        <w:spacing w:line="360" w:lineRule="auto"/>
        <w:ind w:firstLineChars="200" w:firstLine="482"/>
        <w:jc w:val="left"/>
        <w:rPr>
          <w:rFonts w:asciiTheme="minorEastAsia" w:hAnsiTheme="minorEastAsia"/>
          <w:b/>
          <w:bCs/>
          <w:sz w:val="24"/>
          <w:szCs w:val="24"/>
        </w:rPr>
      </w:pPr>
      <w:r>
        <w:rPr>
          <w:rFonts w:asciiTheme="minorEastAsia" w:hAnsiTheme="minorEastAsia"/>
          <w:b/>
          <w:bCs/>
          <w:sz w:val="24"/>
          <w:szCs w:val="24"/>
        </w:rPr>
        <w:t>自主阅读，</w:t>
      </w:r>
      <w:r>
        <w:rPr>
          <w:rFonts w:asciiTheme="minorEastAsia" w:hAnsiTheme="minorEastAsia" w:hint="eastAsia"/>
          <w:b/>
          <w:bCs/>
          <w:sz w:val="24"/>
          <w:szCs w:val="24"/>
        </w:rPr>
        <w:t>增长智慧</w:t>
      </w:r>
    </w:p>
    <w:p w:rsidR="000B514B" w:rsidRDefault="00802A97">
      <w:pPr>
        <w:spacing w:line="360" w:lineRule="auto"/>
        <w:ind w:firstLineChars="150" w:firstLine="360"/>
        <w:jc w:val="left"/>
        <w:rPr>
          <w:rFonts w:asciiTheme="minorEastAsia" w:hAnsiTheme="minorEastAsia"/>
          <w:sz w:val="24"/>
          <w:szCs w:val="24"/>
        </w:rPr>
      </w:pPr>
      <w:r>
        <w:rPr>
          <w:rFonts w:asciiTheme="minorEastAsia" w:hAnsiTheme="minorEastAsia" w:hint="eastAsia"/>
          <w:sz w:val="24"/>
          <w:szCs w:val="24"/>
        </w:rPr>
        <w:lastRenderedPageBreak/>
        <w:t xml:space="preserve"> 小故事蕴含着大道理，当你领悟到了故事中的智慧时，你也就感受到了寓言的魅力！是啊，正如著名儿童作家严文井所说：“寓言就是一个魔袋，袋子很小，却能从里面取出很多东西来</w:t>
      </w:r>
      <w:r>
        <w:rPr>
          <w:rFonts w:asciiTheme="minorEastAsia" w:hAnsiTheme="minorEastAsia"/>
          <w:sz w:val="24"/>
          <w:szCs w:val="24"/>
        </w:rPr>
        <w:t>……”</w:t>
      </w:r>
      <w:r>
        <w:rPr>
          <w:rFonts w:asciiTheme="minorEastAsia" w:hAnsiTheme="minorEastAsia" w:hint="eastAsia"/>
          <w:sz w:val="24"/>
          <w:szCs w:val="24"/>
        </w:rPr>
        <w:t>孩子们，想要拥有更多的收获，就请你继续阅读</w:t>
      </w:r>
      <w:r>
        <w:rPr>
          <w:rFonts w:asciiTheme="minorEastAsia" w:hAnsiTheme="minorEastAsia"/>
          <w:sz w:val="24"/>
          <w:szCs w:val="24"/>
        </w:rPr>
        <w:t>《中国古代寓言故事》</w:t>
      </w:r>
      <w:r>
        <w:rPr>
          <w:rFonts w:asciiTheme="minorEastAsia" w:hAnsiTheme="minorEastAsia" w:hint="eastAsia"/>
          <w:sz w:val="24"/>
          <w:szCs w:val="24"/>
        </w:rPr>
        <w:t>这本书</w:t>
      </w:r>
      <w:r>
        <w:rPr>
          <w:rFonts w:asciiTheme="minorEastAsia" w:hAnsiTheme="minorEastAsia"/>
          <w:sz w:val="24"/>
          <w:szCs w:val="24"/>
        </w:rPr>
        <w:t>中</w:t>
      </w:r>
      <w:r>
        <w:rPr>
          <w:rFonts w:asciiTheme="minorEastAsia" w:hAnsiTheme="minorEastAsia" w:hint="eastAsia"/>
          <w:sz w:val="24"/>
          <w:szCs w:val="24"/>
        </w:rPr>
        <w:t>其他精彩的寓言吧！</w:t>
      </w:r>
    </w:p>
    <w:p w:rsidR="000B514B" w:rsidRDefault="00802A97">
      <w:pPr>
        <w:spacing w:line="360" w:lineRule="auto"/>
        <w:jc w:val="lef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拓展资源：</w:t>
      </w:r>
    </w:p>
    <w:p w:rsidR="000B514B" w:rsidRDefault="00802A97">
      <w:pPr>
        <w:spacing w:line="360" w:lineRule="auto"/>
        <w:rPr>
          <w:rFonts w:ascii="宋体" w:eastAsia="宋体" w:hAnsi="宋体"/>
          <w:b/>
          <w:bCs/>
          <w:sz w:val="24"/>
          <w:szCs w:val="24"/>
        </w:rPr>
      </w:pPr>
      <w:r>
        <w:rPr>
          <w:rFonts w:ascii="宋体" w:eastAsia="宋体" w:hAnsi="宋体" w:hint="eastAsia"/>
          <w:b/>
          <w:bCs/>
          <w:sz w:val="24"/>
          <w:szCs w:val="24"/>
        </w:rPr>
        <w:t>【资源1】</w:t>
      </w:r>
    </w:p>
    <w:p w:rsidR="000B514B" w:rsidRDefault="00802A97">
      <w:pPr>
        <w:spacing w:line="360" w:lineRule="auto"/>
        <w:ind w:firstLineChars="150" w:firstLine="361"/>
        <w:jc w:val="center"/>
        <w:rPr>
          <w:rFonts w:ascii="楷体" w:eastAsia="楷体" w:hAnsi="楷体"/>
          <w:b/>
          <w:bCs/>
          <w:sz w:val="24"/>
          <w:szCs w:val="24"/>
        </w:rPr>
      </w:pPr>
      <w:r>
        <w:rPr>
          <w:rFonts w:ascii="楷体" w:eastAsia="楷体" w:hAnsi="楷体" w:hint="eastAsia"/>
          <w:b/>
          <w:bCs/>
          <w:sz w:val="24"/>
          <w:szCs w:val="24"/>
        </w:rPr>
        <w:t>薛谭学讴</w:t>
      </w:r>
    </w:p>
    <w:p w:rsidR="000B514B" w:rsidRDefault="00802A97">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 xml:space="preserve"> 薛谭向秦青学习唱歌，在他还没有完全学会秦青歌唱的技艺时，却自以为已经学完了，于是就辞别秦青准备回去了。秦青听说以后并没有阻止他，而是在郊外大道边设宴为他送行。宴会中，秦青打着节拍，高唱悲歌。歌声哀婉，使树木振动，使空中的飞云停住了脚步。薛谭听了秦青的歌声，便向秦青道歉并请求能继续跟他学习唱歌，从此再也不提回去的事了。</w:t>
      </w:r>
    </w:p>
    <w:p w:rsidR="000B514B" w:rsidRDefault="00802A97">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w:t>
      </w:r>
      <w:bookmarkStart w:id="4" w:name="OLE_LINK2"/>
      <w:bookmarkStart w:id="5" w:name="OLE_LINK1"/>
      <w:r>
        <w:rPr>
          <w:rFonts w:ascii="楷体" w:eastAsia="楷体" w:hAnsi="楷体" w:hint="eastAsia"/>
          <w:sz w:val="24"/>
          <w:szCs w:val="24"/>
        </w:rPr>
        <w:t>（出自《列子》）</w:t>
      </w:r>
      <w:bookmarkEnd w:id="4"/>
      <w:bookmarkEnd w:id="5"/>
    </w:p>
    <w:p w:rsidR="000B514B" w:rsidRDefault="00802A97">
      <w:pPr>
        <w:spacing w:line="360" w:lineRule="auto"/>
        <w:jc w:val="left"/>
        <w:rPr>
          <w:rFonts w:ascii="楷体" w:eastAsia="楷体" w:hAnsi="楷体"/>
          <w:b/>
          <w:bCs/>
          <w:sz w:val="24"/>
          <w:szCs w:val="24"/>
        </w:rPr>
      </w:pPr>
      <w:r>
        <w:rPr>
          <w:rFonts w:ascii="楷体" w:eastAsia="楷体" w:hAnsi="楷体"/>
          <w:b/>
          <w:bCs/>
          <w:sz w:val="24"/>
          <w:szCs w:val="24"/>
        </w:rPr>
        <w:t>文言文：</w:t>
      </w:r>
    </w:p>
    <w:p w:rsidR="000B514B" w:rsidRDefault="00802A97">
      <w:pPr>
        <w:spacing w:line="360" w:lineRule="auto"/>
        <w:ind w:firstLineChars="200" w:firstLine="480"/>
        <w:jc w:val="left"/>
        <w:rPr>
          <w:rFonts w:ascii="楷体" w:eastAsia="楷体" w:hAnsi="楷体"/>
          <w:sz w:val="24"/>
          <w:szCs w:val="24"/>
        </w:rPr>
      </w:pPr>
      <w:r>
        <w:rPr>
          <w:rFonts w:ascii="楷体" w:eastAsia="楷体" w:hAnsi="楷体"/>
          <w:sz w:val="24"/>
          <w:szCs w:val="24"/>
        </w:rPr>
        <w:t>薛谭学讴于秦青，未穷青之技，自谓尽之，遂辞归。秦青弗止，饯于郊衢，抚节悲歌，声振林木，响遏行云。薛谭乃谢求反，终身不敢言归。</w:t>
      </w:r>
    </w:p>
    <w:p w:rsidR="000B514B" w:rsidRDefault="00802A97">
      <w:pPr>
        <w:spacing w:line="360" w:lineRule="auto"/>
        <w:jc w:val="left"/>
        <w:rPr>
          <w:rFonts w:ascii="楷体" w:eastAsia="楷体" w:hAnsi="楷体"/>
          <w:b/>
          <w:bCs/>
          <w:sz w:val="24"/>
          <w:szCs w:val="24"/>
        </w:rPr>
      </w:pPr>
      <w:r>
        <w:rPr>
          <w:rFonts w:ascii="楷体" w:eastAsia="楷体" w:hAnsi="楷体" w:hint="eastAsia"/>
          <w:b/>
          <w:bCs/>
          <w:sz w:val="24"/>
          <w:szCs w:val="24"/>
        </w:rPr>
        <w:t>寓意感悟：</w:t>
      </w:r>
    </w:p>
    <w:p w:rsidR="000B514B" w:rsidRDefault="00802A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骄傲自满、浅尝辄止，只会半途而废，学不到真正的本领；知错能改，是一种好的品质。</w:t>
      </w:r>
    </w:p>
    <w:p w:rsidR="000B514B" w:rsidRDefault="00802A97">
      <w:pPr>
        <w:spacing w:line="360" w:lineRule="auto"/>
        <w:jc w:val="left"/>
        <w:rPr>
          <w:rFonts w:ascii="楷体" w:eastAsia="楷体" w:hAnsi="楷体"/>
          <w:b/>
          <w:bCs/>
          <w:sz w:val="24"/>
          <w:szCs w:val="24"/>
        </w:rPr>
      </w:pPr>
      <w:r>
        <w:rPr>
          <w:rFonts w:ascii="楷体" w:eastAsia="楷体" w:hAnsi="楷体" w:hint="eastAsia"/>
          <w:b/>
          <w:bCs/>
          <w:sz w:val="24"/>
          <w:szCs w:val="24"/>
        </w:rPr>
        <w:t>成长启示：</w:t>
      </w:r>
    </w:p>
    <w:p w:rsidR="000B514B" w:rsidRDefault="00802A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学海无边，要学习的东西永远也学不完，而薛谭浅尝辄止，骄傲自大，半途而废，那是学不到真才实学的。我们只有抱着谦虚谨慎的态度，永不满足地去努力，才能在学业上有所收获。</w:t>
      </w:r>
    </w:p>
    <w:p w:rsidR="000B514B" w:rsidRDefault="00802A97">
      <w:pPr>
        <w:spacing w:line="360" w:lineRule="auto"/>
        <w:jc w:val="left"/>
        <w:rPr>
          <w:rFonts w:ascii="楷体" w:eastAsia="楷体" w:hAnsi="楷体"/>
          <w:sz w:val="24"/>
          <w:szCs w:val="24"/>
        </w:rPr>
      </w:pPr>
      <w:r>
        <w:rPr>
          <w:rFonts w:ascii="楷体" w:eastAsia="楷体" w:hAnsi="楷体" w:hint="eastAsia"/>
          <w:b/>
          <w:bCs/>
          <w:sz w:val="24"/>
          <w:szCs w:val="24"/>
        </w:rPr>
        <w:t>拓展链接</w:t>
      </w:r>
      <w:r>
        <w:rPr>
          <w:rFonts w:ascii="楷体" w:eastAsia="楷体" w:hAnsi="楷体" w:hint="eastAsia"/>
          <w:sz w:val="24"/>
          <w:szCs w:val="24"/>
        </w:rPr>
        <w:t>：</w:t>
      </w:r>
    </w:p>
    <w:p w:rsidR="000B514B" w:rsidRDefault="00802A97">
      <w:pPr>
        <w:spacing w:line="360" w:lineRule="auto"/>
        <w:ind w:firstLineChars="150" w:firstLine="360"/>
        <w:jc w:val="left"/>
        <w:rPr>
          <w:rFonts w:ascii="楷体" w:eastAsia="楷体" w:hAnsi="楷体"/>
          <w:color w:val="000000" w:themeColor="text1"/>
          <w:sz w:val="24"/>
          <w:szCs w:val="24"/>
        </w:rPr>
      </w:pPr>
      <w:r>
        <w:rPr>
          <w:rFonts w:ascii="楷体" w:eastAsia="楷体" w:hAnsi="楷体" w:hint="eastAsia"/>
          <w:sz w:val="24"/>
          <w:szCs w:val="24"/>
        </w:rPr>
        <w:t>浅尝辄止：浅，一点点</w:t>
      </w:r>
      <w:r>
        <w:rPr>
          <w:rFonts w:ascii="楷体" w:eastAsia="楷体" w:hAnsi="楷体"/>
          <w:sz w:val="24"/>
          <w:szCs w:val="24"/>
        </w:rPr>
        <w:t>；</w:t>
      </w:r>
      <w:r>
        <w:rPr>
          <w:rFonts w:ascii="楷体" w:eastAsia="楷体" w:hAnsi="楷体" w:hint="eastAsia"/>
          <w:sz w:val="24"/>
          <w:szCs w:val="24"/>
        </w:rPr>
        <w:t>辄，就；止，停止。略微尝试一下就停止</w:t>
      </w:r>
      <w:r>
        <w:rPr>
          <w:rFonts w:ascii="楷体" w:eastAsia="楷体" w:hAnsi="楷体" w:hint="eastAsia"/>
          <w:color w:val="000000" w:themeColor="text1"/>
          <w:sz w:val="24"/>
          <w:szCs w:val="24"/>
        </w:rPr>
        <w:t>。比喻不肯下功夫深入钻研。</w:t>
      </w:r>
    </w:p>
    <w:p w:rsidR="000B514B" w:rsidRDefault="00802A97">
      <w:pPr>
        <w:spacing w:line="360" w:lineRule="auto"/>
        <w:ind w:firstLineChars="150" w:firstLine="360"/>
        <w:jc w:val="left"/>
        <w:rPr>
          <w:rFonts w:ascii="楷体" w:eastAsia="楷体" w:hAnsi="楷体"/>
          <w:sz w:val="24"/>
          <w:szCs w:val="24"/>
        </w:rPr>
      </w:pPr>
      <w:r>
        <w:rPr>
          <w:rFonts w:ascii="楷体" w:eastAsia="楷体" w:hAnsi="楷体" w:hint="eastAsia"/>
          <w:color w:val="000000" w:themeColor="text1"/>
          <w:sz w:val="24"/>
          <w:szCs w:val="24"/>
        </w:rPr>
        <w:t>半途而废：半途，半路上；废，停止</w:t>
      </w:r>
      <w:r>
        <w:rPr>
          <w:rFonts w:ascii="楷体" w:eastAsia="楷体" w:hAnsi="楷体"/>
          <w:color w:val="000000" w:themeColor="text1"/>
          <w:sz w:val="24"/>
          <w:szCs w:val="24"/>
        </w:rPr>
        <w:t>，</w:t>
      </w:r>
      <w:r>
        <w:rPr>
          <w:rFonts w:ascii="楷体" w:eastAsia="楷体" w:hAnsi="楷体" w:hint="eastAsia"/>
          <w:color w:val="000000" w:themeColor="text1"/>
          <w:sz w:val="24"/>
          <w:szCs w:val="24"/>
        </w:rPr>
        <w:t>荒废。路走到一半停了下来</w:t>
      </w:r>
      <w:r>
        <w:rPr>
          <w:rFonts w:ascii="楷体" w:eastAsia="楷体" w:hAnsi="楷体" w:hint="eastAsia"/>
          <w:sz w:val="24"/>
          <w:szCs w:val="24"/>
        </w:rPr>
        <w:t>。比喻事情没有做完就停止，不能善始善终。</w:t>
      </w:r>
    </w:p>
    <w:p w:rsidR="000B514B" w:rsidRDefault="00802A97">
      <w:pPr>
        <w:spacing w:line="360" w:lineRule="auto"/>
        <w:ind w:firstLineChars="150" w:firstLine="361"/>
        <w:jc w:val="center"/>
        <w:rPr>
          <w:rFonts w:ascii="楷体" w:eastAsia="楷体" w:hAnsi="楷体"/>
          <w:sz w:val="24"/>
          <w:szCs w:val="24"/>
        </w:rPr>
      </w:pPr>
      <w:r>
        <w:rPr>
          <w:rFonts w:ascii="楷体" w:eastAsia="楷体" w:hAnsi="楷体" w:hint="eastAsia"/>
          <w:b/>
          <w:bCs/>
          <w:sz w:val="24"/>
          <w:szCs w:val="24"/>
        </w:rPr>
        <w:t>马价十倍</w:t>
      </w:r>
    </w:p>
    <w:p w:rsidR="000B514B" w:rsidRDefault="00802A97">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古时候，有个人要卖骏马（良马，跑得快的好马。骏，jùn），他连续在集市上站了三</w:t>
      </w:r>
      <w:r>
        <w:rPr>
          <w:rFonts w:ascii="楷体" w:eastAsia="楷体" w:hAnsi="楷体"/>
          <w:sz w:val="24"/>
          <w:szCs w:val="24"/>
        </w:rPr>
        <w:t>天都没有卖掉</w:t>
      </w:r>
      <w:r>
        <w:rPr>
          <w:rFonts w:ascii="楷体" w:eastAsia="楷体" w:hAnsi="楷体" w:hint="eastAsia"/>
          <w:sz w:val="24"/>
          <w:szCs w:val="24"/>
        </w:rPr>
        <w:t>。这个人一筹莫展(一点计策也施展不出，一点办法也想不出来。筹，</w:t>
      </w:r>
      <w:proofErr w:type="spellStart"/>
      <w:r>
        <w:rPr>
          <w:rFonts w:ascii="楷体" w:eastAsia="楷体" w:hAnsi="楷体"/>
          <w:sz w:val="24"/>
          <w:szCs w:val="24"/>
        </w:rPr>
        <w:t>ch</w:t>
      </w:r>
      <w:proofErr w:type="spellEnd"/>
      <w:r>
        <w:rPr>
          <w:rFonts w:ascii="楷体" w:eastAsia="楷体" w:hAnsi="楷体" w:hint="eastAsia"/>
          <w:sz w:val="24"/>
          <w:szCs w:val="24"/>
        </w:rPr>
        <w:t>óu)，经过一番思量，决定前去拜见伯乐。见到伯乐后，这个人说：“我想要卖一匹骏马，结果连续三</w:t>
      </w:r>
      <w:r>
        <w:rPr>
          <w:rFonts w:ascii="楷体" w:eastAsia="楷体" w:hAnsi="楷体"/>
          <w:sz w:val="24"/>
          <w:szCs w:val="24"/>
        </w:rPr>
        <w:t>天站在集市上</w:t>
      </w:r>
      <w:r>
        <w:rPr>
          <w:rFonts w:ascii="楷体" w:eastAsia="楷体" w:hAnsi="楷体" w:hint="eastAsia"/>
          <w:sz w:val="24"/>
          <w:szCs w:val="24"/>
        </w:rPr>
        <w:t>，</w:t>
      </w:r>
      <w:r>
        <w:rPr>
          <w:rFonts w:ascii="楷体" w:eastAsia="楷体" w:hAnsi="楷体"/>
          <w:sz w:val="24"/>
          <w:szCs w:val="24"/>
        </w:rPr>
        <w:t>来来往往的人们都不跟我交谈</w:t>
      </w:r>
      <w:r>
        <w:rPr>
          <w:rFonts w:ascii="楷体" w:eastAsia="楷体" w:hAnsi="楷体" w:hint="eastAsia"/>
          <w:sz w:val="24"/>
          <w:szCs w:val="24"/>
        </w:rPr>
        <w:t>。</w:t>
      </w:r>
      <w:r>
        <w:rPr>
          <w:rFonts w:ascii="楷体" w:eastAsia="楷体" w:hAnsi="楷体"/>
          <w:sz w:val="24"/>
          <w:szCs w:val="24"/>
        </w:rPr>
        <w:t>我想请您绕着</w:t>
      </w:r>
      <w:r>
        <w:rPr>
          <w:rFonts w:ascii="楷体" w:eastAsia="楷体" w:hAnsi="楷体" w:hint="eastAsia"/>
          <w:sz w:val="24"/>
          <w:szCs w:val="24"/>
        </w:rPr>
        <w:t>马</w:t>
      </w:r>
      <w:r>
        <w:rPr>
          <w:rFonts w:ascii="楷体" w:eastAsia="楷体" w:hAnsi="楷体"/>
          <w:sz w:val="24"/>
          <w:szCs w:val="24"/>
        </w:rPr>
        <w:t>看一圈</w:t>
      </w:r>
      <w:r>
        <w:rPr>
          <w:rFonts w:ascii="楷体" w:eastAsia="楷体" w:hAnsi="楷体" w:hint="eastAsia"/>
          <w:sz w:val="24"/>
          <w:szCs w:val="24"/>
        </w:rPr>
        <w:t>，</w:t>
      </w:r>
      <w:r>
        <w:rPr>
          <w:rFonts w:ascii="楷体" w:eastAsia="楷体" w:hAnsi="楷体"/>
          <w:sz w:val="24"/>
          <w:szCs w:val="24"/>
        </w:rPr>
        <w:t>离开时再回头看看</w:t>
      </w:r>
      <w:r>
        <w:rPr>
          <w:rFonts w:ascii="楷体" w:eastAsia="楷体" w:hAnsi="楷体" w:hint="eastAsia"/>
          <w:sz w:val="24"/>
          <w:szCs w:val="24"/>
        </w:rPr>
        <w:t>它，我愿意送您一百</w:t>
      </w:r>
      <w:r>
        <w:rPr>
          <w:rFonts w:ascii="楷体" w:eastAsia="楷体" w:hAnsi="楷体"/>
          <w:sz w:val="24"/>
          <w:szCs w:val="24"/>
        </w:rPr>
        <w:t>两银子</w:t>
      </w:r>
      <w:r>
        <w:rPr>
          <w:rFonts w:ascii="楷体" w:eastAsia="楷体" w:hAnsi="楷体" w:hint="eastAsia"/>
          <w:sz w:val="24"/>
          <w:szCs w:val="24"/>
        </w:rPr>
        <w:t>。”伯乐就按他说的，绕着马看了一圈，离开的时候又回头看看那匹马。结果，不一会儿功夫，马价就暴涨了十</w:t>
      </w:r>
      <w:r>
        <w:rPr>
          <w:rFonts w:ascii="楷体" w:eastAsia="楷体" w:hAnsi="楷体"/>
          <w:sz w:val="24"/>
          <w:szCs w:val="24"/>
        </w:rPr>
        <w:t>倍</w:t>
      </w:r>
      <w:r>
        <w:rPr>
          <w:rFonts w:ascii="楷体" w:eastAsia="楷体" w:hAnsi="楷体" w:hint="eastAsia"/>
          <w:sz w:val="24"/>
          <w:szCs w:val="24"/>
        </w:rPr>
        <w:t>。</w:t>
      </w:r>
    </w:p>
    <w:p w:rsidR="000B514B" w:rsidRDefault="00802A97">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（出自《战国策》）</w:t>
      </w:r>
    </w:p>
    <w:p w:rsidR="000B514B" w:rsidRDefault="00802A97">
      <w:pPr>
        <w:widowControl/>
        <w:jc w:val="left"/>
        <w:rPr>
          <w:rFonts w:ascii="楷体" w:eastAsia="楷体" w:hAnsi="楷体" w:cs="宋体"/>
          <w:b/>
          <w:bCs/>
          <w:color w:val="1E1E1E"/>
          <w:kern w:val="0"/>
          <w:sz w:val="24"/>
          <w:szCs w:val="24"/>
          <w:shd w:val="clear" w:color="auto" w:fill="FFFFFF"/>
        </w:rPr>
      </w:pPr>
      <w:r>
        <w:rPr>
          <w:rFonts w:ascii="楷体" w:eastAsia="楷体" w:hAnsi="楷体" w:cs="宋体" w:hint="eastAsia"/>
          <w:b/>
          <w:bCs/>
          <w:color w:val="1E1E1E"/>
          <w:kern w:val="0"/>
          <w:sz w:val="24"/>
          <w:szCs w:val="24"/>
          <w:shd w:val="clear" w:color="auto" w:fill="FFFFFF"/>
        </w:rPr>
        <w:t>文言文：</w:t>
      </w:r>
    </w:p>
    <w:p w:rsidR="000B514B" w:rsidRDefault="00802A97">
      <w:pPr>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人有卖骏马者，比三旦立市，人莫之知。往见伯乐曰：“臣有骏马，欲卖之，比三旦立于市，人莫与言。愿子还而视之，去而顾之，臣请献一朝之贾。”伯乐乃还而视之，去而顾之，一旦而马价十倍。</w:t>
      </w:r>
      <w:r>
        <w:rPr>
          <w:rFonts w:ascii="Calibri" w:eastAsia="楷体" w:hAnsi="Calibri" w:cs="Calibri"/>
          <w:sz w:val="24"/>
          <w:szCs w:val="24"/>
        </w:rPr>
        <w:t> </w:t>
      </w:r>
    </w:p>
    <w:p w:rsidR="000B514B" w:rsidRDefault="00802A97">
      <w:pPr>
        <w:spacing w:line="360" w:lineRule="auto"/>
        <w:rPr>
          <w:rFonts w:ascii="楷体" w:eastAsia="楷体" w:hAnsi="楷体"/>
          <w:b/>
          <w:bCs/>
          <w:sz w:val="24"/>
          <w:szCs w:val="24"/>
        </w:rPr>
      </w:pPr>
      <w:r>
        <w:rPr>
          <w:rFonts w:ascii="楷体" w:eastAsia="楷体" w:hAnsi="楷体" w:hint="eastAsia"/>
          <w:b/>
          <w:bCs/>
          <w:sz w:val="24"/>
          <w:szCs w:val="24"/>
        </w:rPr>
        <w:t>寓意感悟：</w:t>
      </w:r>
    </w:p>
    <w:p w:rsidR="000B514B" w:rsidRDefault="00802A97">
      <w:pPr>
        <w:spacing w:line="360" w:lineRule="auto"/>
        <w:ind w:firstLineChars="200" w:firstLine="480"/>
        <w:rPr>
          <w:rFonts w:ascii="楷体" w:eastAsia="楷体" w:hAnsi="楷体"/>
          <w:b/>
          <w:bCs/>
          <w:sz w:val="24"/>
          <w:szCs w:val="24"/>
        </w:rPr>
      </w:pPr>
      <w:r>
        <w:rPr>
          <w:rFonts w:ascii="楷体" w:eastAsia="楷体" w:hAnsi="楷体" w:hint="eastAsia"/>
          <w:sz w:val="24"/>
          <w:szCs w:val="24"/>
        </w:rPr>
        <w:t>真正的好东西得到权威的赏识,它的身价就可以倍增，说明权威、名家的力量之大。警示世人不要一味的迷信权威，而缺乏自己的判断。</w:t>
      </w:r>
    </w:p>
    <w:p w:rsidR="000B514B" w:rsidRDefault="00802A97">
      <w:pPr>
        <w:spacing w:line="360" w:lineRule="auto"/>
        <w:rPr>
          <w:rFonts w:ascii="楷体" w:eastAsia="楷体" w:hAnsi="楷体"/>
          <w:sz w:val="24"/>
          <w:szCs w:val="24"/>
        </w:rPr>
      </w:pPr>
      <w:r>
        <w:rPr>
          <w:rFonts w:ascii="楷体" w:eastAsia="楷体" w:hAnsi="楷体" w:hint="eastAsia"/>
          <w:b/>
          <w:bCs/>
          <w:sz w:val="24"/>
          <w:szCs w:val="24"/>
        </w:rPr>
        <w:t>成长启示</w:t>
      </w:r>
      <w:r>
        <w:rPr>
          <w:rFonts w:ascii="楷体" w:eastAsia="楷体" w:hAnsi="楷体" w:hint="eastAsia"/>
          <w:sz w:val="24"/>
          <w:szCs w:val="24"/>
        </w:rPr>
        <w:t>：</w:t>
      </w:r>
    </w:p>
    <w:p w:rsidR="000B514B" w:rsidRDefault="00802A97">
      <w:pPr>
        <w:spacing w:line="360" w:lineRule="auto"/>
        <w:ind w:firstLineChars="200" w:firstLine="480"/>
        <w:rPr>
          <w:rFonts w:ascii="楷体" w:eastAsia="楷体" w:hAnsi="楷体"/>
          <w:sz w:val="24"/>
          <w:szCs w:val="24"/>
        </w:rPr>
      </w:pPr>
      <w:r>
        <w:rPr>
          <w:rFonts w:ascii="楷体" w:eastAsia="楷体" w:hAnsi="楷体" w:hint="eastAsia"/>
          <w:sz w:val="24"/>
          <w:szCs w:val="24"/>
        </w:rPr>
        <w:t>文中，骏马因为伯乐的赏识而增价，这是因为伯乐能识得好马，是相马的名家。这就告诉我们，说话办事，要想受人尊重，被人认同，也需要有真正的实力才行。</w:t>
      </w:r>
    </w:p>
    <w:p w:rsidR="000B514B" w:rsidRDefault="00802A97">
      <w:pPr>
        <w:spacing w:line="360" w:lineRule="auto"/>
        <w:rPr>
          <w:rFonts w:ascii="楷体" w:eastAsia="楷体" w:hAnsi="楷体"/>
          <w:sz w:val="24"/>
          <w:szCs w:val="24"/>
        </w:rPr>
      </w:pPr>
      <w:r>
        <w:rPr>
          <w:rFonts w:ascii="楷体" w:eastAsia="楷体" w:hAnsi="楷体" w:hint="eastAsia"/>
          <w:b/>
          <w:bCs/>
          <w:sz w:val="24"/>
          <w:szCs w:val="24"/>
        </w:rPr>
        <w:t>拓展链接</w:t>
      </w:r>
      <w:r>
        <w:rPr>
          <w:rFonts w:ascii="楷体" w:eastAsia="楷体" w:hAnsi="楷体" w:hint="eastAsia"/>
          <w:sz w:val="24"/>
          <w:szCs w:val="24"/>
        </w:rPr>
        <w:t>：</w:t>
      </w:r>
    </w:p>
    <w:p w:rsidR="000B514B" w:rsidRDefault="00802A97">
      <w:pPr>
        <w:spacing w:line="360" w:lineRule="auto"/>
        <w:ind w:firstLineChars="200" w:firstLine="480"/>
        <w:rPr>
          <w:rFonts w:ascii="楷体" w:eastAsia="楷体" w:hAnsi="楷体"/>
          <w:sz w:val="24"/>
          <w:szCs w:val="24"/>
        </w:rPr>
      </w:pPr>
      <w:r>
        <w:rPr>
          <w:rFonts w:ascii="楷体" w:eastAsia="楷体" w:hAnsi="楷体" w:hint="eastAsia"/>
          <w:sz w:val="24"/>
          <w:szCs w:val="24"/>
        </w:rPr>
        <w:t>伯乐一顾:这是从这个故事中提炼的一个成语,比喻得到名人的赏识。</w:t>
      </w:r>
    </w:p>
    <w:p w:rsidR="000B514B" w:rsidRDefault="000B514B">
      <w:pPr>
        <w:spacing w:line="360" w:lineRule="auto"/>
        <w:ind w:firstLineChars="150" w:firstLine="360"/>
        <w:rPr>
          <w:rFonts w:asciiTheme="minorEastAsia" w:hAnsiTheme="minorEastAsia"/>
          <w:sz w:val="24"/>
          <w:szCs w:val="24"/>
        </w:rPr>
      </w:pPr>
    </w:p>
    <w:p w:rsidR="000B514B" w:rsidRDefault="000B514B">
      <w:pPr>
        <w:spacing w:line="360" w:lineRule="auto"/>
        <w:jc w:val="left"/>
        <w:rPr>
          <w:rFonts w:asciiTheme="minorEastAsia" w:hAnsiTheme="minorEastAsia"/>
          <w:sz w:val="24"/>
          <w:szCs w:val="24"/>
        </w:rPr>
      </w:pPr>
    </w:p>
    <w:p w:rsidR="000B514B" w:rsidRDefault="000B514B">
      <w:pPr>
        <w:spacing w:line="360" w:lineRule="auto"/>
        <w:jc w:val="left"/>
        <w:rPr>
          <w:rFonts w:asciiTheme="minorEastAsia" w:hAnsiTheme="minorEastAsia"/>
          <w:sz w:val="24"/>
          <w:szCs w:val="24"/>
        </w:rPr>
      </w:pPr>
    </w:p>
    <w:sectPr w:rsidR="000B5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简">
    <w:altName w:val="微软雅黑 Light"/>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C16"/>
    <w:rsid w:val="B1BF4539"/>
    <w:rsid w:val="CBF9025E"/>
    <w:rsid w:val="D70B589D"/>
    <w:rsid w:val="DBFE4211"/>
    <w:rsid w:val="E6FF096C"/>
    <w:rsid w:val="EBFCD05A"/>
    <w:rsid w:val="EFEFB740"/>
    <w:rsid w:val="F0EF03D2"/>
    <w:rsid w:val="FD7F6976"/>
    <w:rsid w:val="FEFF1CA9"/>
    <w:rsid w:val="FFDEBE02"/>
    <w:rsid w:val="00023296"/>
    <w:rsid w:val="000276EB"/>
    <w:rsid w:val="00036738"/>
    <w:rsid w:val="000407ED"/>
    <w:rsid w:val="0006192D"/>
    <w:rsid w:val="000747C5"/>
    <w:rsid w:val="000765ED"/>
    <w:rsid w:val="00086299"/>
    <w:rsid w:val="000B514B"/>
    <w:rsid w:val="000D700E"/>
    <w:rsid w:val="000E5C23"/>
    <w:rsid w:val="000F2D30"/>
    <w:rsid w:val="000F75F0"/>
    <w:rsid w:val="000F768A"/>
    <w:rsid w:val="00100169"/>
    <w:rsid w:val="001200AD"/>
    <w:rsid w:val="00127635"/>
    <w:rsid w:val="00141FA5"/>
    <w:rsid w:val="001524D7"/>
    <w:rsid w:val="00182B99"/>
    <w:rsid w:val="001B2442"/>
    <w:rsid w:val="001B6025"/>
    <w:rsid w:val="001C4677"/>
    <w:rsid w:val="002061A3"/>
    <w:rsid w:val="00214410"/>
    <w:rsid w:val="00217AC0"/>
    <w:rsid w:val="002350EE"/>
    <w:rsid w:val="002539D5"/>
    <w:rsid w:val="002551AC"/>
    <w:rsid w:val="00260905"/>
    <w:rsid w:val="00267D77"/>
    <w:rsid w:val="00276FAA"/>
    <w:rsid w:val="00286885"/>
    <w:rsid w:val="002910BD"/>
    <w:rsid w:val="00297ED2"/>
    <w:rsid w:val="002A3858"/>
    <w:rsid w:val="002B289D"/>
    <w:rsid w:val="002C1743"/>
    <w:rsid w:val="002E5889"/>
    <w:rsid w:val="00325FAD"/>
    <w:rsid w:val="00336C2A"/>
    <w:rsid w:val="00343935"/>
    <w:rsid w:val="00352AE0"/>
    <w:rsid w:val="00355639"/>
    <w:rsid w:val="00372ABC"/>
    <w:rsid w:val="003A263F"/>
    <w:rsid w:val="003A44CE"/>
    <w:rsid w:val="003C1E6B"/>
    <w:rsid w:val="003D1193"/>
    <w:rsid w:val="00407DAD"/>
    <w:rsid w:val="00454259"/>
    <w:rsid w:val="00455B92"/>
    <w:rsid w:val="0047006A"/>
    <w:rsid w:val="00481745"/>
    <w:rsid w:val="004A406B"/>
    <w:rsid w:val="004C5AC7"/>
    <w:rsid w:val="004E6687"/>
    <w:rsid w:val="004E7A3E"/>
    <w:rsid w:val="00534AEB"/>
    <w:rsid w:val="00537A8F"/>
    <w:rsid w:val="0055112D"/>
    <w:rsid w:val="0056052E"/>
    <w:rsid w:val="00566312"/>
    <w:rsid w:val="00574142"/>
    <w:rsid w:val="00576BEB"/>
    <w:rsid w:val="005A2CBC"/>
    <w:rsid w:val="005C4BBF"/>
    <w:rsid w:val="005C7B78"/>
    <w:rsid w:val="005D4CCF"/>
    <w:rsid w:val="005D799E"/>
    <w:rsid w:val="005E0B67"/>
    <w:rsid w:val="006012C5"/>
    <w:rsid w:val="00615FB4"/>
    <w:rsid w:val="0064610C"/>
    <w:rsid w:val="006575A9"/>
    <w:rsid w:val="006610A3"/>
    <w:rsid w:val="0066398C"/>
    <w:rsid w:val="006747C6"/>
    <w:rsid w:val="006852AB"/>
    <w:rsid w:val="0068560A"/>
    <w:rsid w:val="00692B00"/>
    <w:rsid w:val="006C368D"/>
    <w:rsid w:val="006D3845"/>
    <w:rsid w:val="006D5938"/>
    <w:rsid w:val="006D7616"/>
    <w:rsid w:val="006E617B"/>
    <w:rsid w:val="006E7E46"/>
    <w:rsid w:val="006F4F5C"/>
    <w:rsid w:val="00724C1E"/>
    <w:rsid w:val="0073527F"/>
    <w:rsid w:val="007444A5"/>
    <w:rsid w:val="007507DE"/>
    <w:rsid w:val="00754EFE"/>
    <w:rsid w:val="00781FAD"/>
    <w:rsid w:val="007A0BC0"/>
    <w:rsid w:val="007A0D5B"/>
    <w:rsid w:val="007C32A3"/>
    <w:rsid w:val="007D1887"/>
    <w:rsid w:val="00802A97"/>
    <w:rsid w:val="0083507F"/>
    <w:rsid w:val="00851B40"/>
    <w:rsid w:val="00856D03"/>
    <w:rsid w:val="00877F5D"/>
    <w:rsid w:val="00883CBB"/>
    <w:rsid w:val="008852BD"/>
    <w:rsid w:val="008862B5"/>
    <w:rsid w:val="008A365B"/>
    <w:rsid w:val="008A6ED0"/>
    <w:rsid w:val="008B341E"/>
    <w:rsid w:val="008B5990"/>
    <w:rsid w:val="008E5A42"/>
    <w:rsid w:val="00904C9C"/>
    <w:rsid w:val="00907C16"/>
    <w:rsid w:val="00944B88"/>
    <w:rsid w:val="009547D0"/>
    <w:rsid w:val="009737E3"/>
    <w:rsid w:val="00975F05"/>
    <w:rsid w:val="00990D39"/>
    <w:rsid w:val="009914D2"/>
    <w:rsid w:val="00996EC2"/>
    <w:rsid w:val="00997A1A"/>
    <w:rsid w:val="009A7310"/>
    <w:rsid w:val="009B0D3D"/>
    <w:rsid w:val="009C1831"/>
    <w:rsid w:val="009C7AC6"/>
    <w:rsid w:val="009E342C"/>
    <w:rsid w:val="00A109A8"/>
    <w:rsid w:val="00A20A94"/>
    <w:rsid w:val="00A41F55"/>
    <w:rsid w:val="00A6325F"/>
    <w:rsid w:val="00A672B9"/>
    <w:rsid w:val="00A83762"/>
    <w:rsid w:val="00A870C5"/>
    <w:rsid w:val="00A9018C"/>
    <w:rsid w:val="00A95A34"/>
    <w:rsid w:val="00A97C22"/>
    <w:rsid w:val="00AD004C"/>
    <w:rsid w:val="00AD1898"/>
    <w:rsid w:val="00AE7A00"/>
    <w:rsid w:val="00B02C50"/>
    <w:rsid w:val="00B10626"/>
    <w:rsid w:val="00B16F9D"/>
    <w:rsid w:val="00B235D3"/>
    <w:rsid w:val="00B24E58"/>
    <w:rsid w:val="00B31027"/>
    <w:rsid w:val="00B31C89"/>
    <w:rsid w:val="00B3754C"/>
    <w:rsid w:val="00B41CC7"/>
    <w:rsid w:val="00B70F15"/>
    <w:rsid w:val="00B93E32"/>
    <w:rsid w:val="00BA2C43"/>
    <w:rsid w:val="00BB3EBC"/>
    <w:rsid w:val="00BB6742"/>
    <w:rsid w:val="00BC5E80"/>
    <w:rsid w:val="00BC6D50"/>
    <w:rsid w:val="00C00569"/>
    <w:rsid w:val="00C15897"/>
    <w:rsid w:val="00C17A54"/>
    <w:rsid w:val="00C23633"/>
    <w:rsid w:val="00C26F08"/>
    <w:rsid w:val="00C43146"/>
    <w:rsid w:val="00C467B1"/>
    <w:rsid w:val="00C541C5"/>
    <w:rsid w:val="00C54B14"/>
    <w:rsid w:val="00CB42CA"/>
    <w:rsid w:val="00CD0AE1"/>
    <w:rsid w:val="00CE0553"/>
    <w:rsid w:val="00CE1F7D"/>
    <w:rsid w:val="00CE45F9"/>
    <w:rsid w:val="00D02B6B"/>
    <w:rsid w:val="00D0342C"/>
    <w:rsid w:val="00D1610C"/>
    <w:rsid w:val="00D17C99"/>
    <w:rsid w:val="00D23622"/>
    <w:rsid w:val="00D246ED"/>
    <w:rsid w:val="00D27C1E"/>
    <w:rsid w:val="00D61A41"/>
    <w:rsid w:val="00D85289"/>
    <w:rsid w:val="00DA6766"/>
    <w:rsid w:val="00DA6C0D"/>
    <w:rsid w:val="00DB39C5"/>
    <w:rsid w:val="00E02266"/>
    <w:rsid w:val="00E03F51"/>
    <w:rsid w:val="00E25E7A"/>
    <w:rsid w:val="00E260E0"/>
    <w:rsid w:val="00E33D7C"/>
    <w:rsid w:val="00E9161A"/>
    <w:rsid w:val="00EA1F16"/>
    <w:rsid w:val="00EA4038"/>
    <w:rsid w:val="00EA5099"/>
    <w:rsid w:val="00EB4EE8"/>
    <w:rsid w:val="00ED0065"/>
    <w:rsid w:val="00ED1C8F"/>
    <w:rsid w:val="00ED5F13"/>
    <w:rsid w:val="00EE01E3"/>
    <w:rsid w:val="00EF3E38"/>
    <w:rsid w:val="00F06060"/>
    <w:rsid w:val="00F16305"/>
    <w:rsid w:val="00F40678"/>
    <w:rsid w:val="00F435A8"/>
    <w:rsid w:val="00F444FA"/>
    <w:rsid w:val="00F46F46"/>
    <w:rsid w:val="00F6602F"/>
    <w:rsid w:val="00F716BC"/>
    <w:rsid w:val="00F76935"/>
    <w:rsid w:val="00F803B2"/>
    <w:rsid w:val="00F86A9B"/>
    <w:rsid w:val="00F95C7A"/>
    <w:rsid w:val="00FA348E"/>
    <w:rsid w:val="00FA7D4E"/>
    <w:rsid w:val="00FB5A61"/>
    <w:rsid w:val="00FB5CD0"/>
    <w:rsid w:val="00FC6035"/>
    <w:rsid w:val="00FC6579"/>
    <w:rsid w:val="00FD0F01"/>
    <w:rsid w:val="00FD35C4"/>
    <w:rsid w:val="00FD3D7E"/>
    <w:rsid w:val="00FE6D3B"/>
    <w:rsid w:val="1FFBAB77"/>
    <w:rsid w:val="2FDA42F6"/>
    <w:rsid w:val="3C755656"/>
    <w:rsid w:val="3E6F1D7E"/>
    <w:rsid w:val="3FFE4500"/>
    <w:rsid w:val="58B6BA9C"/>
    <w:rsid w:val="5FBFD8C3"/>
    <w:rsid w:val="5FFCDF2E"/>
    <w:rsid w:val="73EFF1D7"/>
    <w:rsid w:val="7759EB8C"/>
    <w:rsid w:val="7E357222"/>
    <w:rsid w:val="7EF29D2A"/>
    <w:rsid w:val="7F4F0AD9"/>
    <w:rsid w:val="7FBF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8555"/>
  <w15:docId w15:val="{8EEB79F1-7B06-704B-9978-6A584BCD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rPr>
      <w:rFonts w:ascii="Calibri" w:eastAsia="宋体" w:hAnsi="Calibri" w:cs="宋体"/>
      <w:szCs w:val="24"/>
    </w:rPr>
  </w:style>
  <w:style w:type="paragraph" w:customStyle="1" w:styleId="p">
    <w:name w:val="p"/>
    <w:basedOn w:val="a"/>
    <w:qFormat/>
    <w:pPr>
      <w:widowControl/>
      <w:spacing w:line="525" w:lineRule="atLeast"/>
      <w:ind w:firstLine="375"/>
      <w:jc w:val="left"/>
    </w:pPr>
    <w:rPr>
      <w:rFonts w:ascii="Times New Roman" w:hAnsi="Times New Roman" w:cs="Times New Roman"/>
      <w:kern w:val="0"/>
      <w:sz w:val="24"/>
      <w:szCs w:val="24"/>
    </w:rPr>
  </w:style>
  <w:style w:type="paragraph" w:customStyle="1" w:styleId="2">
    <w:name w:val="列出段落2"/>
    <w:basedOn w:val="a"/>
    <w:uiPriority w:val="99"/>
    <w:qFormat/>
    <w:pPr>
      <w:ind w:firstLineChars="200" w:firstLine="420"/>
    </w:p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character" w:customStyle="1" w:styleId="10">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aike.baidu.com/item/%E5%88%97%E5%AD%90%E5%AD%A6%E5%B0%84"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chuan</dc:creator>
  <cp:lastModifiedBy>许 昌茹</cp:lastModifiedBy>
  <cp:revision>16</cp:revision>
  <dcterms:created xsi:type="dcterms:W3CDTF">2020-03-12T22:32:00Z</dcterms:created>
  <dcterms:modified xsi:type="dcterms:W3CDTF">2020-03-17T05:18:00Z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