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B935" w14:textId="77777777" w:rsidR="00C15E6A" w:rsidRPr="0073636C" w:rsidRDefault="00C15E6A" w:rsidP="00C15E6A">
      <w:pPr>
        <w:jc w:val="center"/>
        <w:rPr>
          <w:sz w:val="32"/>
          <w:szCs w:val="32"/>
        </w:rPr>
      </w:pPr>
      <w:r w:rsidRPr="0073636C">
        <w:rPr>
          <w:rFonts w:ascii="黑体" w:eastAsia="黑体" w:hAnsi="黑体" w:hint="eastAsia"/>
          <w:sz w:val="32"/>
          <w:szCs w:val="32"/>
        </w:rPr>
        <w:t>拓展任务</w:t>
      </w:r>
    </w:p>
    <w:p w14:paraId="72A2A0BD" w14:textId="608AE0C8" w:rsidR="007034BD" w:rsidRPr="007034BD" w:rsidRDefault="006A5F6A" w:rsidP="00D73AA2">
      <w:pPr>
        <w:pStyle w:val="a9"/>
        <w:numPr>
          <w:ilvl w:val="0"/>
          <w:numId w:val="1"/>
        </w:numPr>
        <w:spacing w:line="312" w:lineRule="auto"/>
        <w:ind w:firstLineChars="0"/>
        <w:rPr>
          <w:rFonts w:ascii="宋体" w:hAnsi="宋体" w:cstheme="minorBidi"/>
          <w:b/>
          <w:szCs w:val="21"/>
        </w:rPr>
      </w:pPr>
      <w:bookmarkStart w:id="0" w:name="_Hlk36108911"/>
      <w:r>
        <w:rPr>
          <w:rFonts w:ascii="宋体" w:hAnsi="宋体" w:cstheme="minorBidi" w:hint="eastAsia"/>
          <w:b/>
          <w:szCs w:val="21"/>
        </w:rPr>
        <w:t>保护</w:t>
      </w:r>
      <w:r w:rsidR="002516BD">
        <w:rPr>
          <w:rFonts w:ascii="宋体" w:hAnsi="宋体" w:cstheme="minorBidi" w:hint="eastAsia"/>
          <w:b/>
          <w:szCs w:val="21"/>
        </w:rPr>
        <w:t>濒危动物</w:t>
      </w:r>
      <w:r>
        <w:rPr>
          <w:rFonts w:ascii="宋体" w:hAnsi="宋体" w:cstheme="minorBidi" w:hint="eastAsia"/>
          <w:b/>
          <w:szCs w:val="21"/>
        </w:rPr>
        <w:t>、你我有责</w:t>
      </w:r>
      <w:r w:rsidR="00F55EEF">
        <w:rPr>
          <w:rFonts w:ascii="宋体" w:hAnsi="宋体" w:cstheme="minorBidi" w:hint="eastAsia"/>
          <w:b/>
          <w:szCs w:val="21"/>
        </w:rPr>
        <w:t>（二选一完成）</w:t>
      </w:r>
    </w:p>
    <w:bookmarkEnd w:id="0"/>
    <w:p w14:paraId="23A5A9FC" w14:textId="54811523" w:rsidR="00F55EEF" w:rsidRDefault="007034BD" w:rsidP="00E225B1">
      <w:pPr>
        <w:spacing w:line="312" w:lineRule="auto"/>
        <w:rPr>
          <w:rFonts w:ascii="宋体" w:hAnsi="宋体" w:cstheme="minorBidi"/>
          <w:szCs w:val="21"/>
        </w:rPr>
      </w:pPr>
      <w:r>
        <w:rPr>
          <w:rFonts w:ascii="宋体" w:hAnsi="宋体" w:cstheme="minorBidi" w:hint="eastAsia"/>
          <w:szCs w:val="21"/>
        </w:rPr>
        <w:t>1</w:t>
      </w:r>
      <w:r>
        <w:rPr>
          <w:rFonts w:ascii="宋体" w:hAnsi="宋体" w:cstheme="minorBidi"/>
          <w:szCs w:val="21"/>
        </w:rPr>
        <w:t>.</w:t>
      </w:r>
      <w:r w:rsidR="003E7AAA" w:rsidRPr="007034BD">
        <w:rPr>
          <w:rFonts w:ascii="宋体" w:hAnsi="宋体" w:cstheme="minorBidi" w:hint="eastAsia"/>
          <w:szCs w:val="21"/>
        </w:rPr>
        <w:t>以“我想对你说”为题，做一张宣传关于保护生物多样性的海报。海报中的“你”可以是</w:t>
      </w:r>
      <w:r w:rsidR="008E3267">
        <w:rPr>
          <w:rFonts w:ascii="宋体" w:hAnsi="宋体" w:cstheme="minorBidi" w:hint="eastAsia"/>
          <w:szCs w:val="21"/>
        </w:rPr>
        <w:t>某一物种的</w:t>
      </w:r>
      <w:r w:rsidR="003E7AAA" w:rsidRPr="007034BD">
        <w:rPr>
          <w:rFonts w:ascii="宋体" w:hAnsi="宋体" w:cstheme="minorBidi" w:hint="eastAsia"/>
          <w:szCs w:val="21"/>
        </w:rPr>
        <w:t>生物、可以是“</w:t>
      </w:r>
      <w:r w:rsidR="008E3267">
        <w:rPr>
          <w:rFonts w:ascii="宋体" w:hAnsi="宋体" w:cstheme="minorBidi" w:hint="eastAsia"/>
          <w:szCs w:val="21"/>
        </w:rPr>
        <w:t>某一</w:t>
      </w:r>
      <w:r w:rsidR="003E7AAA" w:rsidRPr="007034BD">
        <w:rPr>
          <w:rFonts w:ascii="宋体" w:hAnsi="宋体" w:cstheme="minorBidi" w:hint="eastAsia"/>
          <w:szCs w:val="21"/>
        </w:rPr>
        <w:t>人群”、可以是“国家和政府”等不同角色。</w:t>
      </w:r>
    </w:p>
    <w:p w14:paraId="110F1445" w14:textId="1311410D" w:rsidR="007034BD" w:rsidRDefault="007034BD" w:rsidP="00E225B1">
      <w:pPr>
        <w:spacing w:line="312" w:lineRule="auto"/>
        <w:rPr>
          <w:rFonts w:ascii="宋体" w:hAnsi="宋体" w:cstheme="minorBidi"/>
          <w:szCs w:val="21"/>
        </w:rPr>
      </w:pPr>
      <w:r>
        <w:rPr>
          <w:rFonts w:ascii="宋体" w:hAnsi="宋体" w:cstheme="minorBidi" w:hint="eastAsia"/>
          <w:szCs w:val="21"/>
        </w:rPr>
        <w:t>2</w:t>
      </w:r>
      <w:r>
        <w:rPr>
          <w:rFonts w:ascii="宋体" w:hAnsi="宋体" w:cstheme="minorBidi"/>
          <w:szCs w:val="21"/>
        </w:rPr>
        <w:t>.</w:t>
      </w:r>
      <w:r w:rsidRPr="007034BD">
        <w:rPr>
          <w:rFonts w:ascii="宋体" w:hAnsi="宋体" w:cstheme="minorBidi"/>
          <w:szCs w:val="21"/>
        </w:rPr>
        <w:t xml:space="preserve"> 1981年9月，中国国务院批准了林业部等8个部门《关于加强鸟类保护执行中日候鸟保护协定的请示》报告，要求各省、市、自治区、直辖市都要认真执行，并确定在每年的4月底至5月初的某一个星期为“爱鸟周”</w:t>
      </w:r>
      <w:r>
        <w:rPr>
          <w:rFonts w:ascii="宋体" w:hAnsi="宋体" w:cstheme="minorBidi" w:hint="eastAsia"/>
          <w:szCs w:val="21"/>
        </w:rPr>
        <w:t>。北京</w:t>
      </w:r>
      <w:r w:rsidRPr="007034BD">
        <w:rPr>
          <w:rFonts w:ascii="宋体" w:hAnsi="宋体" w:cstheme="minorBidi"/>
          <w:szCs w:val="21"/>
        </w:rPr>
        <w:t>为保护鸟类、维护自然生态平衡</w:t>
      </w:r>
      <w:r w:rsidR="002516BD">
        <w:rPr>
          <w:rFonts w:ascii="宋体" w:hAnsi="宋体" w:cstheme="minorBidi" w:hint="eastAsia"/>
          <w:szCs w:val="21"/>
        </w:rPr>
        <w:t>，</w:t>
      </w:r>
      <w:r>
        <w:rPr>
          <w:rFonts w:ascii="宋体" w:hAnsi="宋体" w:cstheme="minorBidi" w:hint="eastAsia"/>
          <w:szCs w:val="21"/>
        </w:rPr>
        <w:t>将每年的4月</w:t>
      </w:r>
      <w:r w:rsidR="002516BD">
        <w:rPr>
          <w:rFonts w:ascii="宋体" w:hAnsi="宋体" w:cstheme="minorBidi" w:hint="eastAsia"/>
          <w:szCs w:val="21"/>
        </w:rPr>
        <w:t>1</w:t>
      </w:r>
      <w:r>
        <w:rPr>
          <w:rFonts w:ascii="宋体" w:hAnsi="宋体" w:cstheme="minorBidi" w:hint="eastAsia"/>
          <w:szCs w:val="21"/>
        </w:rPr>
        <w:t>日至4月7日定为爱鸟周。</w:t>
      </w:r>
      <w:r w:rsidRPr="007034BD">
        <w:rPr>
          <w:rFonts w:ascii="宋体" w:hAnsi="宋体" w:cstheme="minorBidi"/>
          <w:szCs w:val="21"/>
        </w:rPr>
        <w:t>在此期间</w:t>
      </w:r>
      <w:r w:rsidR="002516BD">
        <w:rPr>
          <w:rFonts w:ascii="宋体" w:hAnsi="宋体" w:cstheme="minorBidi" w:hint="eastAsia"/>
          <w:szCs w:val="21"/>
        </w:rPr>
        <w:t>各个相关团体会</w:t>
      </w:r>
      <w:r w:rsidRPr="007034BD">
        <w:rPr>
          <w:rFonts w:ascii="宋体" w:hAnsi="宋体" w:cstheme="minorBidi"/>
          <w:szCs w:val="21"/>
        </w:rPr>
        <w:t>开展各种宣传教育活动。</w:t>
      </w:r>
      <w:r>
        <w:rPr>
          <w:rFonts w:ascii="宋体" w:hAnsi="宋体" w:cstheme="minorBidi" w:hint="eastAsia"/>
          <w:szCs w:val="21"/>
        </w:rPr>
        <w:t>请你</w:t>
      </w:r>
      <w:r w:rsidR="008E3267">
        <w:rPr>
          <w:rFonts w:ascii="宋体" w:hAnsi="宋体" w:cstheme="minorBidi" w:hint="eastAsia"/>
          <w:szCs w:val="21"/>
        </w:rPr>
        <w:t>为今年的爱鸟周设计一个可以在校园内开展的活动项目，写出活动设计方案。</w:t>
      </w:r>
    </w:p>
    <w:p w14:paraId="7E72F866" w14:textId="4E9A27CD" w:rsidR="006A5F6A" w:rsidRPr="007034BD" w:rsidRDefault="00191350" w:rsidP="006A5F6A">
      <w:pPr>
        <w:pStyle w:val="a9"/>
        <w:numPr>
          <w:ilvl w:val="0"/>
          <w:numId w:val="1"/>
        </w:numPr>
        <w:spacing w:line="312" w:lineRule="auto"/>
        <w:ind w:firstLineChars="0"/>
        <w:rPr>
          <w:rFonts w:ascii="宋体" w:hAnsi="宋体" w:cstheme="minorBidi"/>
          <w:b/>
          <w:szCs w:val="21"/>
        </w:rPr>
      </w:pPr>
      <w:r>
        <w:rPr>
          <w:rFonts w:ascii="宋体" w:hAnsi="宋体" w:cstheme="minorBidi" w:hint="eastAsia"/>
          <w:b/>
          <w:szCs w:val="21"/>
        </w:rPr>
        <w:t>知识</w:t>
      </w:r>
      <w:r w:rsidR="009D6823">
        <w:rPr>
          <w:rFonts w:ascii="宋体" w:hAnsi="宋体" w:cstheme="minorBidi" w:hint="eastAsia"/>
          <w:b/>
          <w:szCs w:val="21"/>
        </w:rPr>
        <w:t>迁移</w:t>
      </w:r>
    </w:p>
    <w:p w14:paraId="554F3B63" w14:textId="113FC523" w:rsidR="006A5F6A" w:rsidRDefault="006A5F6A" w:rsidP="006A5F6A">
      <w:pPr>
        <w:spacing w:line="360" w:lineRule="auto"/>
        <w:ind w:firstLineChars="200" w:firstLine="420"/>
      </w:pPr>
      <w:r>
        <w:rPr>
          <w:rFonts w:hint="eastAsia"/>
        </w:rPr>
        <w:t>阅读下面科普短文</w:t>
      </w:r>
    </w:p>
    <w:p w14:paraId="3287278B" w14:textId="46BDB075" w:rsidR="006A5F6A" w:rsidRDefault="006A5F6A" w:rsidP="0093211D">
      <w:pPr>
        <w:spacing w:line="360" w:lineRule="auto"/>
        <w:ind w:firstLineChars="200" w:firstLine="420"/>
      </w:pPr>
      <w:r>
        <w:rPr>
          <w:rFonts w:hint="eastAsia"/>
        </w:rPr>
        <w:t>北京地区的燕子主要有两类：一类是雨燕目雨燕科的鸟类，包括北京雨燕、白腰雨燕等。另一类是雀形目燕科的鸟类，包括家燕、金腰燕和毛脚燕等。其中，最著名的是北京雨燕。</w:t>
      </w:r>
    </w:p>
    <w:p w14:paraId="003E2A82" w14:textId="762751BE" w:rsidR="006A5F6A" w:rsidRDefault="006A5F6A" w:rsidP="0093211D">
      <w:pPr>
        <w:spacing w:line="360" w:lineRule="auto"/>
        <w:ind w:firstLineChars="200" w:firstLine="420"/>
      </w:pPr>
      <w:r>
        <w:rPr>
          <w:rFonts w:hint="eastAsia"/>
        </w:rPr>
        <w:t>北京雨燕每小时飞行速度可达</w:t>
      </w:r>
      <w:r>
        <w:rPr>
          <w:rFonts w:hint="eastAsia"/>
        </w:rPr>
        <w:t>110~200</w:t>
      </w:r>
      <w:r>
        <w:rPr>
          <w:rFonts w:hint="eastAsia"/>
        </w:rPr>
        <w:t>公里，还能够在飞行中完成捕食、收集巢材、求偶、交配等活动。</w:t>
      </w:r>
    </w:p>
    <w:p w14:paraId="28D3B730" w14:textId="5D77CCAC" w:rsidR="006A5F6A" w:rsidRDefault="006A5F6A" w:rsidP="0093211D">
      <w:pPr>
        <w:spacing w:line="360" w:lineRule="auto"/>
        <w:ind w:firstLineChars="200" w:firstLine="420"/>
      </w:pPr>
      <w:r>
        <w:rPr>
          <w:rFonts w:hint="eastAsia"/>
        </w:rPr>
        <w:t>北京雨燕是著名的候鸟，古老的北京城是其重要的繁殖地。那么它的越冬地在哪里呢？以往一直推测它在非洲越冬，但没有直接的证据。</w:t>
      </w:r>
    </w:p>
    <w:p w14:paraId="30F265BB" w14:textId="4171D570" w:rsidR="006A5F6A" w:rsidRDefault="006A5F6A" w:rsidP="0093211D">
      <w:pPr>
        <w:spacing w:line="360" w:lineRule="auto"/>
        <w:ind w:firstLineChars="200" w:firstLine="420"/>
      </w:pPr>
      <w:r>
        <w:rPr>
          <w:rFonts w:hint="eastAsia"/>
        </w:rPr>
        <w:t>2014</w:t>
      </w:r>
      <w:r>
        <w:rPr>
          <w:rFonts w:hint="eastAsia"/>
        </w:rPr>
        <w:t>年</w:t>
      </w:r>
      <w:r>
        <w:rPr>
          <w:rFonts w:hint="eastAsia"/>
        </w:rPr>
        <w:t>5</w:t>
      </w:r>
      <w:r>
        <w:rPr>
          <w:rFonts w:hint="eastAsia"/>
        </w:rPr>
        <w:t>月，在北京</w:t>
      </w:r>
      <w:r w:rsidR="00191350">
        <w:rPr>
          <w:rFonts w:hint="eastAsia"/>
        </w:rPr>
        <w:t>颐和园</w:t>
      </w:r>
      <w:r>
        <w:rPr>
          <w:rFonts w:hint="eastAsia"/>
        </w:rPr>
        <w:t>，志愿者为</w:t>
      </w:r>
      <w:r>
        <w:rPr>
          <w:rFonts w:hint="eastAsia"/>
        </w:rPr>
        <w:t>31</w:t>
      </w:r>
      <w:r>
        <w:rPr>
          <w:rFonts w:hint="eastAsia"/>
        </w:rPr>
        <w:t>只北京雨燕佩戴了光敏定位仪，对雨燕的迁徙进行定位和追踪研究。一年后，志愿者通过回收到的数据发现，雨燕于</w:t>
      </w:r>
      <w:r>
        <w:rPr>
          <w:rFonts w:hint="eastAsia"/>
        </w:rPr>
        <w:t>7</w:t>
      </w:r>
      <w:r>
        <w:rPr>
          <w:rFonts w:hint="eastAsia"/>
        </w:rPr>
        <w:t>月</w:t>
      </w:r>
      <w:r>
        <w:rPr>
          <w:rFonts w:hint="eastAsia"/>
        </w:rPr>
        <w:t>22</w:t>
      </w:r>
      <w:r>
        <w:rPr>
          <w:rFonts w:hint="eastAsia"/>
        </w:rPr>
        <w:t>日前后迁</w:t>
      </w:r>
      <w:bookmarkStart w:id="1" w:name="_GoBack"/>
      <w:bookmarkEnd w:id="1"/>
      <w:r>
        <w:rPr>
          <w:rFonts w:hint="eastAsia"/>
        </w:rPr>
        <w:t>飞，</w:t>
      </w:r>
      <w:r>
        <w:rPr>
          <w:rFonts w:hint="eastAsia"/>
        </w:rPr>
        <w:t>11</w:t>
      </w:r>
      <w:r>
        <w:rPr>
          <w:rFonts w:hint="eastAsia"/>
        </w:rPr>
        <w:t>月上旬到达非洲南部越冬。于来年</w:t>
      </w:r>
      <w:r>
        <w:rPr>
          <w:rFonts w:hint="eastAsia"/>
        </w:rPr>
        <w:t>2</w:t>
      </w:r>
      <w:r>
        <w:rPr>
          <w:rFonts w:hint="eastAsia"/>
        </w:rPr>
        <w:t>月</w:t>
      </w:r>
      <w:r>
        <w:rPr>
          <w:rFonts w:hint="eastAsia"/>
        </w:rPr>
        <w:t>~4</w:t>
      </w:r>
      <w:r>
        <w:rPr>
          <w:rFonts w:hint="eastAsia"/>
        </w:rPr>
        <w:t>月，沿相似路线返回颐和园进行繁殖。</w:t>
      </w:r>
    </w:p>
    <w:p w14:paraId="5E3579C5" w14:textId="77777777" w:rsidR="006A5F6A" w:rsidRDefault="006A5F6A" w:rsidP="006A5F6A">
      <w:pPr>
        <w:spacing w:line="360" w:lineRule="auto"/>
        <w:ind w:firstLineChars="200" w:firstLine="420"/>
      </w:pPr>
      <w:r>
        <w:rPr>
          <w:rFonts w:hint="eastAsia"/>
        </w:rPr>
        <w:t>北京雨燕常常多年返回同一地点繁殖，还有延用旧日巢的习性。北京雨燕每窝产卵</w:t>
      </w:r>
      <w:r>
        <w:rPr>
          <w:rFonts w:hint="eastAsia"/>
        </w:rPr>
        <w:t>2~4</w:t>
      </w:r>
      <w:r>
        <w:rPr>
          <w:rFonts w:hint="eastAsia"/>
        </w:rPr>
        <w:t>枚，多为</w:t>
      </w:r>
      <w:r>
        <w:rPr>
          <w:rFonts w:hint="eastAsia"/>
        </w:rPr>
        <w:t>2~3</w:t>
      </w:r>
      <w:r>
        <w:rPr>
          <w:rFonts w:hint="eastAsia"/>
        </w:rPr>
        <w:t>枚。雨燕的卵呈长圆形，纯白色，没有斑点。</w:t>
      </w:r>
    </w:p>
    <w:p w14:paraId="448D554E" w14:textId="77777777" w:rsidR="006A5F6A" w:rsidRDefault="006A5F6A" w:rsidP="006A5F6A">
      <w:pPr>
        <w:spacing w:line="360" w:lineRule="auto"/>
        <w:ind w:firstLineChars="200" w:firstLine="420"/>
      </w:pPr>
      <w:r>
        <w:rPr>
          <w:rFonts w:hint="eastAsia"/>
        </w:rPr>
        <w:t>近</w:t>
      </w:r>
      <w:r>
        <w:rPr>
          <w:rFonts w:hint="eastAsia"/>
        </w:rPr>
        <w:t>20</w:t>
      </w:r>
      <w:r>
        <w:rPr>
          <w:rFonts w:hint="eastAsia"/>
        </w:rPr>
        <w:t>年来，北京城区的雨燕数量明显减少，根本原因是适宜雨燕的繁殖场所日趋减少。此外，为了保护古建筑，人们常常在这些建筑的外面加盖一层致密的防鸟网，更使雨燕的繁殖雪上加霜。因此，采取合理的方法，加强对雨燕“居所”及生存环境的保护，为其提供充足的繁殖巢址，对北京雨燕的生存至关重要。</w:t>
      </w:r>
    </w:p>
    <w:p w14:paraId="7D0E69E6" w14:textId="77777777" w:rsidR="006A5F6A" w:rsidRDefault="006A5F6A" w:rsidP="006A5F6A">
      <w:pPr>
        <w:spacing w:line="360" w:lineRule="auto"/>
      </w:pPr>
      <w:r>
        <w:rPr>
          <w:rFonts w:hint="eastAsia"/>
        </w:rPr>
        <w:t>请回答以下问题：</w:t>
      </w:r>
    </w:p>
    <w:p w14:paraId="2D019138" w14:textId="77777777" w:rsidR="006A5F6A" w:rsidRDefault="006A5F6A" w:rsidP="006A5F6A">
      <w:pPr>
        <w:spacing w:line="360" w:lineRule="auto"/>
      </w:pPr>
      <w:r>
        <w:rPr>
          <w:rFonts w:hint="eastAsia"/>
        </w:rPr>
        <w:t>(1)</w:t>
      </w:r>
      <w:r>
        <w:rPr>
          <w:rFonts w:hint="eastAsia"/>
        </w:rPr>
        <w:t>北京雨燕是一个物种，它属于动物界、脊索动物门、脊椎动物亚门、</w:t>
      </w:r>
      <w:r>
        <w:rPr>
          <w:rFonts w:hint="eastAsia"/>
          <w:u w:val="single"/>
        </w:rPr>
        <w:t xml:space="preserve">        </w:t>
      </w:r>
      <w:r>
        <w:rPr>
          <w:rFonts w:hint="eastAsia"/>
        </w:rPr>
        <w:t>、雨燕目、雨燕科。北京雨燕与</w:t>
      </w:r>
      <w:r>
        <w:rPr>
          <w:rFonts w:hint="eastAsia"/>
          <w:u w:val="single"/>
        </w:rPr>
        <w:t xml:space="preserve">        </w:t>
      </w:r>
      <w:r>
        <w:rPr>
          <w:rFonts w:hint="eastAsia"/>
        </w:rPr>
        <w:t>(</w:t>
      </w:r>
      <w:r>
        <w:rPr>
          <w:rFonts w:hint="eastAsia"/>
        </w:rPr>
        <w:t>金腰燕</w:t>
      </w:r>
      <w:r>
        <w:rPr>
          <w:rFonts w:hint="eastAsia"/>
        </w:rPr>
        <w:t>/</w:t>
      </w:r>
      <w:r>
        <w:rPr>
          <w:rFonts w:hint="eastAsia"/>
        </w:rPr>
        <w:t>白腰雨燕</w:t>
      </w:r>
      <w:r>
        <w:rPr>
          <w:rFonts w:hint="eastAsia"/>
        </w:rPr>
        <w:t>)</w:t>
      </w:r>
      <w:r>
        <w:rPr>
          <w:rFonts w:hint="eastAsia"/>
        </w:rPr>
        <w:t>的亲缘关系更近。</w:t>
      </w:r>
    </w:p>
    <w:p w14:paraId="302CE424" w14:textId="77777777" w:rsidR="006A5F6A" w:rsidRDefault="006A5F6A" w:rsidP="006A5F6A">
      <w:pPr>
        <w:spacing w:line="360" w:lineRule="auto"/>
      </w:pPr>
      <w:r>
        <w:rPr>
          <w:rFonts w:hint="eastAsia"/>
        </w:rPr>
        <w:t>(2)</w:t>
      </w:r>
      <w:r>
        <w:rPr>
          <w:rFonts w:hint="eastAsia"/>
        </w:rPr>
        <w:t>在科学研究过程中，区分事实和观点是非常重要的。“事实”是指事情的真实情况，“观</w:t>
      </w:r>
      <w:r>
        <w:rPr>
          <w:rFonts w:hint="eastAsia"/>
        </w:rPr>
        <w:lastRenderedPageBreak/>
        <w:t>点”是指对事物或问题所持的看法。以往推测的“北京雨燕在非洲越冬”是一个“观点”是因为缺乏</w:t>
      </w:r>
      <w:r>
        <w:rPr>
          <w:rFonts w:hint="eastAsia"/>
          <w:u w:val="single"/>
        </w:rPr>
        <w:t xml:space="preserve">      </w:t>
      </w:r>
      <w:r>
        <w:rPr>
          <w:rFonts w:hint="eastAsia"/>
        </w:rPr>
        <w:t>。通过定位和追踪研究证实后，“北京雨燕的越冬地在非洲”即成为“事实”。</w:t>
      </w:r>
    </w:p>
    <w:p w14:paraId="453907E7" w14:textId="77777777" w:rsidR="006A5F6A" w:rsidRDefault="006A5F6A" w:rsidP="006A5F6A">
      <w:pPr>
        <w:spacing w:line="360" w:lineRule="auto"/>
      </w:pPr>
      <w:r>
        <w:rPr>
          <w:rFonts w:hint="eastAsia"/>
        </w:rPr>
        <w:t>(3)</w:t>
      </w:r>
      <w:r>
        <w:rPr>
          <w:rFonts w:hint="eastAsia"/>
        </w:rPr>
        <w:t>进行科学研究常用的方法有观察法、调查法、实验法等。研究北京雨燕的卵形、卵色等所用的研究方法是</w:t>
      </w:r>
      <w:r>
        <w:rPr>
          <w:rFonts w:hint="eastAsia"/>
          <w:u w:val="single"/>
        </w:rPr>
        <w:t xml:space="preserve">        </w:t>
      </w:r>
      <w:r>
        <w:rPr>
          <w:rFonts w:hint="eastAsia"/>
        </w:rPr>
        <w:t>。</w:t>
      </w:r>
    </w:p>
    <w:p w14:paraId="37F1060E" w14:textId="77777777" w:rsidR="006A5F6A" w:rsidRDefault="006A5F6A" w:rsidP="006A5F6A">
      <w:pPr>
        <w:spacing w:line="360" w:lineRule="auto"/>
      </w:pPr>
      <w:r>
        <w:rPr>
          <w:rFonts w:hint="eastAsia"/>
        </w:rPr>
        <w:t>(4)</w:t>
      </w:r>
      <w:r>
        <w:rPr>
          <w:rFonts w:hint="eastAsia"/>
        </w:rPr>
        <w:t>北京雨燕的繁殖行为有：筑巢、求偶、交配、产卵、孵卵、育雏，这些行为属于</w:t>
      </w:r>
      <w:r>
        <w:rPr>
          <w:rFonts w:hint="eastAsia"/>
          <w:u w:val="single"/>
        </w:rPr>
        <w:t xml:space="preserve">       </w:t>
      </w:r>
      <w:r>
        <w:rPr>
          <w:rFonts w:hint="eastAsia"/>
        </w:rPr>
        <w:t>(</w:t>
      </w:r>
      <w:r>
        <w:rPr>
          <w:rFonts w:hint="eastAsia"/>
        </w:rPr>
        <w:t>先天性行为</w:t>
      </w:r>
      <w:r>
        <w:rPr>
          <w:rFonts w:hint="eastAsia"/>
        </w:rPr>
        <w:t>/</w:t>
      </w:r>
      <w:r>
        <w:rPr>
          <w:rFonts w:hint="eastAsia"/>
        </w:rPr>
        <w:t>学习行为</w:t>
      </w:r>
      <w:r>
        <w:rPr>
          <w:rFonts w:hint="eastAsia"/>
        </w:rPr>
        <w:t>)</w:t>
      </w:r>
      <w:r>
        <w:rPr>
          <w:rFonts w:hint="eastAsia"/>
        </w:rPr>
        <w:t>。</w:t>
      </w:r>
    </w:p>
    <w:p w14:paraId="34821876" w14:textId="77777777" w:rsidR="006A5F6A" w:rsidRDefault="006A5F6A" w:rsidP="006A5F6A">
      <w:pPr>
        <w:spacing w:line="360" w:lineRule="auto"/>
      </w:pPr>
      <w:r>
        <w:rPr>
          <w:rFonts w:hint="eastAsia"/>
        </w:rPr>
        <w:t>(5)</w:t>
      </w:r>
      <w:r>
        <w:rPr>
          <w:rFonts w:hint="eastAsia"/>
        </w:rPr>
        <w:t>既要保护古建筑又要保护北京雨燕，请你给出合理的建议：</w:t>
      </w:r>
      <w:r>
        <w:rPr>
          <w:rFonts w:hint="eastAsia"/>
          <w:u w:val="single"/>
        </w:rPr>
        <w:t xml:space="preserve">                        </w:t>
      </w:r>
    </w:p>
    <w:p w14:paraId="0B9715E3" w14:textId="422AF27C" w:rsidR="00C178BC" w:rsidRDefault="00C178BC" w:rsidP="00C178BC">
      <w:pPr>
        <w:spacing w:line="312" w:lineRule="auto"/>
        <w:rPr>
          <w:rFonts w:ascii="宋体" w:hAnsi="宋体" w:cstheme="minorBidi"/>
          <w:szCs w:val="21"/>
        </w:rPr>
      </w:pPr>
    </w:p>
    <w:sectPr w:rsidR="00C17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00AF" w14:textId="77777777" w:rsidR="0019133E" w:rsidRDefault="0019133E" w:rsidP="00BF2365">
      <w:r>
        <w:separator/>
      </w:r>
    </w:p>
  </w:endnote>
  <w:endnote w:type="continuationSeparator" w:id="0">
    <w:p w14:paraId="4EC00736" w14:textId="77777777" w:rsidR="0019133E" w:rsidRDefault="0019133E"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9C7A" w14:textId="77777777" w:rsidR="0019133E" w:rsidRDefault="0019133E" w:rsidP="00BF2365">
      <w:r>
        <w:separator/>
      </w:r>
    </w:p>
  </w:footnote>
  <w:footnote w:type="continuationSeparator" w:id="0">
    <w:p w14:paraId="3519E88F" w14:textId="77777777" w:rsidR="0019133E" w:rsidRDefault="0019133E"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3760B47C"/>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BAA"/>
    <w:rsid w:val="00064394"/>
    <w:rsid w:val="0011058C"/>
    <w:rsid w:val="00115994"/>
    <w:rsid w:val="00117466"/>
    <w:rsid w:val="00121FAF"/>
    <w:rsid w:val="00134C94"/>
    <w:rsid w:val="0019133E"/>
    <w:rsid w:val="00191350"/>
    <w:rsid w:val="001953BF"/>
    <w:rsid w:val="00212F2E"/>
    <w:rsid w:val="002516BD"/>
    <w:rsid w:val="0025576C"/>
    <w:rsid w:val="002963BA"/>
    <w:rsid w:val="003210F8"/>
    <w:rsid w:val="00370ECA"/>
    <w:rsid w:val="003830BA"/>
    <w:rsid w:val="003A214C"/>
    <w:rsid w:val="003E7AAA"/>
    <w:rsid w:val="003F3B7A"/>
    <w:rsid w:val="00435A04"/>
    <w:rsid w:val="00495CD9"/>
    <w:rsid w:val="00577B20"/>
    <w:rsid w:val="00597B4E"/>
    <w:rsid w:val="005C5297"/>
    <w:rsid w:val="005F2C78"/>
    <w:rsid w:val="006A5F6A"/>
    <w:rsid w:val="006D79F5"/>
    <w:rsid w:val="006F5BAA"/>
    <w:rsid w:val="007034BD"/>
    <w:rsid w:val="007A428C"/>
    <w:rsid w:val="007B7B8F"/>
    <w:rsid w:val="007C08BC"/>
    <w:rsid w:val="00832C26"/>
    <w:rsid w:val="008E3267"/>
    <w:rsid w:val="0093211D"/>
    <w:rsid w:val="00946E71"/>
    <w:rsid w:val="00970CFA"/>
    <w:rsid w:val="009C05E6"/>
    <w:rsid w:val="009D6823"/>
    <w:rsid w:val="00A35165"/>
    <w:rsid w:val="00A71BBB"/>
    <w:rsid w:val="00BB2B5B"/>
    <w:rsid w:val="00BF04A9"/>
    <w:rsid w:val="00BF2365"/>
    <w:rsid w:val="00C15E6A"/>
    <w:rsid w:val="00C178BC"/>
    <w:rsid w:val="00CD4661"/>
    <w:rsid w:val="00D73AA2"/>
    <w:rsid w:val="00DA37F3"/>
    <w:rsid w:val="00DC4DD1"/>
    <w:rsid w:val="00DF4C58"/>
    <w:rsid w:val="00E225B1"/>
    <w:rsid w:val="00E37CD6"/>
    <w:rsid w:val="00F55EEF"/>
    <w:rsid w:val="00FB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4797"/>
  <w15:docId w15:val="{EEE7A22B-29C9-47DC-ABE3-6274CCB5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 w:type="table" w:styleId="ac">
    <w:name w:val="Table Grid"/>
    <w:basedOn w:val="a1"/>
    <w:uiPriority w:val="39"/>
    <w:qFormat/>
    <w:rsid w:val="009C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uiPriority w:val="39"/>
    <w:rsid w:val="0029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143E"/>
    <w:rPr>
      <w:sz w:val="18"/>
      <w:szCs w:val="18"/>
    </w:rPr>
  </w:style>
  <w:style w:type="character" w:customStyle="1" w:styleId="ae">
    <w:name w:val="批注框文本 字符"/>
    <w:basedOn w:val="a0"/>
    <w:link w:val="ad"/>
    <w:uiPriority w:val="99"/>
    <w:semiHidden/>
    <w:rsid w:val="00FB143E"/>
    <w:rPr>
      <w:rFonts w:ascii="Times New Roman" w:eastAsia="宋体" w:hAnsi="Times New Roman" w:cs="Times New Roman"/>
      <w:sz w:val="18"/>
      <w:szCs w:val="18"/>
    </w:rPr>
  </w:style>
  <w:style w:type="character" w:styleId="af">
    <w:name w:val="Hyperlink"/>
    <w:basedOn w:val="a0"/>
    <w:uiPriority w:val="99"/>
    <w:semiHidden/>
    <w:unhideWhenUsed/>
    <w:rsid w:val="00703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 lb</cp:lastModifiedBy>
  <cp:revision>34</cp:revision>
  <dcterms:created xsi:type="dcterms:W3CDTF">2020-03-04T14:20:00Z</dcterms:created>
  <dcterms:modified xsi:type="dcterms:W3CDTF">2020-03-29T08:09:00Z</dcterms:modified>
</cp:coreProperties>
</file>