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DD" w:rsidRPr="009247DD" w:rsidRDefault="009247DD" w:rsidP="009247DD">
      <w:pPr>
        <w:jc w:val="center"/>
        <w:rPr>
          <w:b/>
          <w:bCs/>
          <w:sz w:val="28"/>
          <w:szCs w:val="28"/>
        </w:rPr>
      </w:pPr>
      <w:r w:rsidRPr="009247DD">
        <w:rPr>
          <w:rFonts w:hint="eastAsia"/>
          <w:b/>
          <w:bCs/>
          <w:sz w:val="28"/>
          <w:szCs w:val="28"/>
        </w:rPr>
        <w:t xml:space="preserve">“走进实践活动，学做社会调查” </w:t>
      </w:r>
      <w:r w:rsidRPr="009247DD">
        <w:rPr>
          <w:b/>
          <w:bCs/>
          <w:sz w:val="28"/>
          <w:szCs w:val="28"/>
        </w:rPr>
        <w:t xml:space="preserve"> </w:t>
      </w:r>
      <w:r w:rsidRPr="009247DD">
        <w:rPr>
          <w:rFonts w:hint="eastAsia"/>
          <w:b/>
          <w:bCs/>
          <w:sz w:val="28"/>
          <w:szCs w:val="28"/>
        </w:rPr>
        <w:t>拓展资源</w:t>
      </w:r>
    </w:p>
    <w:p w:rsidR="009247DD" w:rsidRPr="009247DD" w:rsidRDefault="009247DD">
      <w:pPr>
        <w:rPr>
          <w:b/>
          <w:bCs/>
          <w:sz w:val="28"/>
          <w:szCs w:val="28"/>
        </w:rPr>
      </w:pPr>
      <w:r w:rsidRPr="009247DD">
        <w:rPr>
          <w:rFonts w:hint="eastAsia"/>
          <w:b/>
          <w:bCs/>
          <w:sz w:val="28"/>
          <w:szCs w:val="28"/>
        </w:rPr>
        <w:t>拓展资源一、</w:t>
      </w:r>
    </w:p>
    <w:p w:rsidR="00D2268A" w:rsidRDefault="009247DD" w:rsidP="009247D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376AE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开展“</w:t>
      </w:r>
      <w:hyperlink r:id="rId4" w:tgtFrame="_blank" w:history="1">
        <w:r w:rsidRPr="00376AE9">
          <w:rPr>
            <w:rStyle w:val="a3"/>
            <w:rFonts w:asciiTheme="minorEastAsia" w:hAnsiTheme="minorEastAsia" w:hint="eastAsia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社会调查</w:t>
        </w:r>
      </w:hyperlink>
      <w:r w:rsidRPr="00376AE9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”</w:t>
      </w:r>
      <w:r w:rsidRPr="00376AE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活动</w:t>
      </w:r>
      <w:r w:rsidRPr="00376AE9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的具体程序，大体可分五个相关联的步骤：</w:t>
      </w:r>
      <w:bookmarkEnd w:id="0"/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1、确定调查课题；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2、设计调查方案；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3、收集资料；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4、整理与分析资料；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5、撰写调查研究报告。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其中（1）、（2）两个步骤是调查前的准备工作。因此，</w:t>
      </w:r>
      <w:hyperlink r:id="rId5" w:tgtFrame="_blank" w:history="1">
        <w:r w:rsidRPr="009247DD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shd w:val="clear" w:color="auto" w:fill="FFFFFF"/>
          </w:rPr>
          <w:t>社会调查</w:t>
        </w:r>
      </w:hyperlink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一般程序也可以划分为四个阶段：即准备阶段、调查阶段、研究阶段和总结阶段。准备阶段的主要任务是：确定调查课题，明确调查任务；明确课题调查研究的目的、意义和要求；确定调查研究的类型和方式方法，制定调查方案和调查大纲等。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调查阶段的主要任务是：按照调查设计的要求收集有关的资料。在调查阶段的初期，调查人员应尽快打开调查工作的局面，注重材料搜集工作的质量；调查阶段的中期，应注意总结前阶段调查工作的经验与问题，提出新对策，确保后阶段的调查质量；调查阶段的后期，要对已有调查资料进行质量检查和初步整理工作，以便及时发现问题，就地补充调查。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研究阶段的主要任务是：对资料进行审核、整理与统计，区分真假，消除资料中的假、错、缺、</w:t>
      </w:r>
      <w:proofErr w:type="gramStart"/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冗</w:t>
      </w:r>
      <w:proofErr w:type="gramEnd"/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现象，以保证资料的真实、标准、准确和完整。在此基础上，对审核整理后的材料和统计分析后的数据，进行思维与加工，揭示事物的内在本质，说明事物的前因后果，预测事物的发展趋势，</w:t>
      </w:r>
      <w:proofErr w:type="gramStart"/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作出</w:t>
      </w:r>
      <w:proofErr w:type="gramEnd"/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理论说明。这是</w:t>
      </w:r>
      <w:hyperlink r:id="rId6" w:tgtFrame="_blank" w:history="1">
        <w:r w:rsidRPr="009247DD">
          <w:rPr>
            <w:rStyle w:val="a3"/>
            <w:rFonts w:asciiTheme="minorEastAsia" w:hAnsiTheme="minorEastAsia" w:hint="eastAsia"/>
            <w:color w:val="000000" w:themeColor="text1"/>
            <w:sz w:val="24"/>
            <w:szCs w:val="24"/>
            <w:shd w:val="clear" w:color="auto" w:fill="FFFFFF"/>
          </w:rPr>
          <w:t>社会调查</w:t>
        </w:r>
      </w:hyperlink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的深化、提高阶段，是从感性认识向理性认识飞跃的阶段。社会调查能否出成果，以及成果作用的大小，在很大程度上就取决于这个阶段的工作。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总结阶段的主要任务是：撰写调查研究报告。报告应着重说明调查结果或研究结论，并对研</w:t>
      </w:r>
      <w:r w:rsidRPr="009247D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究过程、方法以及研究中的一些重要问题等进行系统的叙述和说明。</w:t>
      </w:r>
    </w:p>
    <w:p w:rsidR="001C01C1" w:rsidRPr="00127E4E" w:rsidRDefault="00170086" w:rsidP="001C01C1">
      <w:pPr>
        <w:pStyle w:val="1"/>
        <w:wordWrap w:val="0"/>
        <w:spacing w:before="0" w:after="0" w:line="390" w:lineRule="atLeast"/>
        <w:rPr>
          <w:rFonts w:ascii="微软雅黑" w:eastAsia="微软雅黑" w:hAnsi="微软雅黑" w:cs="宋体"/>
          <w:color w:val="333333"/>
          <w:kern w:val="36"/>
          <w:sz w:val="24"/>
          <w:szCs w:val="24"/>
        </w:rPr>
      </w:pPr>
      <w:r w:rsidRPr="00127E4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拓展资源二、</w:t>
      </w:r>
      <w:r w:rsidR="001C01C1" w:rsidRPr="00127E4E">
        <w:rPr>
          <w:rFonts w:ascii="微软雅黑" w:eastAsia="微软雅黑" w:hAnsi="微软雅黑" w:cs="宋体" w:hint="eastAsia"/>
          <w:color w:val="333333"/>
          <w:kern w:val="36"/>
          <w:sz w:val="24"/>
          <w:szCs w:val="24"/>
        </w:rPr>
        <w:t>调查问卷包括</w:t>
      </w:r>
      <w:r w:rsidR="00127E4E" w:rsidRPr="00127E4E">
        <w:rPr>
          <w:rFonts w:ascii="微软雅黑" w:eastAsia="微软雅黑" w:hAnsi="微软雅黑" w:cs="宋体" w:hint="eastAsia"/>
          <w:color w:val="333333"/>
          <w:kern w:val="36"/>
          <w:sz w:val="24"/>
          <w:szCs w:val="24"/>
        </w:rPr>
        <w:t>的主要内容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问卷的一般结构有标题、说明、主体、编码号、致谢语和实验记录等</w:t>
      </w:r>
      <w:r w:rsidRPr="00127E4E">
        <w:rPr>
          <w:rFonts w:asciiTheme="minorEastAsia" w:hAnsiTheme="minorEastAsia"/>
          <w:sz w:val="24"/>
          <w:szCs w:val="24"/>
        </w:rPr>
        <w:t>6项。</w:t>
      </w:r>
    </w:p>
    <w:p w:rsidR="00127E4E" w:rsidRPr="00127E4E" w:rsidRDefault="00127E4E" w:rsidP="00127E4E">
      <w:pPr>
        <w:rPr>
          <w:rFonts w:asciiTheme="minorEastAsia" w:hAnsiTheme="minorEastAsia"/>
          <w:b/>
          <w:bCs/>
          <w:sz w:val="24"/>
          <w:szCs w:val="24"/>
        </w:rPr>
      </w:pPr>
      <w:r w:rsidRPr="00127E4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27E4E">
        <w:rPr>
          <w:rFonts w:asciiTheme="minorEastAsia" w:hAnsiTheme="minorEastAsia"/>
          <w:b/>
          <w:bCs/>
          <w:sz w:val="24"/>
          <w:szCs w:val="24"/>
        </w:rPr>
        <w:t>1）标题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每份问卷都有一个研究主题。研究者应开宗明义定个题目，反映这个研究主题，使人一目了然，增强填答者的兴趣和责任感，</w:t>
      </w:r>
      <w:r w:rsidRPr="00127E4E">
        <w:rPr>
          <w:rFonts w:asciiTheme="minorEastAsia" w:hAnsiTheme="minorEastAsia"/>
          <w:sz w:val="24"/>
          <w:szCs w:val="24"/>
        </w:rPr>
        <w:t xml:space="preserve"> </w:t>
      </w:r>
    </w:p>
    <w:p w:rsidR="00127E4E" w:rsidRPr="00127E4E" w:rsidRDefault="00127E4E" w:rsidP="00127E4E">
      <w:pPr>
        <w:rPr>
          <w:rFonts w:asciiTheme="minorEastAsia" w:hAnsiTheme="minorEastAsia"/>
          <w:b/>
          <w:bCs/>
          <w:sz w:val="24"/>
          <w:szCs w:val="24"/>
        </w:rPr>
      </w:pPr>
      <w:r w:rsidRPr="00127E4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27E4E">
        <w:rPr>
          <w:rFonts w:asciiTheme="minorEastAsia" w:hAnsiTheme="minorEastAsia"/>
          <w:b/>
          <w:bCs/>
          <w:sz w:val="24"/>
          <w:szCs w:val="24"/>
        </w:rPr>
        <w:t>2）说明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问卷前面应有一个说明。这个说明可以是一封</w:t>
      </w:r>
      <w:proofErr w:type="gramStart"/>
      <w:r w:rsidRPr="00127E4E">
        <w:rPr>
          <w:rFonts w:asciiTheme="minorEastAsia" w:hAnsiTheme="minorEastAsia" w:hint="eastAsia"/>
          <w:sz w:val="24"/>
          <w:szCs w:val="24"/>
        </w:rPr>
        <w:t>告调查</w:t>
      </w:r>
      <w:proofErr w:type="gramEnd"/>
      <w:r w:rsidRPr="00127E4E">
        <w:rPr>
          <w:rFonts w:asciiTheme="minorEastAsia" w:hAnsiTheme="minorEastAsia" w:hint="eastAsia"/>
          <w:sz w:val="24"/>
          <w:szCs w:val="24"/>
        </w:rPr>
        <w:t>对象的信，也可以是指导语，说明这个调查的目的意义，填答问卷的要求和注意事项，下面同时填上调查单位名称和年月日。</w:t>
      </w:r>
    </w:p>
    <w:p w:rsidR="00127E4E" w:rsidRPr="00127E4E" w:rsidRDefault="00127E4E" w:rsidP="00127E4E">
      <w:pPr>
        <w:rPr>
          <w:rFonts w:asciiTheme="minorEastAsia" w:hAnsiTheme="minorEastAsia"/>
          <w:b/>
          <w:bCs/>
          <w:sz w:val="24"/>
          <w:szCs w:val="24"/>
        </w:rPr>
      </w:pPr>
      <w:r w:rsidRPr="00127E4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27E4E">
        <w:rPr>
          <w:rFonts w:asciiTheme="minorEastAsia" w:hAnsiTheme="minorEastAsia"/>
          <w:b/>
          <w:bCs/>
          <w:sz w:val="24"/>
          <w:szCs w:val="24"/>
        </w:rPr>
        <w:t>3）主体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这是研究主题的具体化，是问卷的核心部分。问题和答案是问卷的主体。从形式上看，问题可分为开放式和封闭式两种。从内容上看，可以分为事实性问题、意见性问题、断定性问题、假设性问题和敏感性问题等。</w:t>
      </w:r>
    </w:p>
    <w:p w:rsidR="00127E4E" w:rsidRPr="00127E4E" w:rsidRDefault="00127E4E" w:rsidP="00127E4E">
      <w:pPr>
        <w:rPr>
          <w:rFonts w:asciiTheme="minorEastAsia" w:hAnsiTheme="minorEastAsia"/>
          <w:b/>
          <w:bCs/>
          <w:sz w:val="24"/>
          <w:szCs w:val="24"/>
        </w:rPr>
      </w:pPr>
      <w:r w:rsidRPr="00127E4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27E4E">
        <w:rPr>
          <w:rFonts w:asciiTheme="minorEastAsia" w:hAnsiTheme="minorEastAsia"/>
          <w:b/>
          <w:bCs/>
          <w:sz w:val="24"/>
          <w:szCs w:val="24"/>
        </w:rPr>
        <w:t>4）编码号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并不是所有问卷都需要的项目。在规模较大又需要运用电子计算机统计分析的调查，要求所有的资料数量化，与此相适应的问卷就要增加一项编码号内容。也就是在</w:t>
      </w:r>
      <w:proofErr w:type="gramStart"/>
      <w:r w:rsidRPr="00127E4E">
        <w:rPr>
          <w:rFonts w:asciiTheme="minorEastAsia" w:hAnsiTheme="minorEastAsia" w:hint="eastAsia"/>
          <w:sz w:val="24"/>
          <w:szCs w:val="24"/>
        </w:rPr>
        <w:t>间卷主题</w:t>
      </w:r>
      <w:proofErr w:type="gramEnd"/>
      <w:r w:rsidRPr="00127E4E">
        <w:rPr>
          <w:rFonts w:asciiTheme="minorEastAsia" w:hAnsiTheme="minorEastAsia" w:hint="eastAsia"/>
          <w:sz w:val="24"/>
          <w:szCs w:val="24"/>
        </w:rPr>
        <w:t>内容的右边留一统</w:t>
      </w:r>
      <w:proofErr w:type="gramStart"/>
      <w:r w:rsidRPr="00127E4E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127E4E">
        <w:rPr>
          <w:rFonts w:asciiTheme="minorEastAsia" w:hAnsiTheme="minorEastAsia" w:hint="eastAsia"/>
          <w:sz w:val="24"/>
          <w:szCs w:val="24"/>
        </w:rPr>
        <w:t>的空白顺序编上</w:t>
      </w:r>
      <w:r w:rsidRPr="00127E4E">
        <w:rPr>
          <w:rFonts w:asciiTheme="minorEastAsia" w:hAnsiTheme="minorEastAsia"/>
          <w:sz w:val="24"/>
          <w:szCs w:val="24"/>
        </w:rPr>
        <w:t>1，2，3……的号码(中间用一条竖线分开)，用以填写答案的代码</w:t>
      </w:r>
      <w:r w:rsidRPr="00127E4E">
        <w:rPr>
          <w:rFonts w:asciiTheme="minorEastAsia" w:hAnsiTheme="minorEastAsia"/>
          <w:b/>
          <w:bCs/>
          <w:sz w:val="24"/>
          <w:szCs w:val="24"/>
        </w:rPr>
        <w:t>（5）致谢语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为了表示对调查对象真诚合作的谢意，研究者应当在问卷的</w:t>
      </w:r>
      <w:proofErr w:type="gramStart"/>
      <w:r w:rsidRPr="00127E4E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127E4E">
        <w:rPr>
          <w:rFonts w:asciiTheme="minorEastAsia" w:hAnsiTheme="minorEastAsia" w:hint="eastAsia"/>
          <w:sz w:val="24"/>
          <w:szCs w:val="24"/>
        </w:rPr>
        <w:t>末端写上感谢的话，如果前面的说明已经有表示感谢的话语，那末端可不用。</w:t>
      </w:r>
    </w:p>
    <w:p w:rsidR="00127E4E" w:rsidRPr="00127E4E" w:rsidRDefault="00127E4E" w:rsidP="00127E4E">
      <w:pPr>
        <w:rPr>
          <w:rFonts w:asciiTheme="minorEastAsia" w:hAnsiTheme="minorEastAsia"/>
          <w:b/>
          <w:bCs/>
          <w:sz w:val="24"/>
          <w:szCs w:val="24"/>
        </w:rPr>
      </w:pPr>
      <w:r w:rsidRPr="00127E4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27E4E">
        <w:rPr>
          <w:rFonts w:asciiTheme="minorEastAsia" w:hAnsiTheme="minorEastAsia"/>
          <w:b/>
          <w:bCs/>
          <w:sz w:val="24"/>
          <w:szCs w:val="24"/>
        </w:rPr>
        <w:t>6）实验记录</w:t>
      </w:r>
    </w:p>
    <w:p w:rsidR="00127E4E" w:rsidRPr="00127E4E" w:rsidRDefault="00127E4E" w:rsidP="00127E4E">
      <w:pPr>
        <w:rPr>
          <w:rFonts w:asciiTheme="minorEastAsia" w:hAnsiTheme="minorEastAsia"/>
          <w:sz w:val="24"/>
          <w:szCs w:val="24"/>
        </w:rPr>
      </w:pPr>
      <w:r w:rsidRPr="00127E4E">
        <w:rPr>
          <w:rFonts w:asciiTheme="minorEastAsia" w:hAnsiTheme="minorEastAsia" w:hint="eastAsia"/>
          <w:sz w:val="24"/>
          <w:szCs w:val="24"/>
        </w:rPr>
        <w:t>其作用是用以记录调查完成的情况和需要复查，校订的问题，格式和要求都比较灵活，调查访问员和</w:t>
      </w:r>
      <w:proofErr w:type="gramStart"/>
      <w:r w:rsidRPr="00127E4E">
        <w:rPr>
          <w:rFonts w:asciiTheme="minorEastAsia" w:hAnsiTheme="minorEastAsia" w:hint="eastAsia"/>
          <w:sz w:val="24"/>
          <w:szCs w:val="24"/>
        </w:rPr>
        <w:t>校查者</w:t>
      </w:r>
      <w:proofErr w:type="gramEnd"/>
      <w:r w:rsidRPr="00127E4E">
        <w:rPr>
          <w:rFonts w:asciiTheme="minorEastAsia" w:hAnsiTheme="minorEastAsia" w:hint="eastAsia"/>
          <w:sz w:val="24"/>
          <w:szCs w:val="24"/>
        </w:rPr>
        <w:t>均在上面签写姓名和日期。</w:t>
      </w:r>
    </w:p>
    <w:p w:rsidR="00127E4E" w:rsidRPr="00127E4E" w:rsidRDefault="00127E4E" w:rsidP="00127E4E">
      <w:pPr>
        <w:rPr>
          <w:rFonts w:ascii="等线 Light" w:eastAsia="等线 Light" w:hAnsi="等线 Light" w:hint="eastAsia"/>
          <w:sz w:val="24"/>
          <w:szCs w:val="24"/>
        </w:rPr>
      </w:pPr>
    </w:p>
    <w:sectPr w:rsidR="00127E4E" w:rsidRPr="00127E4E" w:rsidSect="009247DD">
      <w:pgSz w:w="11906" w:h="16838"/>
      <w:pgMar w:top="1077" w:right="1077" w:bottom="1021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D"/>
    <w:rsid w:val="00127E4E"/>
    <w:rsid w:val="00170086"/>
    <w:rsid w:val="001C01C1"/>
    <w:rsid w:val="00347FF0"/>
    <w:rsid w:val="00376AE9"/>
    <w:rsid w:val="009247DD"/>
    <w:rsid w:val="00D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2100"/>
  <w15:chartTrackingRefBased/>
  <w15:docId w15:val="{D14FF62E-C6C5-465C-8D6D-24FA4B7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1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7D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1C01C1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127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7%A4%BE%E4%BC%9A%E8%B0%83%E6%9F%A5&amp;tn=SE_PcZhidaonwhc_ngpagmjz&amp;rsv_dl=gh_pc_zhidao" TargetMode="External"/><Relationship Id="rId5" Type="http://schemas.openxmlformats.org/officeDocument/2006/relationships/hyperlink" Target="https://www.baidu.com/s?wd=%E7%A4%BE%E4%BC%9A%E8%B0%83%E6%9F%A5&amp;tn=SE_PcZhidaonwhc_ngpagmjz&amp;rsv_dl=gh_pc_zhidao" TargetMode="External"/><Relationship Id="rId4" Type="http://schemas.openxmlformats.org/officeDocument/2006/relationships/hyperlink" Target="https://www.baidu.com/s?wd=%E7%A4%BE%E4%BC%9A%E8%B0%83%E6%9F%A5&amp;tn=SE_PcZhidaonwhc_ngpagmjz&amp;rsv_dl=gh_pc_zhid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JIULIN ZHAO</dc:creator>
  <cp:keywords/>
  <dc:description/>
  <cp:lastModifiedBy>JIULIN ZHAO</cp:lastModifiedBy>
  <cp:revision>7</cp:revision>
  <dcterms:created xsi:type="dcterms:W3CDTF">2020-03-30T03:29:00Z</dcterms:created>
  <dcterms:modified xsi:type="dcterms:W3CDTF">2020-03-30T03:51:00Z</dcterms:modified>
</cp:coreProperties>
</file>