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1911" w:rsidRDefault="00C64C5F">
      <w:pPr>
        <w:spacing w:line="360" w:lineRule="auto"/>
        <w:ind w:leftChars="200" w:left="420"/>
        <w:jc w:val="center"/>
        <w:rPr>
          <w:rFonts w:ascii="黑体-简" w:eastAsia="黑体-简" w:hAnsi="黑体-简" w:cs="黑体-简"/>
          <w:b/>
          <w:bCs/>
          <w:sz w:val="28"/>
          <w:szCs w:val="28"/>
        </w:rPr>
      </w:pPr>
      <w:r>
        <w:rPr>
          <w:rFonts w:ascii="黑体-简" w:eastAsia="黑体-简" w:hAnsi="黑体-简" w:cs="黑体-简" w:hint="eastAsia"/>
          <w:b/>
          <w:bCs/>
          <w:sz w:val="28"/>
          <w:szCs w:val="28"/>
        </w:rPr>
        <w:t>权利与义务的关系</w:t>
      </w:r>
      <w:r>
        <w:rPr>
          <w:rFonts w:ascii="黑体-简" w:eastAsia="黑体-简" w:hAnsi="黑体-简" w:cs="黑体-简" w:hint="eastAsia"/>
          <w:b/>
          <w:bCs/>
          <w:sz w:val="28"/>
          <w:szCs w:val="28"/>
        </w:rPr>
        <w:t xml:space="preserve"> </w:t>
      </w:r>
      <w:r>
        <w:rPr>
          <w:rFonts w:ascii="黑体-简" w:eastAsia="黑体-简" w:hAnsi="黑体-简" w:cs="黑体-简" w:hint="eastAsia"/>
          <w:b/>
          <w:bCs/>
          <w:sz w:val="28"/>
          <w:szCs w:val="28"/>
        </w:rPr>
        <w:t>作业</w:t>
      </w:r>
    </w:p>
    <w:p w:rsidR="000A1911" w:rsidRDefault="00C64C5F">
      <w:pPr>
        <w:numPr>
          <w:ilvl w:val="0"/>
          <w:numId w:val="1"/>
        </w:numPr>
        <w:spacing w:line="360" w:lineRule="auto"/>
        <w:rPr>
          <w:rFonts w:ascii="宋体-简" w:eastAsia="宋体-简" w:hAnsi="宋体-简" w:cs="宋体-简"/>
          <w:sz w:val="24"/>
          <w:szCs w:val="24"/>
        </w:rPr>
      </w:pPr>
      <w:r>
        <w:rPr>
          <w:rFonts w:ascii="宋体-简" w:eastAsia="宋体-简" w:hAnsi="宋体-简" w:cs="宋体-简" w:hint="eastAsia"/>
          <w:sz w:val="24"/>
          <w:szCs w:val="24"/>
        </w:rPr>
        <w:t>选择题</w:t>
      </w:r>
    </w:p>
    <w:p w:rsidR="000A1911" w:rsidRDefault="00C64C5F">
      <w:pPr>
        <w:spacing w:line="360" w:lineRule="auto"/>
        <w:ind w:firstLineChars="100" w:firstLine="210"/>
        <w:rPr>
          <w:rFonts w:ascii="宋体-简" w:eastAsia="宋体-简" w:hAnsi="宋体-简" w:cs="宋体-简"/>
          <w:color w:val="000000"/>
        </w:rPr>
      </w:pPr>
      <w:r>
        <w:rPr>
          <w:rFonts w:ascii="宋体-简" w:eastAsia="宋体-简" w:hAnsi="宋体-简" w:cs="宋体-简" w:hint="eastAsia"/>
          <w:color w:val="000000"/>
        </w:rPr>
        <w:t xml:space="preserve">1. </w:t>
      </w:r>
      <w:r>
        <w:rPr>
          <w:rFonts w:ascii="宋体-简" w:eastAsia="宋体-简" w:hAnsi="宋体-简" w:cs="宋体-简" w:hint="eastAsia"/>
          <w:color w:val="000000"/>
        </w:rPr>
        <w:t>一队旅友在北京密云古北口蟠龙山长城一敌楼内生火做饭，把长城墙面熏得乌黑，引发网友热议。下列热议正确的有</w:t>
      </w:r>
    </w:p>
    <w:p w:rsidR="000A1911" w:rsidRDefault="00C64C5F">
      <w:pPr>
        <w:spacing w:line="360" w:lineRule="auto"/>
        <w:ind w:firstLineChars="100" w:firstLine="210"/>
        <w:rPr>
          <w:rFonts w:ascii="宋体-简" w:eastAsia="宋体-简" w:hAnsi="宋体-简" w:cs="宋体-简"/>
          <w:color w:val="000000"/>
        </w:rPr>
      </w:pPr>
      <w:r>
        <w:rPr>
          <w:rFonts w:ascii="宋体-简" w:eastAsia="宋体-简" w:hAnsi="宋体-简" w:cs="宋体-简" w:hint="eastAsia"/>
          <w:color w:val="000000"/>
        </w:rPr>
        <w:t>①旅友的做法无可厚非，他们有旅行的自由</w:t>
      </w:r>
      <w:r>
        <w:rPr>
          <w:rFonts w:ascii="宋体-简" w:eastAsia="宋体-简" w:hAnsi="宋体-简" w:cs="宋体-简" w:hint="eastAsia"/>
          <w:color w:val="000000"/>
        </w:rPr>
        <w:t xml:space="preserve">      </w:t>
      </w:r>
    </w:p>
    <w:p w:rsidR="000A1911" w:rsidRDefault="00C64C5F">
      <w:pPr>
        <w:spacing w:line="360" w:lineRule="auto"/>
        <w:ind w:firstLineChars="100" w:firstLine="210"/>
        <w:rPr>
          <w:rFonts w:ascii="宋体-简" w:eastAsia="宋体-简" w:hAnsi="宋体-简" w:cs="宋体-简"/>
          <w:color w:val="000000"/>
        </w:rPr>
      </w:pPr>
      <w:r>
        <w:rPr>
          <w:rFonts w:ascii="宋体-简" w:eastAsia="宋体-简" w:hAnsi="宋体-简" w:cs="宋体-简" w:hint="eastAsia"/>
          <w:color w:val="000000"/>
        </w:rPr>
        <w:t>②行使权利不能损害国家的、社会的和集体的利益</w:t>
      </w:r>
    </w:p>
    <w:p w:rsidR="000A1911" w:rsidRDefault="00C64C5F">
      <w:pPr>
        <w:spacing w:line="360" w:lineRule="auto"/>
        <w:ind w:firstLineChars="100" w:firstLine="210"/>
        <w:rPr>
          <w:rFonts w:ascii="宋体-简" w:eastAsia="宋体-简" w:hAnsi="宋体-简" w:cs="宋体-简"/>
          <w:color w:val="000000"/>
        </w:rPr>
      </w:pPr>
      <w:r>
        <w:rPr>
          <w:rFonts w:ascii="宋体-简" w:eastAsia="宋体-简" w:hAnsi="宋体-简" w:cs="宋体-简" w:hint="eastAsia"/>
          <w:color w:val="000000"/>
        </w:rPr>
        <w:t>③这是正确行使游客权利的表现</w:t>
      </w:r>
    </w:p>
    <w:p w:rsidR="000A1911" w:rsidRDefault="00C64C5F">
      <w:pPr>
        <w:spacing w:line="360" w:lineRule="auto"/>
        <w:ind w:firstLineChars="100" w:firstLine="210"/>
        <w:rPr>
          <w:rFonts w:ascii="宋体-简" w:eastAsia="宋体-简" w:hAnsi="宋体-简" w:cs="宋体-简"/>
          <w:color w:val="000000"/>
        </w:rPr>
      </w:pPr>
      <w:r>
        <w:rPr>
          <w:rFonts w:ascii="宋体-简" w:eastAsia="宋体-简" w:hAnsi="宋体-简" w:cs="宋体-简" w:hint="eastAsia"/>
          <w:color w:val="000000"/>
        </w:rPr>
        <w:t>④旅行时应履行保护文物的义务</w:t>
      </w:r>
    </w:p>
    <w:p w:rsidR="000A1911" w:rsidRDefault="00C64C5F">
      <w:pPr>
        <w:spacing w:line="360" w:lineRule="auto"/>
        <w:ind w:firstLineChars="100" w:firstLine="210"/>
        <w:rPr>
          <w:rFonts w:ascii="宋体-简" w:eastAsia="宋体-简" w:hAnsi="宋体-简" w:cs="宋体-简"/>
          <w:color w:val="000000"/>
        </w:rPr>
      </w:pPr>
      <w:r>
        <w:rPr>
          <w:rFonts w:ascii="宋体-简" w:eastAsia="宋体-简" w:hAnsi="宋体-简" w:cs="宋体-简" w:hint="eastAsia"/>
          <w:color w:val="000000"/>
        </w:rPr>
        <w:t>A</w:t>
      </w:r>
      <w:r>
        <w:rPr>
          <w:rFonts w:ascii="宋体-简" w:eastAsia="宋体-简" w:hAnsi="宋体-简" w:cs="宋体-简" w:hint="eastAsia"/>
          <w:color w:val="000000"/>
        </w:rPr>
        <w:t>．①③</w:t>
      </w:r>
      <w:r>
        <w:rPr>
          <w:rFonts w:ascii="宋体-简" w:eastAsia="宋体-简" w:hAnsi="宋体-简" w:cs="宋体-简" w:hint="eastAsia"/>
          <w:color w:val="000000"/>
        </w:rPr>
        <w:t xml:space="preserve">       B</w:t>
      </w:r>
      <w:r>
        <w:rPr>
          <w:rFonts w:ascii="宋体-简" w:eastAsia="宋体-简" w:hAnsi="宋体-简" w:cs="宋体-简" w:hint="eastAsia"/>
          <w:color w:val="000000"/>
        </w:rPr>
        <w:t>．①④</w:t>
      </w:r>
      <w:r>
        <w:rPr>
          <w:rFonts w:ascii="宋体-简" w:eastAsia="宋体-简" w:hAnsi="宋体-简" w:cs="宋体-简" w:hint="eastAsia"/>
          <w:color w:val="000000"/>
        </w:rPr>
        <w:t xml:space="preserve">     C</w:t>
      </w:r>
      <w:r>
        <w:rPr>
          <w:rFonts w:ascii="宋体-简" w:eastAsia="宋体-简" w:hAnsi="宋体-简" w:cs="宋体-简" w:hint="eastAsia"/>
          <w:color w:val="000000"/>
        </w:rPr>
        <w:t>．②④</w:t>
      </w:r>
      <w:r>
        <w:rPr>
          <w:rFonts w:ascii="宋体-简" w:eastAsia="宋体-简" w:hAnsi="宋体-简" w:cs="宋体-简" w:hint="eastAsia"/>
          <w:color w:val="000000"/>
        </w:rPr>
        <w:t xml:space="preserve">    D</w:t>
      </w:r>
      <w:r>
        <w:rPr>
          <w:rFonts w:ascii="宋体-简" w:eastAsia="宋体-简" w:hAnsi="宋体-简" w:cs="宋体-简" w:hint="eastAsia"/>
          <w:color w:val="000000"/>
        </w:rPr>
        <w:t>．③④</w:t>
      </w:r>
    </w:p>
    <w:p w:rsidR="000A1911" w:rsidRDefault="00C64C5F">
      <w:pPr>
        <w:spacing w:line="360" w:lineRule="auto"/>
        <w:ind w:firstLineChars="100" w:firstLine="210"/>
        <w:rPr>
          <w:rFonts w:ascii="宋体-简" w:eastAsia="宋体-简" w:hAnsi="宋体-简" w:cs="宋体-简"/>
          <w:color w:val="000000"/>
        </w:rPr>
      </w:pPr>
      <w:r>
        <w:rPr>
          <w:rFonts w:ascii="宋体-简" w:eastAsia="宋体-简" w:hAnsi="宋体-简" w:cs="宋体-简" w:hint="eastAsia"/>
          <w:color w:val="000000"/>
        </w:rPr>
        <w:t>2.</w:t>
      </w:r>
      <w:r>
        <w:rPr>
          <w:rFonts w:ascii="宋体-简" w:eastAsia="宋体-简" w:hAnsi="宋体-简" w:cs="宋体-简"/>
          <w:color w:val="000000"/>
        </w:rPr>
        <w:t xml:space="preserve"> </w:t>
      </w:r>
      <w:r>
        <w:rPr>
          <w:rFonts w:ascii="宋体-简" w:eastAsia="宋体-简" w:hAnsi="宋体-简" w:cs="宋体-简" w:hint="eastAsia"/>
          <w:color w:val="000000"/>
        </w:rPr>
        <w:t>“法律要求做的，我们必须去做”是依法履行公民义务的表现，符合此要求的是</w:t>
      </w:r>
    </w:p>
    <w:p w:rsidR="000A1911" w:rsidRDefault="00C64C5F">
      <w:pPr>
        <w:spacing w:line="360" w:lineRule="auto"/>
        <w:ind w:firstLineChars="100" w:firstLine="210"/>
        <w:rPr>
          <w:rFonts w:ascii="宋体-简" w:eastAsia="宋体-简" w:hAnsi="宋体-简" w:cs="宋体-简"/>
          <w:color w:val="000000"/>
        </w:rPr>
      </w:pPr>
      <w:r>
        <w:rPr>
          <w:rFonts w:ascii="宋体-简" w:eastAsia="宋体-简" w:hAnsi="宋体-简" w:cs="宋体-简" w:hint="eastAsia"/>
          <w:color w:val="000000"/>
        </w:rPr>
        <w:t>①</w:t>
      </w:r>
      <w:r>
        <w:rPr>
          <w:rFonts w:ascii="宋体-简" w:eastAsia="宋体-简" w:hAnsi="宋体-简" w:cs="宋体-简"/>
          <w:color w:val="000000"/>
        </w:rPr>
        <w:t>小红经过马路时，遵照信号灯指示，走斑马线通过</w:t>
      </w:r>
    </w:p>
    <w:p w:rsidR="000A1911" w:rsidRDefault="00C64C5F">
      <w:pPr>
        <w:spacing w:line="360" w:lineRule="auto"/>
        <w:ind w:firstLineChars="100" w:firstLine="210"/>
        <w:rPr>
          <w:rFonts w:ascii="宋体-简" w:eastAsia="宋体-简" w:hAnsi="宋体-简" w:cs="宋体-简"/>
          <w:color w:val="000000"/>
        </w:rPr>
      </w:pPr>
      <w:r>
        <w:rPr>
          <w:rFonts w:ascii="宋体-简" w:eastAsia="宋体-简" w:hAnsi="宋体-简" w:cs="宋体-简" w:hint="eastAsia"/>
          <w:color w:val="000000"/>
        </w:rPr>
        <w:t>②小浩旅游时最喜欢处处留下“某某到此一游”的标记</w:t>
      </w:r>
    </w:p>
    <w:p w:rsidR="000A1911" w:rsidRDefault="00C64C5F">
      <w:pPr>
        <w:spacing w:line="360" w:lineRule="auto"/>
        <w:ind w:firstLineChars="100" w:firstLine="210"/>
        <w:rPr>
          <w:rFonts w:ascii="宋体-简" w:eastAsia="宋体-简" w:hAnsi="宋体-简" w:cs="宋体-简"/>
          <w:color w:val="000000"/>
        </w:rPr>
      </w:pPr>
      <w:r>
        <w:rPr>
          <w:rFonts w:ascii="宋体-简" w:eastAsia="宋体-简" w:hAnsi="宋体-简" w:cs="宋体-简" w:hint="eastAsia"/>
          <w:color w:val="000000"/>
        </w:rPr>
        <w:t>③小俊入伍服兵役因受不了部队的纪律约束而被坚持退兵</w:t>
      </w:r>
    </w:p>
    <w:p w:rsidR="000A1911" w:rsidRDefault="00C64C5F">
      <w:pPr>
        <w:spacing w:line="360" w:lineRule="auto"/>
        <w:ind w:firstLineChars="100" w:firstLine="210"/>
        <w:rPr>
          <w:rFonts w:ascii="宋体-简" w:eastAsia="宋体-简" w:hAnsi="宋体-简" w:cs="宋体-简"/>
          <w:color w:val="000000"/>
        </w:rPr>
      </w:pPr>
      <w:r>
        <w:rPr>
          <w:rFonts w:ascii="宋体-简" w:eastAsia="宋体-简" w:hAnsi="宋体-简" w:cs="宋体-简" w:hint="eastAsia"/>
          <w:color w:val="000000"/>
        </w:rPr>
        <w:t>④小明</w:t>
      </w:r>
      <w:r>
        <w:rPr>
          <w:rFonts w:ascii="宋体-简" w:eastAsia="宋体-简" w:hAnsi="宋体-简" w:cs="宋体-简"/>
          <w:color w:val="000000"/>
        </w:rPr>
        <w:t>发现网站上的中国地图不完整，向有关部门举报</w:t>
      </w:r>
    </w:p>
    <w:p w:rsidR="000A1911" w:rsidRDefault="00C64C5F">
      <w:pPr>
        <w:numPr>
          <w:ilvl w:val="0"/>
          <w:numId w:val="2"/>
        </w:numPr>
        <w:spacing w:line="360" w:lineRule="auto"/>
        <w:ind w:firstLineChars="100" w:firstLine="210"/>
        <w:rPr>
          <w:rFonts w:ascii="宋体-简" w:eastAsia="宋体-简" w:hAnsi="宋体-简" w:cs="宋体-简"/>
          <w:color w:val="000000"/>
        </w:rPr>
      </w:pPr>
      <w:r>
        <w:rPr>
          <w:rFonts w:ascii="宋体-简" w:eastAsia="宋体-简" w:hAnsi="宋体-简" w:cs="宋体-简" w:hint="eastAsia"/>
          <w:color w:val="000000"/>
        </w:rPr>
        <w:t>①②</w:t>
      </w:r>
      <w:r>
        <w:rPr>
          <w:rFonts w:ascii="宋体-简" w:eastAsia="宋体-简" w:hAnsi="宋体-简" w:cs="宋体-简" w:hint="eastAsia"/>
          <w:color w:val="000000"/>
        </w:rPr>
        <w:t xml:space="preserve">       B</w:t>
      </w:r>
      <w:r>
        <w:rPr>
          <w:rFonts w:ascii="宋体-简" w:eastAsia="宋体-简" w:hAnsi="宋体-简" w:cs="宋体-简" w:hint="eastAsia"/>
          <w:color w:val="000000"/>
        </w:rPr>
        <w:t>．①②</w:t>
      </w:r>
      <w:r>
        <w:rPr>
          <w:rFonts w:ascii="宋体-简" w:eastAsia="宋体-简" w:hAnsi="宋体-简" w:cs="宋体-简" w:hint="eastAsia"/>
          <w:color w:val="000000"/>
        </w:rPr>
        <w:t xml:space="preserve">       C</w:t>
      </w:r>
      <w:r>
        <w:rPr>
          <w:rFonts w:ascii="宋体-简" w:eastAsia="宋体-简" w:hAnsi="宋体-简" w:cs="宋体-简" w:hint="eastAsia"/>
          <w:color w:val="000000"/>
        </w:rPr>
        <w:t>．②③</w:t>
      </w:r>
      <w:r>
        <w:rPr>
          <w:rFonts w:ascii="宋体-简" w:eastAsia="宋体-简" w:hAnsi="宋体-简" w:cs="宋体-简" w:hint="eastAsia"/>
          <w:color w:val="000000"/>
        </w:rPr>
        <w:t xml:space="preserve">       D</w:t>
      </w:r>
      <w:r>
        <w:rPr>
          <w:rFonts w:ascii="宋体-简" w:eastAsia="宋体-简" w:hAnsi="宋体-简" w:cs="宋体-简" w:hint="eastAsia"/>
          <w:color w:val="000000"/>
        </w:rPr>
        <w:t>．①④</w:t>
      </w:r>
    </w:p>
    <w:p w:rsidR="000A1911" w:rsidRDefault="00C64C5F">
      <w:pPr>
        <w:spacing w:line="360" w:lineRule="auto"/>
        <w:ind w:firstLineChars="100" w:firstLine="210"/>
        <w:rPr>
          <w:rFonts w:ascii="宋体-简" w:eastAsia="宋体-简" w:hAnsi="宋体-简" w:cs="宋体-简"/>
          <w:color w:val="000000"/>
        </w:rPr>
      </w:pPr>
      <w:r>
        <w:rPr>
          <w:rFonts w:ascii="宋体-简" w:eastAsia="宋体-简" w:hAnsi="宋体-简" w:cs="宋体-简" w:hint="eastAsia"/>
          <w:color w:val="000000"/>
        </w:rPr>
        <w:t>3.</w:t>
      </w:r>
      <w:r>
        <w:rPr>
          <w:rFonts w:ascii="宋体-简" w:eastAsia="宋体-简" w:hAnsi="宋体-简" w:cs="宋体-简" w:hint="eastAsia"/>
          <w:color w:val="000000"/>
        </w:rPr>
        <w:t>《互联网群组信息服务管理规定》指出：互联网群组建立者、管理者应履行群组管理责任，即“谁建群谁负责”“谁管理谁负责”，依据法律法规、用户协议和平台公约，规范群组网络行</w:t>
      </w:r>
      <w:r>
        <w:rPr>
          <w:rFonts w:ascii="宋体-简" w:eastAsia="宋体-简" w:hAnsi="宋体-简" w:cs="宋体-简" w:hint="eastAsia"/>
          <w:color w:val="000000"/>
        </w:rPr>
        <w:t>为和信息发布。这一规定表明</w:t>
      </w:r>
    </w:p>
    <w:p w:rsidR="000A1911" w:rsidRDefault="00C64C5F">
      <w:pPr>
        <w:spacing w:line="360" w:lineRule="auto"/>
        <w:ind w:firstLineChars="100" w:firstLine="210"/>
        <w:rPr>
          <w:rFonts w:ascii="宋体-简" w:eastAsia="宋体-简" w:hAnsi="宋体-简" w:cs="宋体-简"/>
          <w:color w:val="000000"/>
        </w:rPr>
      </w:pPr>
      <w:r>
        <w:rPr>
          <w:rFonts w:ascii="宋体-简" w:eastAsia="宋体-简" w:hAnsi="宋体-简" w:cs="宋体-简" w:hint="eastAsia"/>
          <w:color w:val="000000"/>
        </w:rPr>
        <w:t>①群组交流应遵纪守法，文明互动</w:t>
      </w:r>
    </w:p>
    <w:p w:rsidR="000A1911" w:rsidRDefault="00C64C5F">
      <w:pPr>
        <w:spacing w:line="360" w:lineRule="auto"/>
        <w:ind w:firstLineChars="100" w:firstLine="210"/>
        <w:rPr>
          <w:rFonts w:ascii="宋体-简" w:eastAsia="宋体-简" w:hAnsi="宋体-简" w:cs="宋体-简"/>
          <w:color w:val="000000"/>
        </w:rPr>
      </w:pPr>
      <w:r>
        <w:rPr>
          <w:rFonts w:ascii="宋体-简" w:eastAsia="宋体-简" w:hAnsi="宋体-简" w:cs="宋体-简" w:hint="eastAsia"/>
          <w:color w:val="000000"/>
        </w:rPr>
        <w:t>②即使在网络世界，公民的权利与义务仍是统一的</w:t>
      </w:r>
    </w:p>
    <w:p w:rsidR="000A1911" w:rsidRDefault="00C64C5F">
      <w:pPr>
        <w:spacing w:line="360" w:lineRule="auto"/>
        <w:ind w:firstLineChars="100" w:firstLine="210"/>
        <w:rPr>
          <w:rFonts w:ascii="宋体-简" w:eastAsia="宋体-简" w:hAnsi="宋体-简" w:cs="宋体-简"/>
          <w:color w:val="000000"/>
        </w:rPr>
      </w:pPr>
      <w:r>
        <w:rPr>
          <w:rFonts w:ascii="宋体-简" w:eastAsia="宋体-简" w:hAnsi="宋体-简" w:cs="宋体-简" w:hint="eastAsia"/>
          <w:color w:val="000000"/>
        </w:rPr>
        <w:t>③公民只有先履行义务，然后才能享有权利</w:t>
      </w:r>
    </w:p>
    <w:p w:rsidR="000A1911" w:rsidRDefault="00C64C5F">
      <w:pPr>
        <w:spacing w:line="360" w:lineRule="auto"/>
        <w:ind w:firstLineChars="100" w:firstLine="210"/>
        <w:rPr>
          <w:rFonts w:ascii="宋体-简" w:eastAsia="宋体-简" w:hAnsi="宋体-简" w:cs="宋体-简"/>
          <w:color w:val="000000"/>
        </w:rPr>
      </w:pPr>
      <w:r>
        <w:rPr>
          <w:rFonts w:ascii="宋体-简" w:eastAsia="宋体-简" w:hAnsi="宋体-简" w:cs="宋体-简" w:hint="eastAsia"/>
          <w:color w:val="000000"/>
        </w:rPr>
        <w:t>④群主必须担责，群成员可以随心所欲</w:t>
      </w:r>
    </w:p>
    <w:p w:rsidR="000A1911" w:rsidRDefault="00C64C5F">
      <w:pPr>
        <w:numPr>
          <w:ilvl w:val="0"/>
          <w:numId w:val="3"/>
        </w:numPr>
        <w:spacing w:line="360" w:lineRule="auto"/>
        <w:ind w:firstLineChars="100" w:firstLine="210"/>
        <w:rPr>
          <w:rFonts w:ascii="宋体-简" w:eastAsia="宋体-简" w:hAnsi="宋体-简" w:cs="宋体-简"/>
          <w:color w:val="000000"/>
        </w:rPr>
      </w:pPr>
      <w:r>
        <w:rPr>
          <w:rFonts w:ascii="宋体-简" w:eastAsia="宋体-简" w:hAnsi="宋体-简" w:cs="宋体-简" w:hint="eastAsia"/>
          <w:color w:val="000000"/>
        </w:rPr>
        <w:t>①②</w:t>
      </w:r>
      <w:r>
        <w:rPr>
          <w:rFonts w:ascii="宋体-简" w:eastAsia="宋体-简" w:hAnsi="宋体-简" w:cs="宋体-简" w:hint="eastAsia"/>
          <w:color w:val="000000"/>
        </w:rPr>
        <w:t xml:space="preserve">      B. </w:t>
      </w:r>
      <w:r>
        <w:rPr>
          <w:rFonts w:ascii="宋体-简" w:eastAsia="宋体-简" w:hAnsi="宋体-简" w:cs="宋体-简" w:hint="eastAsia"/>
          <w:color w:val="000000"/>
        </w:rPr>
        <w:t>②③</w:t>
      </w:r>
      <w:r>
        <w:rPr>
          <w:rFonts w:ascii="宋体-简" w:eastAsia="宋体-简" w:hAnsi="宋体-简" w:cs="宋体-简" w:hint="eastAsia"/>
          <w:color w:val="000000"/>
        </w:rPr>
        <w:t xml:space="preserve">       C. </w:t>
      </w:r>
      <w:r>
        <w:rPr>
          <w:rFonts w:ascii="宋体-简" w:eastAsia="宋体-简" w:hAnsi="宋体-简" w:cs="宋体-简" w:hint="eastAsia"/>
          <w:color w:val="000000"/>
        </w:rPr>
        <w:t>①④</w:t>
      </w:r>
      <w:r>
        <w:rPr>
          <w:rFonts w:ascii="宋体-简" w:eastAsia="宋体-简" w:hAnsi="宋体-简" w:cs="宋体-简" w:hint="eastAsia"/>
          <w:color w:val="000000"/>
        </w:rPr>
        <w:t xml:space="preserve">       D. </w:t>
      </w:r>
      <w:r>
        <w:rPr>
          <w:rFonts w:ascii="宋体-简" w:eastAsia="宋体-简" w:hAnsi="宋体-简" w:cs="宋体-简" w:hint="eastAsia"/>
          <w:color w:val="000000"/>
        </w:rPr>
        <w:t>③④</w:t>
      </w:r>
    </w:p>
    <w:p w:rsidR="000A1911" w:rsidRDefault="00C64C5F">
      <w:pPr>
        <w:spacing w:line="360" w:lineRule="auto"/>
        <w:ind w:firstLineChars="150" w:firstLine="315"/>
        <w:rPr>
          <w:rFonts w:ascii="宋体-简" w:eastAsia="宋体-简" w:hAnsi="宋体-简" w:cs="宋体-简"/>
          <w:color w:val="000000"/>
        </w:rPr>
      </w:pPr>
      <w:r>
        <w:rPr>
          <w:rFonts w:ascii="宋体-简" w:eastAsia="宋体-简" w:hAnsi="宋体-简" w:cs="宋体-简" w:hint="eastAsia"/>
          <w:color w:val="000000"/>
        </w:rPr>
        <w:lastRenderedPageBreak/>
        <w:t xml:space="preserve">4. </w:t>
      </w:r>
      <w:r>
        <w:rPr>
          <w:rFonts w:ascii="宋体-简" w:eastAsia="宋体-简" w:hAnsi="宋体-简" w:cs="宋体-简" w:hint="eastAsia"/>
          <w:color w:val="000000"/>
        </w:rPr>
        <w:t>维护国家安全、荣誉和利益是宪法规定公民应当履行的义务。下列行为体现公民履行这项义务的是</w:t>
      </w:r>
    </w:p>
    <w:p w:rsidR="000A1911" w:rsidRDefault="00C64C5F">
      <w:pPr>
        <w:spacing w:line="360" w:lineRule="auto"/>
        <w:ind w:firstLineChars="150" w:firstLine="315"/>
        <w:rPr>
          <w:rFonts w:ascii="宋体-简" w:eastAsia="宋体-简" w:hAnsi="宋体-简" w:cs="宋体-简"/>
          <w:color w:val="000000"/>
        </w:rPr>
      </w:pPr>
      <w:r>
        <w:rPr>
          <w:rFonts w:ascii="宋体-简" w:eastAsia="宋体-简" w:hAnsi="宋体-简" w:cs="宋体-简" w:hint="eastAsia"/>
          <w:color w:val="000000"/>
        </w:rPr>
        <w:t>Ａ</w:t>
      </w:r>
      <w:r>
        <w:rPr>
          <w:rFonts w:ascii="宋体-简" w:eastAsia="宋体-简" w:hAnsi="宋体-简" w:cs="宋体-简" w:hint="eastAsia"/>
          <w:color w:val="000000"/>
        </w:rPr>
        <w:t xml:space="preserve">. </w:t>
      </w:r>
      <w:r>
        <w:rPr>
          <w:rFonts w:ascii="宋体-简" w:eastAsia="宋体-简" w:hAnsi="宋体-简" w:cs="宋体-简" w:hint="eastAsia"/>
          <w:color w:val="000000"/>
        </w:rPr>
        <w:t>王某喜爱游山玩水，经常在名胜古迹写下“王某到此一游”</w:t>
      </w:r>
    </w:p>
    <w:p w:rsidR="000A1911" w:rsidRDefault="00C64C5F">
      <w:pPr>
        <w:spacing w:line="360" w:lineRule="auto"/>
        <w:ind w:firstLineChars="150" w:firstLine="315"/>
        <w:rPr>
          <w:rFonts w:ascii="宋体-简" w:eastAsia="宋体-简" w:hAnsi="宋体-简" w:cs="宋体-简"/>
          <w:color w:val="000000"/>
        </w:rPr>
      </w:pPr>
      <w:r>
        <w:rPr>
          <w:rFonts w:ascii="宋体-简" w:eastAsia="宋体-简" w:hAnsi="宋体-简" w:cs="宋体-简" w:hint="eastAsia"/>
          <w:color w:val="000000"/>
        </w:rPr>
        <w:t>Ｂ</w:t>
      </w:r>
      <w:r>
        <w:rPr>
          <w:rFonts w:ascii="宋体-简" w:eastAsia="宋体-简" w:hAnsi="宋体-简" w:cs="宋体-简" w:hint="eastAsia"/>
          <w:color w:val="000000"/>
        </w:rPr>
        <w:t xml:space="preserve">. </w:t>
      </w:r>
      <w:r>
        <w:rPr>
          <w:rFonts w:ascii="宋体-简" w:eastAsia="宋体-简" w:hAnsi="宋体-简" w:cs="宋体-简" w:hint="eastAsia"/>
          <w:color w:val="000000"/>
        </w:rPr>
        <w:t>李某发现同学事先知道月考试题，立即将情况反映给老师</w:t>
      </w:r>
    </w:p>
    <w:p w:rsidR="000A1911" w:rsidRDefault="00C64C5F">
      <w:pPr>
        <w:spacing w:line="360" w:lineRule="auto"/>
        <w:ind w:firstLineChars="150" w:firstLine="315"/>
        <w:rPr>
          <w:rFonts w:ascii="宋体-简" w:eastAsia="宋体-简" w:hAnsi="宋体-简" w:cs="宋体-简"/>
          <w:color w:val="000000"/>
        </w:rPr>
      </w:pPr>
      <w:r>
        <w:rPr>
          <w:rFonts w:ascii="宋体-简" w:eastAsia="宋体-简" w:hAnsi="宋体-简" w:cs="宋体-简" w:hint="eastAsia"/>
          <w:color w:val="000000"/>
        </w:rPr>
        <w:t>Ｃ</w:t>
      </w:r>
      <w:r>
        <w:rPr>
          <w:rFonts w:ascii="宋体-简" w:eastAsia="宋体-简" w:hAnsi="宋体-简" w:cs="宋体-简" w:hint="eastAsia"/>
          <w:color w:val="000000"/>
        </w:rPr>
        <w:t xml:space="preserve">. </w:t>
      </w:r>
      <w:r>
        <w:rPr>
          <w:rFonts w:ascii="宋体-简" w:eastAsia="宋体-简" w:hAnsi="宋体-简" w:cs="宋体-简" w:hint="eastAsia"/>
          <w:color w:val="000000"/>
        </w:rPr>
        <w:t>现役军人吴某无意中把含有军事秘密的照片与友人分享</w:t>
      </w:r>
    </w:p>
    <w:p w:rsidR="000A1911" w:rsidRDefault="00C64C5F">
      <w:pPr>
        <w:spacing w:line="360" w:lineRule="auto"/>
        <w:ind w:firstLineChars="150" w:firstLine="315"/>
        <w:rPr>
          <w:rFonts w:ascii="宋体-简" w:eastAsia="宋体-简" w:hAnsi="宋体-简" w:cs="宋体-简"/>
          <w:color w:val="000000"/>
        </w:rPr>
      </w:pPr>
      <w:r>
        <w:rPr>
          <w:rFonts w:ascii="宋体-简" w:eastAsia="宋体-简" w:hAnsi="宋体-简" w:cs="宋体-简" w:hint="eastAsia"/>
          <w:color w:val="000000"/>
        </w:rPr>
        <w:t>Ｄ</w:t>
      </w:r>
      <w:r>
        <w:rPr>
          <w:rFonts w:ascii="宋体-简" w:eastAsia="宋体-简" w:hAnsi="宋体-简" w:cs="宋体-简" w:hint="eastAsia"/>
          <w:color w:val="000000"/>
        </w:rPr>
        <w:t xml:space="preserve">. </w:t>
      </w:r>
      <w:r>
        <w:rPr>
          <w:rFonts w:ascii="宋体-简" w:eastAsia="宋体-简" w:hAnsi="宋体-简" w:cs="宋体-简" w:hint="eastAsia"/>
          <w:color w:val="000000"/>
        </w:rPr>
        <w:t>方某发现某网站绘制的中国地图领土不完整，要求网站立即改正</w:t>
      </w:r>
    </w:p>
    <w:p w:rsidR="000A1911" w:rsidRDefault="00C64C5F">
      <w:pPr>
        <w:spacing w:line="360" w:lineRule="auto"/>
        <w:ind w:firstLineChars="150" w:firstLine="315"/>
        <w:rPr>
          <w:rFonts w:ascii="宋体-简" w:eastAsia="宋体-简" w:hAnsi="宋体-简" w:cs="宋体-简"/>
          <w:color w:val="000000"/>
        </w:rPr>
      </w:pPr>
      <w:r>
        <w:rPr>
          <w:rFonts w:ascii="宋体-简" w:eastAsia="宋体-简" w:hAnsi="宋体-简" w:cs="宋体-简" w:hint="eastAsia"/>
          <w:color w:val="000000"/>
        </w:rPr>
        <w:t xml:space="preserve">5. </w:t>
      </w:r>
      <w:r>
        <w:rPr>
          <w:rFonts w:ascii="宋体-简" w:eastAsia="宋体-简" w:hAnsi="宋体-简" w:cs="宋体-简" w:hint="eastAsia"/>
          <w:color w:val="000000"/>
        </w:rPr>
        <w:t>上班早高峰，路上汽车较多。两辆汽车在行进中发生了轻微剐蹭，两位车主下车观察了各自车体受损情况后，认为车辆受损轻微，为了不影响彼此上班，沟通之后达成谅解。两位车主解决纠纷采取的方式是</w:t>
      </w:r>
      <w:r>
        <w:rPr>
          <w:rFonts w:ascii="宋体-简" w:eastAsia="宋体-简" w:hAnsi="宋体-简" w:cs="宋体-简" w:hint="eastAsia"/>
          <w:color w:val="000000"/>
        </w:rPr>
        <w:t xml:space="preserve"> </w:t>
      </w:r>
    </w:p>
    <w:p w:rsidR="000A1911" w:rsidRDefault="00C64C5F">
      <w:pPr>
        <w:spacing w:line="360" w:lineRule="auto"/>
        <w:ind w:firstLineChars="150" w:firstLine="315"/>
        <w:rPr>
          <w:rFonts w:ascii="宋体-简" w:eastAsia="宋体-简" w:hAnsi="宋体-简" w:cs="宋体-简"/>
          <w:color w:val="000000"/>
        </w:rPr>
      </w:pPr>
      <w:r>
        <w:rPr>
          <w:rFonts w:ascii="宋体-简" w:eastAsia="宋体-简" w:hAnsi="宋体-简" w:cs="宋体-简" w:hint="eastAsia"/>
          <w:color w:val="000000"/>
        </w:rPr>
        <w:t>Ａ</w:t>
      </w:r>
      <w:r>
        <w:rPr>
          <w:rFonts w:ascii="宋体-简" w:eastAsia="宋体-简" w:hAnsi="宋体-简" w:cs="宋体-简" w:hint="eastAsia"/>
          <w:color w:val="000000"/>
        </w:rPr>
        <w:t xml:space="preserve">. </w:t>
      </w:r>
      <w:r>
        <w:rPr>
          <w:rFonts w:ascii="宋体-简" w:eastAsia="宋体-简" w:hAnsi="宋体-简" w:cs="宋体-简" w:hint="eastAsia"/>
          <w:color w:val="000000"/>
        </w:rPr>
        <w:t>调解</w:t>
      </w:r>
      <w:r>
        <w:rPr>
          <w:rFonts w:ascii="宋体-简" w:eastAsia="宋体-简" w:hAnsi="宋体-简" w:cs="宋体-简" w:hint="eastAsia"/>
          <w:color w:val="000000"/>
        </w:rPr>
        <w:t xml:space="preserve">     </w:t>
      </w:r>
      <w:r>
        <w:rPr>
          <w:rFonts w:ascii="宋体-简" w:eastAsia="宋体-简" w:hAnsi="宋体-简" w:cs="宋体-简" w:hint="eastAsia"/>
          <w:color w:val="000000"/>
        </w:rPr>
        <w:t>Ｂ</w:t>
      </w:r>
      <w:r>
        <w:rPr>
          <w:rFonts w:ascii="宋体-简" w:eastAsia="宋体-简" w:hAnsi="宋体-简" w:cs="宋体-简" w:hint="eastAsia"/>
          <w:color w:val="000000"/>
        </w:rPr>
        <w:t xml:space="preserve">. </w:t>
      </w:r>
      <w:r>
        <w:rPr>
          <w:rFonts w:ascii="宋体-简" w:eastAsia="宋体-简" w:hAnsi="宋体-简" w:cs="宋体-简" w:hint="eastAsia"/>
          <w:color w:val="000000"/>
        </w:rPr>
        <w:t>协商</w:t>
      </w:r>
      <w:r>
        <w:rPr>
          <w:rFonts w:ascii="宋体-简" w:eastAsia="宋体-简" w:hAnsi="宋体-简" w:cs="宋体-简" w:hint="eastAsia"/>
          <w:color w:val="000000"/>
        </w:rPr>
        <w:t xml:space="preserve">     </w:t>
      </w:r>
      <w:r>
        <w:rPr>
          <w:rFonts w:ascii="宋体-简" w:eastAsia="宋体-简" w:hAnsi="宋体-简" w:cs="宋体-简" w:hint="eastAsia"/>
          <w:color w:val="000000"/>
        </w:rPr>
        <w:t>Ｃ</w:t>
      </w:r>
      <w:r>
        <w:rPr>
          <w:rFonts w:ascii="宋体-简" w:eastAsia="宋体-简" w:hAnsi="宋体-简" w:cs="宋体-简" w:hint="eastAsia"/>
          <w:color w:val="000000"/>
        </w:rPr>
        <w:t xml:space="preserve">. </w:t>
      </w:r>
      <w:r>
        <w:rPr>
          <w:rFonts w:ascii="宋体-简" w:eastAsia="宋体-简" w:hAnsi="宋体-简" w:cs="宋体-简" w:hint="eastAsia"/>
          <w:color w:val="000000"/>
        </w:rPr>
        <w:t>仲裁</w:t>
      </w:r>
      <w:r>
        <w:rPr>
          <w:rFonts w:ascii="宋体-简" w:eastAsia="宋体-简" w:hAnsi="宋体-简" w:cs="宋体-简" w:hint="eastAsia"/>
          <w:color w:val="000000"/>
        </w:rPr>
        <w:t xml:space="preserve">     </w:t>
      </w:r>
      <w:r>
        <w:rPr>
          <w:rFonts w:ascii="宋体-简" w:eastAsia="宋体-简" w:hAnsi="宋体-简" w:cs="宋体-简" w:hint="eastAsia"/>
          <w:color w:val="000000"/>
        </w:rPr>
        <w:t>Ｄ</w:t>
      </w:r>
      <w:r>
        <w:rPr>
          <w:rFonts w:ascii="宋体-简" w:eastAsia="宋体-简" w:hAnsi="宋体-简" w:cs="宋体-简" w:hint="eastAsia"/>
          <w:color w:val="000000"/>
        </w:rPr>
        <w:t xml:space="preserve">. </w:t>
      </w:r>
      <w:r>
        <w:rPr>
          <w:rFonts w:ascii="宋体-简" w:eastAsia="宋体-简" w:hAnsi="宋体-简" w:cs="宋体-简" w:hint="eastAsia"/>
          <w:color w:val="000000"/>
        </w:rPr>
        <w:t>诉讼</w:t>
      </w:r>
    </w:p>
    <w:p w:rsidR="000A1911" w:rsidRDefault="00C64C5F">
      <w:pPr>
        <w:numPr>
          <w:ilvl w:val="0"/>
          <w:numId w:val="4"/>
        </w:numPr>
        <w:spacing w:line="360" w:lineRule="auto"/>
        <w:ind w:firstLineChars="150" w:firstLine="315"/>
        <w:rPr>
          <w:rFonts w:ascii="宋体-简" w:eastAsia="宋体-简" w:hAnsi="宋体-简" w:cs="宋体-简"/>
          <w:color w:val="000000"/>
        </w:rPr>
      </w:pPr>
      <w:r>
        <w:rPr>
          <w:rFonts w:ascii="宋体-简" w:eastAsia="宋体-简" w:hAnsi="宋体-简" w:cs="宋体-简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2410460</wp:posOffset>
            </wp:positionH>
            <wp:positionV relativeFrom="paragraph">
              <wp:posOffset>42545</wp:posOffset>
            </wp:positionV>
            <wp:extent cx="1866265" cy="1058545"/>
            <wp:effectExtent l="0" t="0" r="13335" b="825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1058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-简" w:eastAsia="宋体-简" w:hAnsi="宋体-简" w:cs="宋体-简" w:hint="eastAsia"/>
          <w:color w:val="000000"/>
        </w:rPr>
        <w:t xml:space="preserve"> </w:t>
      </w:r>
      <w:r>
        <w:rPr>
          <w:rFonts w:ascii="宋体-简" w:eastAsia="宋体-简" w:hAnsi="宋体-简" w:cs="宋体-简" w:hint="eastAsia"/>
          <w:color w:val="000000"/>
        </w:rPr>
        <w:t>右图中索要欠款的人</w:t>
      </w:r>
    </w:p>
    <w:p w:rsidR="000A1911" w:rsidRDefault="00C64C5F">
      <w:pPr>
        <w:spacing w:line="360" w:lineRule="auto"/>
        <w:ind w:firstLineChars="250" w:firstLine="525"/>
        <w:rPr>
          <w:rFonts w:ascii="宋体-简" w:eastAsia="宋体-简" w:hAnsi="宋体-简" w:cs="宋体-简"/>
          <w:color w:val="000000"/>
        </w:rPr>
      </w:pPr>
      <w:r>
        <w:rPr>
          <w:rFonts w:ascii="宋体-简" w:eastAsia="宋体-简" w:hAnsi="宋体-简" w:cs="宋体-简" w:hint="eastAsia"/>
          <w:color w:val="000000"/>
        </w:rPr>
        <w:t>①侵犯了他人的人身自由</w:t>
      </w:r>
    </w:p>
    <w:p w:rsidR="000A1911" w:rsidRDefault="00C64C5F">
      <w:pPr>
        <w:spacing w:line="360" w:lineRule="auto"/>
        <w:ind w:firstLineChars="250" w:firstLine="525"/>
        <w:rPr>
          <w:rFonts w:ascii="宋体-简" w:eastAsia="宋体-简" w:hAnsi="宋体-简" w:cs="宋体-简"/>
          <w:color w:val="000000"/>
        </w:rPr>
      </w:pPr>
      <w:r>
        <w:rPr>
          <w:rFonts w:ascii="宋体-简" w:eastAsia="宋体-简" w:hAnsi="宋体-简" w:cs="宋体-简" w:hint="eastAsia"/>
          <w:color w:val="000000"/>
        </w:rPr>
        <w:t>②侵犯了他人的人格尊严</w:t>
      </w:r>
    </w:p>
    <w:p w:rsidR="000A1911" w:rsidRDefault="00C64C5F">
      <w:pPr>
        <w:spacing w:line="360" w:lineRule="auto"/>
        <w:ind w:firstLineChars="250" w:firstLine="525"/>
        <w:rPr>
          <w:rFonts w:ascii="宋体-简" w:eastAsia="宋体-简" w:hAnsi="宋体-简" w:cs="宋体-简"/>
          <w:color w:val="000000"/>
        </w:rPr>
      </w:pPr>
      <w:r>
        <w:rPr>
          <w:rFonts w:ascii="宋体-简" w:eastAsia="宋体-简" w:hAnsi="宋体-简" w:cs="宋体-简" w:hint="eastAsia"/>
          <w:color w:val="000000"/>
        </w:rPr>
        <w:t>③缺乏</w:t>
      </w:r>
      <w:r>
        <w:rPr>
          <w:rFonts w:ascii="宋体-简" w:eastAsia="宋体-简" w:hAnsi="宋体-简" w:cs="宋体-简" w:hint="eastAsia"/>
          <w:color w:val="000000"/>
        </w:rPr>
        <w:t>按照法定程序办事的意识</w:t>
      </w:r>
    </w:p>
    <w:p w:rsidR="000A1911" w:rsidRDefault="00C64C5F">
      <w:pPr>
        <w:spacing w:line="360" w:lineRule="auto"/>
        <w:ind w:firstLineChars="250" w:firstLine="525"/>
        <w:rPr>
          <w:rFonts w:ascii="宋体-简" w:eastAsia="宋体-简" w:hAnsi="宋体-简" w:cs="宋体-简"/>
          <w:color w:val="000000"/>
        </w:rPr>
      </w:pPr>
      <w:r>
        <w:rPr>
          <w:rFonts w:ascii="宋体-简" w:eastAsia="宋体-简" w:hAnsi="宋体-简" w:cs="宋体-简" w:hint="eastAsia"/>
          <w:color w:val="000000"/>
        </w:rPr>
        <w:t>④采用了有效的方法维护自身合法权益</w:t>
      </w:r>
    </w:p>
    <w:p w:rsidR="000A1911" w:rsidRDefault="00C64C5F">
      <w:pPr>
        <w:spacing w:line="360" w:lineRule="auto"/>
        <w:ind w:firstLineChars="250" w:firstLine="525"/>
        <w:rPr>
          <w:rFonts w:ascii="宋体-简" w:eastAsia="宋体-简" w:hAnsi="宋体-简" w:cs="宋体-简"/>
          <w:color w:val="000000"/>
        </w:rPr>
      </w:pPr>
      <w:r>
        <w:rPr>
          <w:rFonts w:ascii="宋体-简" w:eastAsia="宋体-简" w:hAnsi="宋体-简" w:cs="宋体-简" w:hint="eastAsia"/>
          <w:color w:val="000000"/>
        </w:rPr>
        <w:t>Ａ</w:t>
      </w:r>
      <w:r>
        <w:rPr>
          <w:rFonts w:ascii="宋体-简" w:eastAsia="宋体-简" w:hAnsi="宋体-简" w:cs="宋体-简" w:hint="eastAsia"/>
          <w:color w:val="000000"/>
        </w:rPr>
        <w:t xml:space="preserve">. </w:t>
      </w:r>
      <w:r>
        <w:rPr>
          <w:rFonts w:ascii="宋体-简" w:eastAsia="宋体-简" w:hAnsi="宋体-简" w:cs="宋体-简" w:hint="eastAsia"/>
          <w:color w:val="000000"/>
        </w:rPr>
        <w:t>①③</w:t>
      </w:r>
      <w:r>
        <w:rPr>
          <w:rFonts w:ascii="宋体-简" w:eastAsia="宋体-简" w:hAnsi="宋体-简" w:cs="宋体-简" w:hint="eastAsia"/>
          <w:color w:val="000000"/>
        </w:rPr>
        <w:t xml:space="preserve">        </w:t>
      </w:r>
      <w:r>
        <w:rPr>
          <w:rFonts w:ascii="宋体-简" w:eastAsia="宋体-简" w:hAnsi="宋体-简" w:cs="宋体-简" w:hint="eastAsia"/>
          <w:color w:val="000000"/>
        </w:rPr>
        <w:t>Ｂ</w:t>
      </w:r>
      <w:r>
        <w:rPr>
          <w:rFonts w:ascii="宋体-简" w:eastAsia="宋体-简" w:hAnsi="宋体-简" w:cs="宋体-简" w:hint="eastAsia"/>
          <w:color w:val="000000"/>
        </w:rPr>
        <w:t xml:space="preserve">. </w:t>
      </w:r>
      <w:r>
        <w:rPr>
          <w:rFonts w:ascii="宋体-简" w:eastAsia="宋体-简" w:hAnsi="宋体-简" w:cs="宋体-简" w:hint="eastAsia"/>
          <w:color w:val="000000"/>
        </w:rPr>
        <w:t>①④</w:t>
      </w:r>
      <w:r>
        <w:rPr>
          <w:rFonts w:ascii="宋体-简" w:eastAsia="宋体-简" w:hAnsi="宋体-简" w:cs="宋体-简" w:hint="eastAsia"/>
          <w:color w:val="000000"/>
        </w:rPr>
        <w:t xml:space="preserve">         </w:t>
      </w:r>
      <w:r>
        <w:rPr>
          <w:rFonts w:ascii="宋体-简" w:eastAsia="宋体-简" w:hAnsi="宋体-简" w:cs="宋体-简" w:hint="eastAsia"/>
          <w:color w:val="000000"/>
        </w:rPr>
        <w:t>Ｃ</w:t>
      </w:r>
      <w:r>
        <w:rPr>
          <w:rFonts w:ascii="宋体-简" w:eastAsia="宋体-简" w:hAnsi="宋体-简" w:cs="宋体-简" w:hint="eastAsia"/>
          <w:color w:val="000000"/>
        </w:rPr>
        <w:t xml:space="preserve">. </w:t>
      </w:r>
      <w:r>
        <w:rPr>
          <w:rFonts w:ascii="宋体-简" w:eastAsia="宋体-简" w:hAnsi="宋体-简" w:cs="宋体-简" w:hint="eastAsia"/>
          <w:color w:val="000000"/>
        </w:rPr>
        <w:t>②③</w:t>
      </w:r>
      <w:r>
        <w:rPr>
          <w:rFonts w:ascii="宋体-简" w:eastAsia="宋体-简" w:hAnsi="宋体-简" w:cs="宋体-简" w:hint="eastAsia"/>
          <w:color w:val="000000"/>
        </w:rPr>
        <w:t xml:space="preserve">        </w:t>
      </w:r>
      <w:r>
        <w:rPr>
          <w:rFonts w:ascii="宋体-简" w:eastAsia="宋体-简" w:hAnsi="宋体-简" w:cs="宋体-简" w:hint="eastAsia"/>
          <w:color w:val="000000"/>
        </w:rPr>
        <w:t>Ｄ</w:t>
      </w:r>
      <w:r>
        <w:rPr>
          <w:rFonts w:ascii="宋体-简" w:eastAsia="宋体-简" w:hAnsi="宋体-简" w:cs="宋体-简" w:hint="eastAsia"/>
          <w:color w:val="000000"/>
        </w:rPr>
        <w:t xml:space="preserve">. </w:t>
      </w:r>
      <w:r>
        <w:rPr>
          <w:rFonts w:ascii="宋体-简" w:eastAsia="宋体-简" w:hAnsi="宋体-简" w:cs="宋体-简" w:hint="eastAsia"/>
          <w:color w:val="000000"/>
        </w:rPr>
        <w:t>②④</w:t>
      </w:r>
    </w:p>
    <w:p w:rsidR="000A1911" w:rsidRDefault="00C64C5F">
      <w:pPr>
        <w:spacing w:line="360" w:lineRule="auto"/>
        <w:rPr>
          <w:rFonts w:ascii="宋体-简" w:eastAsia="宋体-简" w:hAnsi="宋体-简" w:cs="宋体-简"/>
          <w:color w:val="000000"/>
        </w:rPr>
      </w:pPr>
      <w:r>
        <w:rPr>
          <w:rFonts w:ascii="宋体-简" w:eastAsia="宋体-简" w:hAnsi="宋体-简" w:cs="宋体-简"/>
          <w:color w:val="000000"/>
        </w:rPr>
        <w:t>二、非选择题</w:t>
      </w:r>
    </w:p>
    <w:p w:rsidR="000A1911" w:rsidRDefault="00C64C5F">
      <w:pPr>
        <w:spacing w:line="360" w:lineRule="auto"/>
        <w:ind w:firstLineChars="200" w:firstLine="420"/>
        <w:rPr>
          <w:rFonts w:ascii="楷体-简" w:eastAsia="楷体-简" w:hAnsi="楷体-简" w:cs="楷体-简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717550</wp:posOffset>
            </wp:positionH>
            <wp:positionV relativeFrom="paragraph">
              <wp:posOffset>167005</wp:posOffset>
            </wp:positionV>
            <wp:extent cx="2790825" cy="1990725"/>
            <wp:effectExtent l="0" t="0" r="3175" b="1587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楷体-简" w:eastAsia="楷体-简" w:hAnsi="楷体-简" w:cs="楷体-简"/>
          <w:color w:val="000000"/>
        </w:rPr>
        <w:t>7.</w:t>
      </w:r>
    </w:p>
    <w:p w:rsidR="000A1911" w:rsidRDefault="000A1911">
      <w:pPr>
        <w:spacing w:line="360" w:lineRule="auto"/>
        <w:ind w:firstLineChars="200" w:firstLine="420"/>
        <w:jc w:val="center"/>
        <w:rPr>
          <w:rFonts w:ascii="楷体-简" w:eastAsia="楷体-简" w:hAnsi="楷体-简" w:cs="楷体-简"/>
          <w:color w:val="000000"/>
        </w:rPr>
      </w:pPr>
    </w:p>
    <w:p w:rsidR="000A1911" w:rsidRDefault="000A1911">
      <w:pPr>
        <w:spacing w:line="360" w:lineRule="auto"/>
        <w:ind w:firstLineChars="200" w:firstLine="420"/>
        <w:jc w:val="center"/>
        <w:rPr>
          <w:rFonts w:ascii="楷体-简" w:eastAsia="楷体-简" w:hAnsi="楷体-简" w:cs="楷体-简"/>
          <w:color w:val="000000"/>
        </w:rPr>
      </w:pPr>
    </w:p>
    <w:p w:rsidR="000A1911" w:rsidRDefault="000A1911">
      <w:pPr>
        <w:spacing w:line="360" w:lineRule="auto"/>
        <w:ind w:firstLineChars="200" w:firstLine="420"/>
        <w:jc w:val="center"/>
        <w:rPr>
          <w:rFonts w:ascii="楷体-简" w:eastAsia="楷体-简" w:hAnsi="楷体-简" w:cs="楷体-简"/>
          <w:color w:val="000000"/>
        </w:rPr>
      </w:pPr>
    </w:p>
    <w:p w:rsidR="000A1911" w:rsidRDefault="000A1911">
      <w:pPr>
        <w:spacing w:line="360" w:lineRule="auto"/>
        <w:ind w:firstLineChars="200" w:firstLine="420"/>
        <w:jc w:val="center"/>
        <w:rPr>
          <w:rFonts w:ascii="楷体-简" w:eastAsia="楷体-简" w:hAnsi="楷体-简" w:cs="楷体-简"/>
          <w:color w:val="000000"/>
        </w:rPr>
      </w:pPr>
    </w:p>
    <w:p w:rsidR="000A1911" w:rsidRDefault="000A1911">
      <w:pPr>
        <w:spacing w:line="360" w:lineRule="auto"/>
        <w:ind w:firstLineChars="200" w:firstLine="420"/>
        <w:jc w:val="center"/>
        <w:rPr>
          <w:rFonts w:ascii="楷体-简" w:eastAsia="楷体-简" w:hAnsi="楷体-简" w:cs="楷体-简"/>
          <w:color w:val="000000"/>
        </w:rPr>
      </w:pPr>
    </w:p>
    <w:p w:rsidR="000A1911" w:rsidRDefault="000A1911">
      <w:pPr>
        <w:spacing w:line="360" w:lineRule="auto"/>
        <w:ind w:firstLineChars="200" w:firstLine="420"/>
        <w:jc w:val="center"/>
        <w:rPr>
          <w:rFonts w:ascii="楷体-简" w:eastAsia="楷体-简" w:hAnsi="楷体-简" w:cs="楷体-简"/>
          <w:color w:val="000000"/>
        </w:rPr>
      </w:pPr>
    </w:p>
    <w:p w:rsidR="000A1911" w:rsidRDefault="00C64C5F">
      <w:pPr>
        <w:spacing w:line="360" w:lineRule="auto"/>
        <w:ind w:firstLineChars="200" w:firstLine="420"/>
        <w:rPr>
          <w:rFonts w:ascii="楷体-简" w:eastAsia="楷体-简" w:hAnsi="楷体-简" w:cs="楷体-简"/>
          <w:color w:val="000000"/>
        </w:rPr>
      </w:pPr>
      <w:bookmarkStart w:id="0" w:name="_GoBack"/>
      <w:bookmarkEnd w:id="0"/>
      <w:r>
        <w:rPr>
          <w:rFonts w:ascii="楷体-简" w:eastAsia="楷体-简" w:hAnsi="楷体-简" w:cs="楷体-简"/>
          <w:color w:val="000000"/>
        </w:rPr>
        <w:lastRenderedPageBreak/>
        <w:t>杨某劝阻段某在贴有</w:t>
      </w:r>
      <w:r>
        <w:rPr>
          <w:rFonts w:ascii="楷体-简" w:eastAsia="楷体-简" w:hAnsi="楷体-简" w:cs="楷体-简"/>
          <w:color w:val="000000"/>
        </w:rPr>
        <w:t>“</w:t>
      </w:r>
      <w:r>
        <w:rPr>
          <w:rFonts w:ascii="楷体-简" w:eastAsia="楷体-简" w:hAnsi="楷体-简" w:cs="楷体-简"/>
          <w:color w:val="000000"/>
        </w:rPr>
        <w:t>禁止吸烟</w:t>
      </w:r>
      <w:r>
        <w:rPr>
          <w:rFonts w:ascii="楷体-简" w:eastAsia="楷体-简" w:hAnsi="楷体-简" w:cs="楷体-简"/>
          <w:color w:val="000000"/>
        </w:rPr>
        <w:t>”</w:t>
      </w:r>
      <w:r>
        <w:rPr>
          <w:rFonts w:ascii="楷体-简" w:eastAsia="楷体-简" w:hAnsi="楷体-简" w:cs="楷体-简"/>
          <w:color w:val="000000"/>
        </w:rPr>
        <w:t>标志的电梯内吸烟，发生争执十多分钟后</w:t>
      </w:r>
      <w:r>
        <w:rPr>
          <w:rFonts w:ascii="楷体-简" w:eastAsia="楷体-简" w:hAnsi="楷体-简" w:cs="楷体-简"/>
          <w:color w:val="000000"/>
        </w:rPr>
        <w:t>69</w:t>
      </w:r>
      <w:r>
        <w:rPr>
          <w:rFonts w:ascii="楷体-简" w:eastAsia="楷体-简" w:hAnsi="楷体-简" w:cs="楷体-简"/>
          <w:color w:val="000000"/>
        </w:rPr>
        <w:t>岁的段某突发心脏病死亡。段妻田某将杨某诉至法院，该市中院二审公开宣判此案，驳回田某的诉讼请求。法院在审判书中写明杨某劝阻段某的行为未超过必要限度，属于正当劝阻行为。段某自身患有心脏病，在未能控制自身情绪的情况下，心脏病发作不幸死亡。虽然从时间上看，杨某劝</w:t>
      </w:r>
      <w:r>
        <w:rPr>
          <w:rFonts w:ascii="楷体-简" w:eastAsia="楷体-简" w:hAnsi="楷体-简" w:cs="楷体-简"/>
          <w:color w:val="000000"/>
        </w:rPr>
        <w:t>阻吸烟的行为与段某死亡的结果先后发生，但两者之间并不存在法律上的因果关系。此外，在段某发病后，杨某还及时发挥专业技能对段某积极施救，对其死亡不存在疏忽或懈怠。</w:t>
      </w:r>
    </w:p>
    <w:p w:rsidR="000A1911" w:rsidRDefault="00C64C5F">
      <w:pPr>
        <w:spacing w:line="360" w:lineRule="auto"/>
        <w:ind w:firstLineChars="200" w:firstLine="420"/>
        <w:rPr>
          <w:rFonts w:ascii="宋体-简" w:eastAsia="宋体-简" w:hAnsi="宋体-简" w:cs="宋体-简"/>
          <w:color w:val="000000"/>
        </w:rPr>
      </w:pPr>
      <w:r>
        <w:rPr>
          <w:rFonts w:ascii="宋体-简" w:eastAsia="宋体-简" w:hAnsi="宋体-简" w:cs="宋体-简"/>
          <w:color w:val="000000"/>
        </w:rPr>
        <w:t>在上述案例的杨某与段某中任选其一，结合所学，对其行为进行点评。</w:t>
      </w:r>
      <w:r>
        <w:rPr>
          <w:rFonts w:ascii="宋体-简" w:eastAsia="宋体-简" w:hAnsi="宋体-简" w:cs="宋体-简"/>
          <w:color w:val="000000"/>
        </w:rPr>
        <w:t>(</w:t>
      </w:r>
      <w:r>
        <w:rPr>
          <w:rFonts w:ascii="宋体-简" w:eastAsia="宋体-简" w:hAnsi="宋体-简" w:cs="宋体-简"/>
          <w:color w:val="000000"/>
        </w:rPr>
        <w:t>４分</w:t>
      </w:r>
      <w:r>
        <w:rPr>
          <w:rFonts w:ascii="宋体-简" w:eastAsia="宋体-简" w:hAnsi="宋体-简" w:cs="宋体-简"/>
          <w:color w:val="000000"/>
        </w:rPr>
        <w:t>)</w:t>
      </w:r>
      <w:r>
        <w:rPr>
          <w:rFonts w:ascii="宋体-简" w:eastAsia="宋体-简" w:hAnsi="宋体-简" w:cs="宋体-简"/>
          <w:color w:val="000000"/>
        </w:rPr>
        <w:t>ꎮ</w:t>
      </w:r>
    </w:p>
    <w:sectPr w:rsidR="000A1911">
      <w:pgSz w:w="10318" w:h="1457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-简">
    <w:altName w:val="黑体"/>
    <w:charset w:val="86"/>
    <w:family w:val="auto"/>
    <w:pitch w:val="default"/>
    <w:sig w:usb0="8000002F" w:usb1="0800004A" w:usb2="00000000" w:usb3="00000000" w:csb0="203E0000" w:csb1="00000000"/>
  </w:font>
  <w:font w:name="宋体-简">
    <w:altName w:val="宋体"/>
    <w:charset w:val="86"/>
    <w:family w:val="auto"/>
    <w:pitch w:val="default"/>
    <w:sig w:usb0="00000001" w:usb1="080F0000" w:usb2="00000000" w:usb3="00000000" w:csb0="00040000" w:csb1="00000000"/>
  </w:font>
  <w:font w:name="楷体-简">
    <w:altName w:val="楷体"/>
    <w:charset w:val="86"/>
    <w:family w:val="auto"/>
    <w:pitch w:val="default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774B1A"/>
    <w:multiLevelType w:val="singleLevel"/>
    <w:tmpl w:val="5E774B1A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E774C10"/>
    <w:multiLevelType w:val="singleLevel"/>
    <w:tmpl w:val="5E774C10"/>
    <w:lvl w:ilvl="0">
      <w:start w:val="1"/>
      <w:numFmt w:val="upperLetter"/>
      <w:suff w:val="nothing"/>
      <w:lvlText w:val="%1．"/>
      <w:lvlJc w:val="left"/>
    </w:lvl>
  </w:abstractNum>
  <w:abstractNum w:abstractNumId="2" w15:restartNumberingAfterBreak="0">
    <w:nsid w:val="5E774D01"/>
    <w:multiLevelType w:val="singleLevel"/>
    <w:tmpl w:val="5E774D01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5E774E19"/>
    <w:multiLevelType w:val="singleLevel"/>
    <w:tmpl w:val="5E774E19"/>
    <w:lvl w:ilvl="0">
      <w:start w:val="6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C4F"/>
    <w:rsid w:val="BEAA24CB"/>
    <w:rsid w:val="EFEFBF89"/>
    <w:rsid w:val="FCAF9463"/>
    <w:rsid w:val="00073219"/>
    <w:rsid w:val="000A1911"/>
    <w:rsid w:val="000C6CF6"/>
    <w:rsid w:val="000F7EA9"/>
    <w:rsid w:val="002B74EA"/>
    <w:rsid w:val="003B377D"/>
    <w:rsid w:val="003C72D8"/>
    <w:rsid w:val="00467C4F"/>
    <w:rsid w:val="004958B2"/>
    <w:rsid w:val="004A5898"/>
    <w:rsid w:val="00501364"/>
    <w:rsid w:val="00586FAC"/>
    <w:rsid w:val="005D1336"/>
    <w:rsid w:val="006266DC"/>
    <w:rsid w:val="006D23ED"/>
    <w:rsid w:val="00734980"/>
    <w:rsid w:val="007B3B7D"/>
    <w:rsid w:val="008A6C33"/>
    <w:rsid w:val="009D183A"/>
    <w:rsid w:val="009E584D"/>
    <w:rsid w:val="00A700C1"/>
    <w:rsid w:val="00B318B9"/>
    <w:rsid w:val="00BC7D32"/>
    <w:rsid w:val="00BD7EBA"/>
    <w:rsid w:val="00C64C5F"/>
    <w:rsid w:val="00C8355E"/>
    <w:rsid w:val="00CE76B9"/>
    <w:rsid w:val="00E67B21"/>
    <w:rsid w:val="00EE7981"/>
    <w:rsid w:val="00F84F2C"/>
    <w:rsid w:val="3CBBE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2FA6A42-5F5D-4533-A916-F9066322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w</dc:creator>
  <cp:lastModifiedBy>丁 文选</cp:lastModifiedBy>
  <cp:revision>20</cp:revision>
  <dcterms:created xsi:type="dcterms:W3CDTF">2020-03-06T20:41:00Z</dcterms:created>
  <dcterms:modified xsi:type="dcterms:W3CDTF">2020-03-23T06:04:00Z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