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C2" w:rsidRPr="00A71BD8" w:rsidRDefault="00E769C2" w:rsidP="00E769C2">
      <w:pPr>
        <w:spacing w:line="300" w:lineRule="auto"/>
        <w:jc w:val="center"/>
        <w:rPr>
          <w:rStyle w:val="a5"/>
          <w:rFonts w:ascii="黑体" w:eastAsia="黑体" w:hAnsi="黑体" w:cs="Times New Roman"/>
          <w:b/>
          <w:bCs/>
          <w:sz w:val="28"/>
          <w:szCs w:val="28"/>
        </w:rPr>
      </w:pPr>
      <w:r w:rsidRPr="00A71BD8">
        <w:rPr>
          <w:rStyle w:val="a5"/>
          <w:rFonts w:ascii="黑体" w:eastAsia="黑体" w:hAnsi="黑体" w:cs="Times New Roman" w:hint="eastAsia"/>
          <w:b/>
          <w:bCs/>
          <w:sz w:val="28"/>
          <w:szCs w:val="28"/>
        </w:rPr>
        <w:t>《化学试题答题技巧》拓展提升任务</w:t>
      </w:r>
      <w:r>
        <w:rPr>
          <w:rStyle w:val="a5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9C4504" w:rsidRPr="00E769C2" w:rsidRDefault="004D2869" w:rsidP="003C780F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E769C2">
        <w:rPr>
          <w:rFonts w:ascii="Times New Roman" w:eastAsia="宋体" w:hAnsi="Times New Roman" w:cs="Times New Roman"/>
          <w:bCs/>
          <w:szCs w:val="21"/>
        </w:rPr>
        <w:t xml:space="preserve">1.  </w:t>
      </w:r>
      <w:r w:rsidRPr="00E769C2">
        <w:rPr>
          <w:rFonts w:ascii="Times New Roman" w:eastAsia="宋体" w:hAnsi="Times New Roman" w:cs="Times New Roman"/>
          <w:color w:val="000000"/>
          <w:szCs w:val="21"/>
          <w:lang w:val="pt-BR"/>
        </w:rPr>
        <w:t>（</w:t>
      </w:r>
      <w:r w:rsidRPr="00E769C2">
        <w:rPr>
          <w:rFonts w:ascii="Times New Roman" w:eastAsia="宋体" w:hAnsi="Times New Roman" w:cs="Times New Roman"/>
          <w:color w:val="000000"/>
          <w:szCs w:val="21"/>
          <w:lang w:val="pt-BR"/>
        </w:rPr>
        <w:t>1</w:t>
      </w:r>
      <w:r w:rsidRPr="00E769C2">
        <w:rPr>
          <w:rFonts w:ascii="Times New Roman" w:eastAsia="宋体" w:hAnsi="Times New Roman" w:cs="Times New Roman"/>
          <w:color w:val="000000"/>
          <w:szCs w:val="21"/>
          <w:lang w:val="pt-BR"/>
        </w:rPr>
        <w:t>）</w:t>
      </w:r>
      <w:r w:rsidRPr="00E769C2">
        <w:rPr>
          <w:rFonts w:ascii="Times New Roman" w:eastAsia="宋体" w:hAnsi="Times New Roman" w:cs="Times New Roman"/>
        </w:rPr>
        <w:t>反应物中含硫元素、氧元素</w:t>
      </w:r>
      <w:r w:rsidRPr="00E769C2">
        <w:rPr>
          <w:rFonts w:ascii="Times New Roman" w:eastAsia="宋体" w:hAnsi="Times New Roman" w:cs="Times New Roman"/>
        </w:rPr>
        <w:t xml:space="preserve">  </w:t>
      </w:r>
    </w:p>
    <w:p w:rsidR="009C4504" w:rsidRPr="00E769C2" w:rsidRDefault="004D2869" w:rsidP="003C780F">
      <w:pPr>
        <w:adjustRightInd w:val="0"/>
        <w:spacing w:line="300" w:lineRule="auto"/>
        <w:rPr>
          <w:rFonts w:ascii="Times New Roman" w:eastAsia="宋体" w:hAnsi="Times New Roman" w:cs="Times New Roman"/>
          <w:szCs w:val="21"/>
          <w:lang w:val="pt-BR"/>
        </w:rPr>
      </w:pPr>
      <w:r w:rsidRPr="00E769C2">
        <w:rPr>
          <w:rFonts w:ascii="Times New Roman" w:eastAsia="宋体" w:hAnsi="Times New Roman" w:cs="Times New Roman"/>
        </w:rPr>
        <w:t xml:space="preserve">    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（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2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）碳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 xml:space="preserve">   </w:t>
      </w:r>
    </w:p>
    <w:p w:rsidR="009C4504" w:rsidRPr="00E769C2" w:rsidRDefault="004D2869" w:rsidP="003C780F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769C2">
        <w:rPr>
          <w:rFonts w:ascii="Times New Roman" w:eastAsia="宋体" w:hAnsi="Times New Roman" w:cs="Times New Roman"/>
          <w:szCs w:val="21"/>
          <w:lang w:val="pt-BR"/>
        </w:rPr>
        <w:t>（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3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）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C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和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H</w:t>
      </w:r>
      <w:r w:rsidRPr="00E769C2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O</w:t>
      </w:r>
      <w:r w:rsidRPr="00E769C2">
        <w:rPr>
          <w:rFonts w:ascii="Times New Roman" w:eastAsia="宋体" w:hAnsi="Times New Roman" w:cs="Times New Roman"/>
          <w:szCs w:val="21"/>
        </w:rPr>
        <w:t xml:space="preserve">      </w:t>
      </w:r>
    </w:p>
    <w:p w:rsidR="009C4504" w:rsidRPr="00E769C2" w:rsidRDefault="004D2869" w:rsidP="003C780F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  <w:lang w:val="pt-BR"/>
        </w:rPr>
      </w:pPr>
      <w:r w:rsidRPr="00E769C2">
        <w:rPr>
          <w:rFonts w:ascii="Times New Roman" w:eastAsia="宋体" w:hAnsi="Times New Roman" w:cs="Times New Roman"/>
          <w:szCs w:val="21"/>
          <w:lang w:val="pt-BR"/>
        </w:rPr>
        <w:t>（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4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）方案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 xml:space="preserve">3    </w:t>
      </w:r>
    </w:p>
    <w:p w:rsidR="009C4504" w:rsidRPr="00E769C2" w:rsidRDefault="004D2869" w:rsidP="003C780F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  <w:vertAlign w:val="subscript"/>
          <w:lang w:val="pt-BR"/>
        </w:rPr>
      </w:pPr>
      <w:r w:rsidRPr="00E769C2">
        <w:rPr>
          <w:rFonts w:ascii="Times New Roman" w:eastAsia="宋体" w:hAnsi="Times New Roman" w:cs="Times New Roman"/>
          <w:szCs w:val="21"/>
          <w:lang w:val="pt-BR"/>
        </w:rPr>
        <w:t>（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5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）反应物：蔗糖，</w:t>
      </w:r>
      <w:r w:rsidRPr="00E769C2">
        <w:rPr>
          <w:rFonts w:ascii="Times New Roman" w:eastAsia="宋体" w:hAnsi="Times New Roman" w:cs="Times New Roman"/>
          <w:szCs w:val="21"/>
        </w:rPr>
        <w:t xml:space="preserve">  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生成物：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H</w:t>
      </w:r>
      <w:r w:rsidRPr="00E769C2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O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和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 xml:space="preserve"> CO</w:t>
      </w:r>
      <w:r w:rsidRPr="00E769C2">
        <w:rPr>
          <w:rFonts w:ascii="Times New Roman" w:eastAsia="宋体" w:hAnsi="Times New Roman" w:cs="Times New Roman"/>
          <w:szCs w:val="21"/>
          <w:vertAlign w:val="subscript"/>
          <w:lang w:val="pt-BR"/>
        </w:rPr>
        <w:t xml:space="preserve">2    </w:t>
      </w:r>
    </w:p>
    <w:p w:rsidR="009C4504" w:rsidRPr="00E769C2" w:rsidRDefault="004D2869" w:rsidP="003C780F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E769C2">
        <w:rPr>
          <w:rFonts w:ascii="Times New Roman" w:eastAsia="宋体" w:hAnsi="Times New Roman" w:cs="Times New Roman"/>
          <w:szCs w:val="21"/>
          <w:lang w:val="pt-BR"/>
        </w:rPr>
        <w:t>（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6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）</w:t>
      </w:r>
      <w:r w:rsidRPr="00E769C2">
        <w:rPr>
          <w:rFonts w:ascii="Times New Roman" w:eastAsia="宋体" w:hAnsi="Times New Roman" w:cs="Times New Roman"/>
          <w:szCs w:val="21"/>
          <w:lang w:val="pt-BR"/>
        </w:rPr>
        <w:t>BC</w:t>
      </w:r>
    </w:p>
    <w:p w:rsidR="009C4504" w:rsidRPr="003C780F" w:rsidRDefault="004D2869" w:rsidP="003C780F">
      <w:pPr>
        <w:adjustRightInd w:val="0"/>
        <w:spacing w:line="300" w:lineRule="auto"/>
        <w:rPr>
          <w:rFonts w:ascii="Times New Roman" w:eastAsia="宋体" w:hAnsi="Times New Roman" w:cs="Times New Roman"/>
          <w:bCs/>
          <w:szCs w:val="21"/>
        </w:rPr>
      </w:pPr>
      <w:r w:rsidRPr="003C780F">
        <w:rPr>
          <w:rFonts w:ascii="Times New Roman" w:eastAsia="宋体" w:hAnsi="Times New Roman" w:cs="Times New Roman"/>
          <w:bCs/>
          <w:szCs w:val="21"/>
        </w:rPr>
        <w:t>2</w:t>
      </w:r>
      <w:r w:rsidRPr="003C780F">
        <w:rPr>
          <w:rFonts w:ascii="Times New Roman" w:eastAsia="宋体" w:hAnsi="Times New Roman" w:cs="Times New Roman"/>
          <w:color w:val="000000"/>
          <w:kern w:val="0"/>
        </w:rPr>
        <w:t>．</w:t>
      </w:r>
      <w:r w:rsidRPr="003C780F">
        <w:rPr>
          <w:rFonts w:ascii="Times New Roman" w:eastAsia="宋体" w:hAnsi="Times New Roman" w:cs="Times New Roman"/>
          <w:bCs/>
          <w:szCs w:val="21"/>
        </w:rPr>
        <w:t>我国的能源消费结构中以煤为主，石油、天然气和其它能源低于世界平均水平</w:t>
      </w:r>
    </w:p>
    <w:p w:rsidR="009C4504" w:rsidRPr="003C780F" w:rsidRDefault="004D2869" w:rsidP="003C780F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3C780F">
        <w:rPr>
          <w:rFonts w:ascii="Times New Roman" w:eastAsia="宋体" w:hAnsi="Times New Roman" w:cs="Times New Roman"/>
          <w:bCs/>
          <w:szCs w:val="21"/>
        </w:rPr>
        <w:t>（答案合理即可）</w:t>
      </w:r>
    </w:p>
    <w:p w:rsidR="003C780F" w:rsidRPr="003C780F" w:rsidRDefault="003C780F" w:rsidP="003C780F">
      <w:pPr>
        <w:spacing w:line="300" w:lineRule="auto"/>
        <w:rPr>
          <w:rFonts w:ascii="Times New Roman" w:eastAsia="宋体" w:hAnsi="Times New Roman" w:cs="Times New Roman"/>
          <w:color w:val="000000"/>
          <w:lang w:val="pt-BR"/>
        </w:rPr>
      </w:pPr>
      <w:r w:rsidRPr="003C780F">
        <w:rPr>
          <w:rFonts w:ascii="Times New Roman" w:eastAsia="宋体" w:hAnsi="Times New Roman" w:cs="Times New Roman"/>
          <w:bCs/>
          <w:szCs w:val="21"/>
        </w:rPr>
        <w:t>3</w:t>
      </w:r>
      <w:r w:rsidRPr="003C780F">
        <w:rPr>
          <w:rFonts w:ascii="Times New Roman" w:eastAsia="宋体" w:hAnsi="Times New Roman" w:cs="Times New Roman"/>
          <w:color w:val="000000"/>
          <w:kern w:val="0"/>
        </w:rPr>
        <w:t>．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（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1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）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 xml:space="preserve">+4        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（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2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）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 xml:space="preserve"> Ca(NO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3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)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2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 xml:space="preserve"> + (NH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4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)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2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CO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3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 xml:space="preserve"> </w:t>
      </w:r>
      <w:r w:rsidRPr="003C780F">
        <w:rPr>
          <w:rFonts w:ascii="Times New Roman" w:eastAsia="宋体" w:hAnsi="Times New Roman" w:cs="Times New Roman"/>
          <w:spacing w:val="-20"/>
          <w:szCs w:val="21"/>
        </w:rPr>
        <w:t>===</w:t>
      </w:r>
      <w:r w:rsidRPr="003C780F">
        <w:rPr>
          <w:rFonts w:ascii="Times New Roman" w:eastAsia="宋体" w:hAnsi="Times New Roman" w:cs="Times New Roman"/>
          <w:szCs w:val="21"/>
          <w:vertAlign w:val="subscript"/>
          <w:lang w:val="pt-BR"/>
        </w:rPr>
        <w:t xml:space="preserve"> 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2NH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4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NO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3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 xml:space="preserve"> + CaCO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t-BR"/>
        </w:rPr>
        <w:t>3</w:t>
      </w:r>
      <w:r w:rsidRPr="003C780F">
        <w:rPr>
          <w:rFonts w:ascii="Times New Roman" w:eastAsia="宋体" w:hAnsi="Times New Roman" w:cs="Times New Roman"/>
          <w:color w:val="000000"/>
          <w:lang w:val="pl-PL"/>
        </w:rPr>
        <w:t xml:space="preserve">↓ </w:t>
      </w:r>
      <w:bookmarkStart w:id="0" w:name="_GoBack"/>
      <w:bookmarkEnd w:id="0"/>
    </w:p>
    <w:p w:rsidR="003C780F" w:rsidRPr="003C780F" w:rsidRDefault="003C780F" w:rsidP="003C780F">
      <w:pPr>
        <w:spacing w:line="300" w:lineRule="auto"/>
        <w:ind w:firstLineChars="150" w:firstLine="315"/>
        <w:rPr>
          <w:rFonts w:ascii="Times New Roman" w:eastAsia="宋体" w:hAnsi="Times New Roman" w:cs="Times New Roman"/>
          <w:color w:val="000000"/>
          <w:vertAlign w:val="subscript"/>
          <w:lang w:val="pl-PL"/>
        </w:rPr>
      </w:pPr>
      <w:r w:rsidRPr="003C780F">
        <w:rPr>
          <w:rFonts w:ascii="Times New Roman" w:eastAsia="宋体" w:hAnsi="Times New Roman" w:cs="Times New Roman"/>
          <w:color w:val="000000"/>
          <w:lang w:val="pt-BR"/>
        </w:rPr>
        <w:t>（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3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>）</w:t>
      </w:r>
      <w:r w:rsidRPr="003C780F">
        <w:rPr>
          <w:rFonts w:ascii="Times New Roman" w:eastAsia="宋体" w:hAnsi="Times New Roman" w:cs="Times New Roman"/>
          <w:color w:val="000000"/>
          <w:lang w:val="pt-BR"/>
        </w:rPr>
        <w:t xml:space="preserve">2.8        CaO + </w:t>
      </w:r>
      <w:r w:rsidRPr="003C780F">
        <w:rPr>
          <w:rFonts w:ascii="Times New Roman" w:eastAsia="宋体" w:hAnsi="Times New Roman" w:cs="Times New Roman"/>
          <w:color w:val="000000"/>
          <w:szCs w:val="21"/>
          <w:lang w:val="pl-PL"/>
        </w:rPr>
        <w:t>H</w:t>
      </w:r>
      <w:r w:rsidRPr="003C780F">
        <w:rPr>
          <w:rFonts w:ascii="Times New Roman" w:eastAsia="宋体" w:hAnsi="Times New Roman" w:cs="Times New Roman"/>
          <w:color w:val="000000"/>
          <w:szCs w:val="21"/>
          <w:vertAlign w:val="subscript"/>
          <w:lang w:val="pl-PL"/>
        </w:rPr>
        <w:t>2</w:t>
      </w:r>
      <w:r w:rsidRPr="003C780F">
        <w:rPr>
          <w:rFonts w:ascii="Times New Roman" w:eastAsia="宋体" w:hAnsi="Times New Roman" w:cs="Times New Roman"/>
          <w:color w:val="000000"/>
          <w:szCs w:val="21"/>
          <w:lang w:val="pl-PL"/>
        </w:rPr>
        <w:t xml:space="preserve">O </w:t>
      </w:r>
      <w:r w:rsidRPr="003C780F">
        <w:rPr>
          <w:rFonts w:ascii="Times New Roman" w:eastAsia="宋体" w:hAnsi="Times New Roman" w:cs="Times New Roman"/>
          <w:spacing w:val="-20"/>
          <w:szCs w:val="21"/>
        </w:rPr>
        <w:t>===</w:t>
      </w:r>
      <w:r w:rsidRPr="003C780F">
        <w:rPr>
          <w:rFonts w:ascii="Times New Roman" w:eastAsia="宋体" w:hAnsi="Times New Roman" w:cs="Times New Roman"/>
          <w:szCs w:val="21"/>
          <w:vertAlign w:val="subscript"/>
          <w:lang w:val="pt-BR"/>
        </w:rPr>
        <w:t xml:space="preserve"> </w:t>
      </w:r>
      <w:r w:rsidRPr="003C780F">
        <w:rPr>
          <w:rFonts w:ascii="Times New Roman" w:eastAsia="宋体" w:hAnsi="Times New Roman" w:cs="Times New Roman"/>
          <w:color w:val="000000"/>
          <w:lang w:val="pl-PL"/>
        </w:rPr>
        <w:t>Ca(OH)</w:t>
      </w:r>
      <w:r w:rsidRPr="003C780F">
        <w:rPr>
          <w:rFonts w:ascii="Times New Roman" w:eastAsia="宋体" w:hAnsi="Times New Roman" w:cs="Times New Roman"/>
          <w:color w:val="000000"/>
          <w:vertAlign w:val="subscript"/>
          <w:lang w:val="pl-PL"/>
        </w:rPr>
        <w:t>2</w:t>
      </w:r>
    </w:p>
    <w:p w:rsidR="009C4504" w:rsidRPr="00E769C2" w:rsidRDefault="003C780F" w:rsidP="003C780F">
      <w:pPr>
        <w:adjustRightInd w:val="0"/>
        <w:spacing w:line="30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4</w:t>
      </w:r>
      <w:r w:rsidRPr="00E769C2">
        <w:rPr>
          <w:rFonts w:ascii="Times New Roman" w:eastAsia="宋体" w:hAnsi="Times New Roman" w:cs="Times New Roman"/>
          <w:color w:val="000000"/>
          <w:kern w:val="0"/>
        </w:rPr>
        <w:t>．</w:t>
      </w:r>
      <w:r w:rsidR="004D2869"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 w:rsidR="004D2869"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1</w:t>
      </w:r>
      <w:r w:rsidR="004D2869"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）</w:t>
      </w:r>
      <w:r w:rsidR="004D2869"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A</w:t>
      </w:r>
      <w:r w:rsidR="004D2869"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装置气密性良好</w:t>
      </w:r>
    </w:p>
    <w:p w:rsidR="009C4504" w:rsidRPr="00E769C2" w:rsidRDefault="004D2869" w:rsidP="003C780F">
      <w:pPr>
        <w:tabs>
          <w:tab w:val="right" w:pos="8306"/>
        </w:tabs>
        <w:adjustRightInd w:val="0"/>
        <w:spacing w:line="300" w:lineRule="auto"/>
        <w:ind w:left="840" w:hangingChars="400" w:hanging="840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 </w:t>
      </w:r>
      <w:r w:rsidR="003C780F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 xml:space="preserve"> 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2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）浓硫酸遇水放热，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A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中压强变大使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A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中液体流入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B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中，与氢氧化钠发生中和反应</w:t>
      </w:r>
      <w:r w:rsidR="00F25DFA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，耗尽氢氧化钠</w:t>
      </w:r>
    </w:p>
    <w:p w:rsidR="009C4504" w:rsidRPr="00E769C2" w:rsidRDefault="004D2869" w:rsidP="003C780F">
      <w:pPr>
        <w:adjustRightInd w:val="0"/>
        <w:spacing w:line="30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 </w:t>
      </w:r>
      <w:r w:rsidR="003C780F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 xml:space="preserve"> 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3</w:t>
      </w:r>
      <w:r w:rsidRPr="00E769C2">
        <w:rPr>
          <w:rFonts w:ascii="Times New Roman" w:eastAsia="宋体" w:hAnsi="Times New Roman" w:cs="Times New Roman"/>
          <w:bCs/>
          <w:color w:val="000000" w:themeColor="text1"/>
          <w:szCs w:val="21"/>
        </w:rPr>
        <w:t>）氢氧化钠溶液中的水也能消耗二氧化碳</w:t>
      </w:r>
    </w:p>
    <w:p w:rsidR="009C4504" w:rsidRDefault="009C4504" w:rsidP="003C780F">
      <w:pPr>
        <w:spacing w:line="300" w:lineRule="auto"/>
        <w:rPr>
          <w:color w:val="000000" w:themeColor="text1"/>
        </w:rPr>
      </w:pPr>
    </w:p>
    <w:sectPr w:rsidR="009C4504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17" w:rsidRDefault="00132417">
      <w:r>
        <w:separator/>
      </w:r>
    </w:p>
  </w:endnote>
  <w:endnote w:type="continuationSeparator" w:id="0">
    <w:p w:rsidR="00132417" w:rsidRDefault="0013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17" w:rsidRDefault="00132417">
      <w:r>
        <w:separator/>
      </w:r>
    </w:p>
  </w:footnote>
  <w:footnote w:type="continuationSeparator" w:id="0">
    <w:p w:rsidR="00132417" w:rsidRDefault="0013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04" w:rsidRDefault="004D2869">
    <w:pPr>
      <w:pStyle w:val="a4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第八周第4课时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32417"/>
    <w:rsid w:val="001A7318"/>
    <w:rsid w:val="002F58E7"/>
    <w:rsid w:val="003625BE"/>
    <w:rsid w:val="003B5693"/>
    <w:rsid w:val="003C780F"/>
    <w:rsid w:val="004C777C"/>
    <w:rsid w:val="004D2869"/>
    <w:rsid w:val="008D7F59"/>
    <w:rsid w:val="009165BF"/>
    <w:rsid w:val="0094278D"/>
    <w:rsid w:val="009C4504"/>
    <w:rsid w:val="00E769C2"/>
    <w:rsid w:val="00F25DFA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18</cp:revision>
  <dcterms:created xsi:type="dcterms:W3CDTF">2020-01-30T09:33:00Z</dcterms:created>
  <dcterms:modified xsi:type="dcterms:W3CDTF">2020-03-11T03:26:00Z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