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13" w:rsidRPr="00BC2F05" w:rsidRDefault="00530DFF" w:rsidP="00E36B13">
      <w:pPr>
        <w:spacing w:line="360" w:lineRule="auto"/>
        <w:jc w:val="center"/>
        <w:rPr>
          <w:rFonts w:eastAsia="黑体"/>
          <w:b/>
          <w:bCs/>
          <w:sz w:val="28"/>
          <w:szCs w:val="28"/>
        </w:rPr>
      </w:pPr>
      <w:r w:rsidRPr="00BC2F05">
        <w:rPr>
          <w:rFonts w:eastAsia="黑体"/>
          <w:b/>
          <w:bCs/>
          <w:sz w:val="28"/>
          <w:szCs w:val="28"/>
        </w:rPr>
        <w:t>信息的获取和加工方法</w:t>
      </w:r>
      <w:r w:rsidR="00E36B13" w:rsidRPr="00BC2F05">
        <w:rPr>
          <w:rFonts w:eastAsia="黑体"/>
          <w:b/>
          <w:bCs/>
          <w:sz w:val="28"/>
          <w:szCs w:val="28"/>
        </w:rPr>
        <w:t>——</w:t>
      </w:r>
      <w:r w:rsidR="00E36B13" w:rsidRPr="00BC2F05">
        <w:rPr>
          <w:rFonts w:eastAsia="黑体"/>
          <w:b/>
          <w:bCs/>
          <w:sz w:val="28"/>
          <w:szCs w:val="28"/>
        </w:rPr>
        <w:t>拓展提升任务</w:t>
      </w:r>
    </w:p>
    <w:p w:rsidR="003B0467" w:rsidRPr="00BC2F05" w:rsidRDefault="00CB0878" w:rsidP="003B0467">
      <w:pPr>
        <w:spacing w:line="380" w:lineRule="exact"/>
        <w:ind w:left="525" w:hangingChars="250" w:hanging="525"/>
        <w:rPr>
          <w:szCs w:val="21"/>
        </w:rPr>
      </w:pPr>
      <w:r w:rsidRPr="00BC2F05">
        <w:rPr>
          <w:rStyle w:val="a5"/>
          <w:bCs/>
          <w:szCs w:val="21"/>
        </w:rPr>
        <w:t>1.</w:t>
      </w:r>
      <w:r w:rsidR="003B0467" w:rsidRPr="00BC2F05">
        <w:rPr>
          <w:szCs w:val="21"/>
        </w:rPr>
        <w:t xml:space="preserve"> </w:t>
      </w:r>
      <w:r w:rsidR="003B0467" w:rsidRPr="00BC2F05">
        <w:rPr>
          <w:szCs w:val="21"/>
        </w:rPr>
        <w:t>阅读下面科普短文。</w:t>
      </w:r>
    </w:p>
    <w:p w:rsidR="003B0467" w:rsidRPr="00BC2F05" w:rsidRDefault="003B0467" w:rsidP="003B0467">
      <w:pPr>
        <w:autoSpaceDE w:val="0"/>
        <w:autoSpaceDN w:val="0"/>
        <w:adjustRightInd w:val="0"/>
        <w:spacing w:line="400" w:lineRule="exact"/>
        <w:ind w:firstLineChars="200" w:firstLine="420"/>
        <w:jc w:val="left"/>
        <w:rPr>
          <w:rFonts w:eastAsia="楷体"/>
          <w:kern w:val="0"/>
          <w:szCs w:val="21"/>
        </w:rPr>
      </w:pPr>
      <w:r w:rsidRPr="00BC2F05">
        <w:rPr>
          <w:rFonts w:eastAsia="楷体"/>
          <w:kern w:val="0"/>
          <w:szCs w:val="21"/>
        </w:rPr>
        <w:t>生活垃圾处理不当会造成环境的污染，我们能为赖以生存的环境做些什么呢？可以将生活垃圾分类，把可回收物和有害垃圾分别投入相应的垃圾箱。其实，还可以把厨余垃圾中的鲜垃圾用来制作</w:t>
      </w:r>
      <w:r w:rsidRPr="00BC2F05">
        <w:rPr>
          <w:rFonts w:eastAsiaTheme="minorEastAsia"/>
          <w:kern w:val="0"/>
          <w:szCs w:val="21"/>
        </w:rPr>
        <w:t>“</w:t>
      </w:r>
      <w:r w:rsidRPr="00BC2F05">
        <w:rPr>
          <w:rFonts w:eastAsia="楷体"/>
          <w:kern w:val="0"/>
          <w:szCs w:val="21"/>
        </w:rPr>
        <w:t>环保酵素</w:t>
      </w:r>
      <w:r w:rsidRPr="00BC2F05">
        <w:rPr>
          <w:rFonts w:eastAsiaTheme="minorEastAsia"/>
          <w:kern w:val="0"/>
          <w:szCs w:val="21"/>
        </w:rPr>
        <w:t>”</w:t>
      </w:r>
      <w:r w:rsidRPr="00BC2F05">
        <w:rPr>
          <w:rFonts w:eastAsia="楷体"/>
          <w:kern w:val="0"/>
          <w:szCs w:val="21"/>
        </w:rPr>
        <w:t>。</w:t>
      </w:r>
    </w:p>
    <w:p w:rsidR="003B0467" w:rsidRPr="00BC2F05" w:rsidRDefault="003B0467" w:rsidP="003B0467">
      <w:pPr>
        <w:autoSpaceDE w:val="0"/>
        <w:autoSpaceDN w:val="0"/>
        <w:adjustRightInd w:val="0"/>
        <w:spacing w:line="400" w:lineRule="exact"/>
        <w:ind w:firstLineChars="200" w:firstLine="420"/>
        <w:jc w:val="left"/>
        <w:rPr>
          <w:rFonts w:eastAsia="楷体"/>
          <w:kern w:val="0"/>
          <w:szCs w:val="21"/>
        </w:rPr>
      </w:pPr>
      <w:r w:rsidRPr="00BC2F05">
        <w:rPr>
          <w:rFonts w:eastAsia="楷体"/>
          <w:kern w:val="0"/>
          <w:szCs w:val="21"/>
        </w:rPr>
        <w:t>制作方法：按</w:t>
      </w:r>
      <w:r w:rsidRPr="00BC2F05">
        <w:rPr>
          <w:rFonts w:eastAsia="楷体"/>
          <w:kern w:val="0"/>
          <w:szCs w:val="21"/>
        </w:rPr>
        <w:t>1:3:10</w:t>
      </w:r>
      <w:r w:rsidRPr="00BC2F05">
        <w:rPr>
          <w:rFonts w:eastAsia="楷体"/>
          <w:kern w:val="0"/>
          <w:szCs w:val="21"/>
        </w:rPr>
        <w:t>的比例将红糖、鲜厨余（水果皮、菜叶等）、水混合装入桶中，盖盖发酵</w:t>
      </w:r>
      <w:r w:rsidRPr="00BC2F05">
        <w:rPr>
          <w:rFonts w:eastAsia="楷体"/>
          <w:kern w:val="0"/>
          <w:szCs w:val="21"/>
        </w:rPr>
        <w:t>3</w:t>
      </w:r>
      <w:r w:rsidRPr="00BC2F05">
        <w:rPr>
          <w:rFonts w:eastAsia="楷体"/>
          <w:kern w:val="0"/>
          <w:szCs w:val="21"/>
        </w:rPr>
        <w:t>个月，过滤出液体，得到环保酵素。</w:t>
      </w:r>
    </w:p>
    <w:p w:rsidR="003B0467" w:rsidRPr="00BC2F05" w:rsidRDefault="003B0467" w:rsidP="003B0467">
      <w:pPr>
        <w:autoSpaceDE w:val="0"/>
        <w:autoSpaceDN w:val="0"/>
        <w:adjustRightInd w:val="0"/>
        <w:spacing w:line="400" w:lineRule="exact"/>
        <w:ind w:firstLineChars="200" w:firstLine="420"/>
        <w:jc w:val="left"/>
        <w:rPr>
          <w:rFonts w:eastAsia="楷体"/>
          <w:kern w:val="0"/>
          <w:szCs w:val="21"/>
        </w:rPr>
      </w:pPr>
      <w:r w:rsidRPr="00BC2F05">
        <w:rPr>
          <w:rFonts w:eastAsia="楷体"/>
          <w:kern w:val="0"/>
          <w:szCs w:val="21"/>
        </w:rPr>
        <w:t>环保酵素在农业生产和日常生活等诸多方面都有着重要的作用。</w:t>
      </w:r>
    </w:p>
    <w:p w:rsidR="003B0467" w:rsidRPr="00BC2F05" w:rsidRDefault="003B0467" w:rsidP="00FB482C">
      <w:pPr>
        <w:autoSpaceDE w:val="0"/>
        <w:autoSpaceDN w:val="0"/>
        <w:adjustRightInd w:val="0"/>
        <w:spacing w:line="400" w:lineRule="exact"/>
        <w:ind w:firstLineChars="200" w:firstLine="420"/>
        <w:jc w:val="left"/>
        <w:rPr>
          <w:rFonts w:eastAsia="楷体"/>
          <w:kern w:val="0"/>
          <w:szCs w:val="21"/>
        </w:rPr>
      </w:pPr>
      <w:r w:rsidRPr="00BC2F05">
        <w:rPr>
          <w:rFonts w:eastAsia="楷体"/>
          <w:kern w:val="0"/>
          <w:szCs w:val="21"/>
        </w:rPr>
        <w:t>农产品质量安全检测中心对生长中的芥菜残留农药进行了研究。首先检测喷洒农药</w:t>
      </w:r>
      <w:r w:rsidRPr="00BC2F05">
        <w:rPr>
          <w:rFonts w:eastAsia="楷体"/>
          <w:kern w:val="0"/>
          <w:szCs w:val="21"/>
        </w:rPr>
        <w:t>2</w:t>
      </w:r>
      <w:r w:rsidRPr="00BC2F05">
        <w:rPr>
          <w:rFonts w:eastAsia="楷体"/>
          <w:kern w:val="0"/>
          <w:szCs w:val="21"/>
        </w:rPr>
        <w:t>小时后初始附着量，然后分四组分别喷洒：清水，</w:t>
      </w:r>
      <w:r w:rsidRPr="00BC2F05">
        <w:rPr>
          <w:rFonts w:eastAsia="楷体"/>
          <w:kern w:val="0"/>
          <w:szCs w:val="21"/>
        </w:rPr>
        <w:t>1:200</w:t>
      </w:r>
      <w:r w:rsidRPr="00BC2F05">
        <w:rPr>
          <w:rFonts w:eastAsia="楷体"/>
          <w:kern w:val="0"/>
          <w:szCs w:val="21"/>
        </w:rPr>
        <w:t>、</w:t>
      </w:r>
      <w:r w:rsidRPr="00BC2F05">
        <w:rPr>
          <w:rFonts w:eastAsia="楷体"/>
          <w:kern w:val="0"/>
          <w:szCs w:val="21"/>
        </w:rPr>
        <w:t>1:300</w:t>
      </w:r>
      <w:r w:rsidRPr="00BC2F05">
        <w:rPr>
          <w:rFonts w:eastAsia="楷体"/>
          <w:kern w:val="0"/>
          <w:szCs w:val="21"/>
        </w:rPr>
        <w:t>、</w:t>
      </w:r>
      <w:r w:rsidRPr="00BC2F05">
        <w:rPr>
          <w:rFonts w:eastAsia="楷体"/>
          <w:kern w:val="0"/>
          <w:szCs w:val="21"/>
        </w:rPr>
        <w:t>1:400</w:t>
      </w:r>
      <w:r w:rsidRPr="00BC2F05">
        <w:rPr>
          <w:rFonts w:eastAsia="楷体"/>
          <w:kern w:val="0"/>
          <w:szCs w:val="21"/>
        </w:rPr>
        <w:t>（环保酵素和水的体积比，下同）的酵素液，检测</w:t>
      </w:r>
      <w:r w:rsidRPr="00BC2F05">
        <w:rPr>
          <w:rFonts w:eastAsia="楷体"/>
          <w:kern w:val="0"/>
          <w:szCs w:val="21"/>
        </w:rPr>
        <w:t>96h</w:t>
      </w:r>
      <w:r w:rsidRPr="00BC2F05">
        <w:rPr>
          <w:rFonts w:eastAsia="楷体"/>
          <w:kern w:val="0"/>
          <w:szCs w:val="21"/>
        </w:rPr>
        <w:t>后</w:t>
      </w:r>
      <w:r w:rsidRPr="00BC2F05">
        <w:rPr>
          <w:rFonts w:eastAsia="楷体"/>
          <w:kern w:val="0"/>
          <w:szCs w:val="21"/>
        </w:rPr>
        <w:t>3</w:t>
      </w:r>
      <w:r w:rsidRPr="00BC2F05">
        <w:rPr>
          <w:rFonts w:eastAsia="楷体"/>
          <w:kern w:val="0"/>
          <w:szCs w:val="21"/>
        </w:rPr>
        <w:t>种农药降解情况，结果如下图所示。</w:t>
      </w:r>
    </w:p>
    <w:p w:rsidR="003B0467" w:rsidRPr="00BC2F05" w:rsidRDefault="003B0467" w:rsidP="003B0467">
      <w:pPr>
        <w:autoSpaceDE w:val="0"/>
        <w:autoSpaceDN w:val="0"/>
        <w:adjustRightInd w:val="0"/>
        <w:spacing w:line="400" w:lineRule="exact"/>
        <w:ind w:firstLineChars="200" w:firstLine="420"/>
        <w:jc w:val="left"/>
        <w:rPr>
          <w:kern w:val="0"/>
          <w:szCs w:val="21"/>
        </w:rPr>
      </w:pPr>
      <w:r w:rsidRPr="00BC2F05">
        <w:rPr>
          <w:noProof/>
          <w:kern w:val="0"/>
          <w:szCs w:val="21"/>
        </w:rPr>
        <w:drawing>
          <wp:anchor distT="0" distB="0" distL="114300" distR="114300" simplePos="0" relativeHeight="251671552" behindDoc="0" locked="0" layoutInCell="1" allowOverlap="1" wp14:anchorId="54F20D8B" wp14:editId="64FE7472">
            <wp:simplePos x="0" y="0"/>
            <wp:positionH relativeFrom="column">
              <wp:posOffset>880110</wp:posOffset>
            </wp:positionH>
            <wp:positionV relativeFrom="paragraph">
              <wp:posOffset>10160</wp:posOffset>
            </wp:positionV>
            <wp:extent cx="3452813" cy="1114617"/>
            <wp:effectExtent l="19050" t="0" r="0"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209" t="25551" r="9153" b="25349"/>
                    <a:stretch>
                      <a:fillRect/>
                    </a:stretch>
                  </pic:blipFill>
                  <pic:spPr bwMode="auto">
                    <a:xfrm>
                      <a:off x="0" y="0"/>
                      <a:ext cx="3452813" cy="1114617"/>
                    </a:xfrm>
                    <a:prstGeom prst="rect">
                      <a:avLst/>
                    </a:prstGeom>
                    <a:noFill/>
                    <a:ln w="9525">
                      <a:noFill/>
                      <a:miter lim="800000"/>
                      <a:headEnd/>
                      <a:tailEnd/>
                    </a:ln>
                  </pic:spPr>
                </pic:pic>
              </a:graphicData>
            </a:graphic>
          </wp:anchor>
        </w:drawing>
      </w:r>
    </w:p>
    <w:p w:rsidR="003B0467" w:rsidRPr="00BC2F05" w:rsidRDefault="003B0467" w:rsidP="003B0467">
      <w:pPr>
        <w:autoSpaceDE w:val="0"/>
        <w:autoSpaceDN w:val="0"/>
        <w:adjustRightInd w:val="0"/>
        <w:spacing w:line="400" w:lineRule="exact"/>
        <w:ind w:firstLineChars="200" w:firstLine="420"/>
        <w:jc w:val="left"/>
        <w:rPr>
          <w:kern w:val="0"/>
          <w:szCs w:val="21"/>
        </w:rPr>
      </w:pPr>
    </w:p>
    <w:p w:rsidR="003B0467" w:rsidRPr="00BC2F05" w:rsidRDefault="003B0467" w:rsidP="003B0467">
      <w:pPr>
        <w:autoSpaceDE w:val="0"/>
        <w:autoSpaceDN w:val="0"/>
        <w:adjustRightInd w:val="0"/>
        <w:spacing w:line="400" w:lineRule="exact"/>
        <w:ind w:firstLineChars="200" w:firstLine="420"/>
        <w:jc w:val="left"/>
        <w:rPr>
          <w:kern w:val="0"/>
          <w:szCs w:val="21"/>
        </w:rPr>
      </w:pPr>
    </w:p>
    <w:p w:rsidR="003B0467" w:rsidRPr="00BC2F05" w:rsidRDefault="003B0467" w:rsidP="003B0467">
      <w:pPr>
        <w:autoSpaceDE w:val="0"/>
        <w:autoSpaceDN w:val="0"/>
        <w:adjustRightInd w:val="0"/>
        <w:spacing w:line="400" w:lineRule="exact"/>
        <w:ind w:firstLineChars="200" w:firstLine="420"/>
        <w:jc w:val="left"/>
        <w:rPr>
          <w:kern w:val="0"/>
          <w:szCs w:val="21"/>
        </w:rPr>
      </w:pPr>
    </w:p>
    <w:p w:rsidR="003B0467" w:rsidRPr="00BC2F05" w:rsidRDefault="003B0467" w:rsidP="003B0467">
      <w:pPr>
        <w:autoSpaceDE w:val="0"/>
        <w:autoSpaceDN w:val="0"/>
        <w:adjustRightInd w:val="0"/>
        <w:spacing w:line="400" w:lineRule="exact"/>
        <w:ind w:firstLineChars="200" w:firstLine="420"/>
        <w:jc w:val="left"/>
        <w:rPr>
          <w:kern w:val="0"/>
          <w:szCs w:val="21"/>
        </w:rPr>
      </w:pPr>
      <w:r w:rsidRPr="00BC2F05">
        <w:rPr>
          <w:noProof/>
          <w:kern w:val="0"/>
          <w:szCs w:val="21"/>
        </w:rPr>
        <w:drawing>
          <wp:anchor distT="0" distB="0" distL="114300" distR="114300" simplePos="0" relativeHeight="251672576" behindDoc="0" locked="0" layoutInCell="1" allowOverlap="1" wp14:anchorId="10C62949" wp14:editId="1D2A9044">
            <wp:simplePos x="0" y="0"/>
            <wp:positionH relativeFrom="column">
              <wp:posOffset>880110</wp:posOffset>
            </wp:positionH>
            <wp:positionV relativeFrom="paragraph">
              <wp:posOffset>108585</wp:posOffset>
            </wp:positionV>
            <wp:extent cx="3452495" cy="128270"/>
            <wp:effectExtent l="19050" t="0" r="0" b="0"/>
            <wp:wrapNone/>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209" t="80097" r="9153" b="14239"/>
                    <a:stretch>
                      <a:fillRect/>
                    </a:stretch>
                  </pic:blipFill>
                  <pic:spPr bwMode="auto">
                    <a:xfrm>
                      <a:off x="0" y="0"/>
                      <a:ext cx="3452495" cy="128270"/>
                    </a:xfrm>
                    <a:prstGeom prst="rect">
                      <a:avLst/>
                    </a:prstGeom>
                    <a:noFill/>
                    <a:ln w="9525">
                      <a:noFill/>
                      <a:miter lim="800000"/>
                      <a:headEnd/>
                      <a:tailEnd/>
                    </a:ln>
                  </pic:spPr>
                </pic:pic>
              </a:graphicData>
            </a:graphic>
          </wp:anchor>
        </w:drawing>
      </w:r>
    </w:p>
    <w:p w:rsidR="003B0467" w:rsidRPr="00BC2F05" w:rsidRDefault="003B0467" w:rsidP="003B0467">
      <w:pPr>
        <w:autoSpaceDE w:val="0"/>
        <w:autoSpaceDN w:val="0"/>
        <w:adjustRightInd w:val="0"/>
        <w:spacing w:line="400" w:lineRule="exact"/>
        <w:ind w:firstLineChars="200" w:firstLine="420"/>
        <w:jc w:val="left"/>
        <w:rPr>
          <w:rFonts w:eastAsia="楷体"/>
          <w:kern w:val="0"/>
          <w:szCs w:val="21"/>
        </w:rPr>
      </w:pPr>
      <w:r w:rsidRPr="00BC2F05">
        <w:rPr>
          <w:rFonts w:eastAsia="楷体"/>
          <w:noProof/>
          <w:kern w:val="0"/>
          <w:szCs w:val="21"/>
        </w:rPr>
        <w:drawing>
          <wp:anchor distT="0" distB="0" distL="114300" distR="114300" simplePos="0" relativeHeight="251673600" behindDoc="0" locked="0" layoutInCell="1" allowOverlap="1" wp14:anchorId="04ED43C5" wp14:editId="1D4D7F7C">
            <wp:simplePos x="0" y="0"/>
            <wp:positionH relativeFrom="column">
              <wp:posOffset>2770505</wp:posOffset>
            </wp:positionH>
            <wp:positionV relativeFrom="paragraph">
              <wp:posOffset>257810</wp:posOffset>
            </wp:positionV>
            <wp:extent cx="2295525" cy="1223645"/>
            <wp:effectExtent l="19050" t="0" r="9525"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6869" t="26299" r="27400" b="20530"/>
                    <a:stretch>
                      <a:fillRect/>
                    </a:stretch>
                  </pic:blipFill>
                  <pic:spPr bwMode="auto">
                    <a:xfrm>
                      <a:off x="0" y="0"/>
                      <a:ext cx="2295525" cy="1223645"/>
                    </a:xfrm>
                    <a:prstGeom prst="rect">
                      <a:avLst/>
                    </a:prstGeom>
                    <a:noFill/>
                    <a:ln w="9525">
                      <a:noFill/>
                      <a:miter lim="800000"/>
                      <a:headEnd/>
                      <a:tailEnd/>
                    </a:ln>
                  </pic:spPr>
                </pic:pic>
              </a:graphicData>
            </a:graphic>
          </wp:anchor>
        </w:drawing>
      </w:r>
      <w:r w:rsidRPr="00BC2F05">
        <w:rPr>
          <w:rFonts w:eastAsia="楷体"/>
          <w:kern w:val="0"/>
          <w:szCs w:val="21"/>
        </w:rPr>
        <w:t>我国是农业大国，施用化学肥料是保证粮食高产、稳产的一种重要措施，但与此同时，长期施用化肥会造成土壤退化、生态环境污染等问题。研究人员分别用</w:t>
      </w:r>
      <w:r w:rsidRPr="00BC2F05">
        <w:rPr>
          <w:rFonts w:eastAsia="楷体"/>
          <w:kern w:val="0"/>
          <w:szCs w:val="21"/>
        </w:rPr>
        <w:t>1:250</w:t>
      </w:r>
      <w:r w:rsidRPr="00BC2F05">
        <w:rPr>
          <w:rFonts w:eastAsia="楷体"/>
          <w:kern w:val="0"/>
          <w:szCs w:val="21"/>
        </w:rPr>
        <w:t>、</w:t>
      </w:r>
      <w:r w:rsidRPr="00BC2F05">
        <w:rPr>
          <w:rFonts w:eastAsia="楷体"/>
          <w:kern w:val="0"/>
          <w:szCs w:val="21"/>
        </w:rPr>
        <w:t>1:500</w:t>
      </w:r>
      <w:r w:rsidRPr="00BC2F05">
        <w:rPr>
          <w:rFonts w:eastAsia="楷体"/>
          <w:kern w:val="0"/>
          <w:szCs w:val="21"/>
        </w:rPr>
        <w:t>、</w:t>
      </w:r>
      <w:r w:rsidRPr="00BC2F05">
        <w:rPr>
          <w:rFonts w:eastAsia="楷体"/>
          <w:kern w:val="0"/>
          <w:szCs w:val="21"/>
        </w:rPr>
        <w:t>1:750</w:t>
      </w:r>
      <w:r w:rsidRPr="00BC2F05">
        <w:rPr>
          <w:rFonts w:eastAsia="楷体"/>
          <w:kern w:val="0"/>
          <w:szCs w:val="21"/>
        </w:rPr>
        <w:t>、</w:t>
      </w:r>
      <w:r w:rsidRPr="00BC2F05">
        <w:rPr>
          <w:rFonts w:eastAsia="楷体"/>
          <w:kern w:val="0"/>
          <w:szCs w:val="21"/>
        </w:rPr>
        <w:t>1:1000</w:t>
      </w:r>
      <w:r w:rsidRPr="00BC2F05">
        <w:rPr>
          <w:rFonts w:eastAsia="楷体"/>
          <w:kern w:val="0"/>
          <w:szCs w:val="21"/>
        </w:rPr>
        <w:t>的酵素液（每周施浇</w:t>
      </w:r>
      <w:r w:rsidRPr="00BC2F05">
        <w:rPr>
          <w:rFonts w:eastAsia="楷体"/>
          <w:kern w:val="0"/>
          <w:szCs w:val="21"/>
        </w:rPr>
        <w:t>3</w:t>
      </w:r>
      <w:r w:rsidRPr="00BC2F05">
        <w:rPr>
          <w:rFonts w:eastAsia="楷体"/>
          <w:kern w:val="0"/>
          <w:szCs w:val="21"/>
        </w:rPr>
        <w:t>次）对土壤中有机质等含量进行了研究，结果如右图所示。</w:t>
      </w:r>
    </w:p>
    <w:p w:rsidR="003B0467" w:rsidRPr="00BC2F05" w:rsidRDefault="003B0467" w:rsidP="003B0467">
      <w:pPr>
        <w:spacing w:line="400" w:lineRule="exact"/>
        <w:ind w:firstLineChars="200" w:firstLine="420"/>
        <w:jc w:val="left"/>
        <w:rPr>
          <w:rFonts w:eastAsia="楷体"/>
          <w:color w:val="000000" w:themeColor="text1"/>
        </w:rPr>
      </w:pPr>
      <w:r w:rsidRPr="00BC2F05">
        <w:rPr>
          <w:rFonts w:eastAsia="楷体"/>
          <w:kern w:val="0"/>
          <w:szCs w:val="21"/>
        </w:rPr>
        <w:t>绿水青山就是金山银山。</w:t>
      </w:r>
      <w:r w:rsidRPr="00BC2F05">
        <w:rPr>
          <w:rFonts w:eastAsia="楷体"/>
          <w:color w:val="000000" w:themeColor="text1"/>
          <w:kern w:val="0"/>
          <w:szCs w:val="21"/>
        </w:rPr>
        <w:t>保护环境，从自身做起。</w:t>
      </w:r>
    </w:p>
    <w:p w:rsidR="003B0467" w:rsidRPr="00BC2F05" w:rsidRDefault="003B0467" w:rsidP="003B0467">
      <w:pPr>
        <w:pStyle w:val="a9"/>
        <w:spacing w:before="0" w:beforeAutospacing="0" w:after="0" w:afterAutospacing="0" w:line="400" w:lineRule="exact"/>
        <w:ind w:firstLine="405"/>
        <w:rPr>
          <w:rFonts w:ascii="Times New Roman" w:hAnsi="Times New Roman"/>
          <w:color w:val="auto"/>
          <w:sz w:val="21"/>
          <w:szCs w:val="21"/>
        </w:rPr>
      </w:pPr>
      <w:r w:rsidRPr="00BC2F05">
        <w:rPr>
          <w:rFonts w:ascii="Times New Roman" w:hAnsi="Times New Roman"/>
          <w:color w:val="auto"/>
          <w:sz w:val="21"/>
          <w:szCs w:val="21"/>
        </w:rPr>
        <w:t>依据文章内容，回答下列问题。</w:t>
      </w:r>
    </w:p>
    <w:p w:rsidR="003B0467" w:rsidRPr="00BC2F05" w:rsidRDefault="003B0467" w:rsidP="003B0467">
      <w:pPr>
        <w:pStyle w:val="a9"/>
        <w:spacing w:before="0" w:beforeAutospacing="0" w:after="0" w:afterAutospacing="0" w:line="400" w:lineRule="exact"/>
        <w:ind w:firstLineChars="150" w:firstLine="315"/>
        <w:rPr>
          <w:rFonts w:ascii="Times New Roman" w:hAnsi="Times New Roman"/>
          <w:color w:val="auto"/>
          <w:kern w:val="2"/>
          <w:sz w:val="21"/>
          <w:szCs w:val="21"/>
        </w:rPr>
      </w:pPr>
      <w:r w:rsidRPr="00BC2F05">
        <w:rPr>
          <w:rFonts w:ascii="Times New Roman" w:hAnsi="Times New Roman"/>
          <w:color w:val="auto"/>
          <w:sz w:val="21"/>
          <w:szCs w:val="21"/>
        </w:rPr>
        <w:t>（</w:t>
      </w:r>
      <w:r w:rsidRPr="00BC2F05">
        <w:rPr>
          <w:rFonts w:ascii="Times New Roman" w:hAnsi="Times New Roman"/>
          <w:color w:val="auto"/>
          <w:sz w:val="21"/>
          <w:szCs w:val="21"/>
        </w:rPr>
        <w:t>1</w:t>
      </w:r>
      <w:r w:rsidRPr="00BC2F05">
        <w:rPr>
          <w:rFonts w:ascii="Times New Roman" w:hAnsi="Times New Roman"/>
          <w:color w:val="auto"/>
          <w:sz w:val="21"/>
          <w:szCs w:val="21"/>
        </w:rPr>
        <w:t>）生活中</w:t>
      </w:r>
      <w:r w:rsidRPr="00BC2F05">
        <w:rPr>
          <w:rFonts w:ascii="Times New Roman" w:hAnsi="Times New Roman"/>
          <w:color w:val="auto"/>
          <w:kern w:val="2"/>
          <w:sz w:val="21"/>
          <w:szCs w:val="21"/>
        </w:rPr>
        <w:t>制作环保酵素</w:t>
      </w:r>
      <w:r w:rsidRPr="00BC2F05">
        <w:rPr>
          <w:rFonts w:ascii="Times New Roman" w:hAnsi="Times New Roman"/>
          <w:sz w:val="21"/>
          <w:szCs w:val="21"/>
        </w:rPr>
        <w:t>，</w:t>
      </w:r>
      <w:r w:rsidRPr="00BC2F05">
        <w:rPr>
          <w:rFonts w:ascii="Times New Roman" w:hAnsi="Times New Roman"/>
          <w:color w:val="auto"/>
          <w:kern w:val="2"/>
          <w:sz w:val="21"/>
          <w:szCs w:val="21"/>
        </w:rPr>
        <w:t>过滤液体时，</w:t>
      </w:r>
      <w:r w:rsidRPr="00BC2F05">
        <w:rPr>
          <w:rFonts w:ascii="Times New Roman" w:hAnsi="Times New Roman"/>
          <w:color w:val="auto"/>
          <w:sz w:val="21"/>
          <w:szCs w:val="21"/>
        </w:rPr>
        <w:t>常</w:t>
      </w:r>
      <w:r w:rsidR="00B707FC" w:rsidRPr="00BC2F05">
        <w:rPr>
          <w:rFonts w:ascii="Times New Roman" w:hAnsi="Times New Roman"/>
          <w:color w:val="auto"/>
          <w:sz w:val="21"/>
          <w:szCs w:val="21"/>
        </w:rPr>
        <w:t>用的物品</w:t>
      </w:r>
      <w:r w:rsidRPr="00BC2F05">
        <w:rPr>
          <w:rFonts w:ascii="Times New Roman" w:hAnsi="Times New Roman"/>
          <w:color w:val="auto"/>
          <w:kern w:val="2"/>
          <w:sz w:val="21"/>
          <w:szCs w:val="21"/>
        </w:rPr>
        <w:t>是</w:t>
      </w:r>
      <w:r w:rsidRPr="00BC2F05">
        <w:rPr>
          <w:rFonts w:ascii="Times New Roman" w:hAnsi="Times New Roman"/>
          <w:color w:val="auto"/>
          <w:kern w:val="2"/>
          <w:sz w:val="21"/>
          <w:szCs w:val="21"/>
        </w:rPr>
        <w:t>______</w:t>
      </w:r>
      <w:r w:rsidRPr="00BC2F05">
        <w:rPr>
          <w:rFonts w:ascii="Times New Roman" w:hAnsi="Times New Roman"/>
          <w:color w:val="auto"/>
          <w:kern w:val="2"/>
          <w:sz w:val="21"/>
          <w:szCs w:val="21"/>
        </w:rPr>
        <w:t>。</w:t>
      </w:r>
    </w:p>
    <w:p w:rsidR="003B0467" w:rsidRPr="00BC2F05" w:rsidRDefault="003B0467" w:rsidP="003B0467">
      <w:pPr>
        <w:spacing w:line="400" w:lineRule="exact"/>
        <w:ind w:firstLineChars="150" w:firstLine="315"/>
        <w:rPr>
          <w:szCs w:val="21"/>
        </w:rPr>
      </w:pPr>
      <w:r w:rsidRPr="00BC2F05">
        <w:rPr>
          <w:szCs w:val="21"/>
        </w:rPr>
        <w:t>（</w:t>
      </w:r>
      <w:r w:rsidRPr="00BC2F05">
        <w:rPr>
          <w:szCs w:val="21"/>
        </w:rPr>
        <w:t>2</w:t>
      </w:r>
      <w:r w:rsidRPr="00BC2F05">
        <w:rPr>
          <w:szCs w:val="21"/>
        </w:rPr>
        <w:t>）</w:t>
      </w:r>
      <w:r w:rsidRPr="00BC2F05">
        <w:rPr>
          <w:kern w:val="0"/>
          <w:szCs w:val="21"/>
        </w:rPr>
        <w:t>长期施用化肥会造成的后果是</w:t>
      </w:r>
      <w:r w:rsidRPr="00BC2F05">
        <w:rPr>
          <w:szCs w:val="21"/>
        </w:rPr>
        <w:t>______</w:t>
      </w:r>
      <w:r w:rsidRPr="00BC2F05">
        <w:rPr>
          <w:szCs w:val="21"/>
        </w:rPr>
        <w:t>。</w:t>
      </w:r>
    </w:p>
    <w:p w:rsidR="003B0467" w:rsidRPr="00BC2F05" w:rsidRDefault="003B0467" w:rsidP="003B0467">
      <w:pPr>
        <w:spacing w:line="400" w:lineRule="exact"/>
        <w:ind w:leftChars="150" w:left="840" w:hangingChars="250" w:hanging="525"/>
        <w:rPr>
          <w:rFonts w:eastAsiaTheme="minorEastAsia"/>
          <w:szCs w:val="21"/>
        </w:rPr>
      </w:pPr>
      <w:r w:rsidRPr="00BC2F05">
        <w:rPr>
          <w:szCs w:val="21"/>
        </w:rPr>
        <w:t>（</w:t>
      </w:r>
      <w:r w:rsidRPr="00BC2F05">
        <w:rPr>
          <w:szCs w:val="21"/>
        </w:rPr>
        <w:t>3</w:t>
      </w:r>
      <w:r w:rsidRPr="00BC2F05">
        <w:rPr>
          <w:szCs w:val="21"/>
        </w:rPr>
        <w:t>）</w:t>
      </w:r>
      <w:r w:rsidRPr="00BC2F05">
        <w:rPr>
          <w:kern w:val="0"/>
          <w:szCs w:val="21"/>
        </w:rPr>
        <w:t>红糖主要成分化学式为</w:t>
      </w:r>
      <w:r w:rsidRPr="00BC2F05">
        <w:rPr>
          <w:kern w:val="0"/>
          <w:szCs w:val="21"/>
        </w:rPr>
        <w:t>C</w:t>
      </w:r>
      <w:r w:rsidRPr="00BC2F05">
        <w:rPr>
          <w:kern w:val="0"/>
          <w:szCs w:val="21"/>
          <w:vertAlign w:val="subscript"/>
        </w:rPr>
        <w:t>12</w:t>
      </w:r>
      <w:r w:rsidRPr="00BC2F05">
        <w:rPr>
          <w:kern w:val="0"/>
          <w:szCs w:val="21"/>
        </w:rPr>
        <w:t>H</w:t>
      </w:r>
      <w:r w:rsidRPr="00BC2F05">
        <w:rPr>
          <w:kern w:val="0"/>
          <w:szCs w:val="21"/>
          <w:vertAlign w:val="subscript"/>
        </w:rPr>
        <w:t>22</w:t>
      </w:r>
      <w:r w:rsidRPr="00BC2F05">
        <w:rPr>
          <w:kern w:val="0"/>
          <w:szCs w:val="21"/>
        </w:rPr>
        <w:t>O</w:t>
      </w:r>
      <w:r w:rsidRPr="00BC2F05">
        <w:rPr>
          <w:kern w:val="0"/>
          <w:szCs w:val="21"/>
          <w:vertAlign w:val="subscript"/>
        </w:rPr>
        <w:t>11</w:t>
      </w:r>
      <w:r w:rsidRPr="00BC2F05">
        <w:rPr>
          <w:kern w:val="0"/>
          <w:szCs w:val="21"/>
        </w:rPr>
        <w:t>，其</w:t>
      </w:r>
      <w:r w:rsidRPr="00BC2F05">
        <w:rPr>
          <w:szCs w:val="21"/>
        </w:rPr>
        <w:t>相对分子质量是</w:t>
      </w:r>
      <w:r w:rsidRPr="00BC2F05">
        <w:rPr>
          <w:szCs w:val="21"/>
        </w:rPr>
        <w:t>342</w:t>
      </w:r>
      <w:r w:rsidRPr="00BC2F05">
        <w:rPr>
          <w:szCs w:val="21"/>
        </w:rPr>
        <w:t>，计算式为</w:t>
      </w:r>
      <w:r w:rsidRPr="00BC2F05">
        <w:t>______</w:t>
      </w:r>
      <w:r w:rsidRPr="00BC2F05">
        <w:rPr>
          <w:szCs w:val="21"/>
        </w:rPr>
        <w:t>。</w:t>
      </w:r>
    </w:p>
    <w:p w:rsidR="003B0467" w:rsidRPr="00BC2F05" w:rsidRDefault="003B0467" w:rsidP="003B0467">
      <w:pPr>
        <w:spacing w:line="400" w:lineRule="exact"/>
        <w:ind w:leftChars="150" w:left="945" w:hangingChars="300" w:hanging="630"/>
        <w:rPr>
          <w:szCs w:val="21"/>
        </w:rPr>
      </w:pPr>
      <w:r w:rsidRPr="00BC2F05">
        <w:rPr>
          <w:szCs w:val="21"/>
        </w:rPr>
        <w:t>（</w:t>
      </w:r>
      <w:r w:rsidRPr="00BC2F05">
        <w:rPr>
          <w:szCs w:val="21"/>
        </w:rPr>
        <w:t>4</w:t>
      </w:r>
      <w:r w:rsidRPr="00BC2F05">
        <w:rPr>
          <w:szCs w:val="21"/>
        </w:rPr>
        <w:t>）四组实验中，</w:t>
      </w:r>
      <w:r w:rsidRPr="00BC2F05">
        <w:rPr>
          <w:kern w:val="0"/>
          <w:szCs w:val="21"/>
        </w:rPr>
        <w:t>对芥菜中残留农药降解作用最好的是</w:t>
      </w:r>
      <w:r w:rsidRPr="00BC2F05">
        <w:rPr>
          <w:szCs w:val="21"/>
        </w:rPr>
        <w:t>______</w:t>
      </w:r>
      <w:r w:rsidRPr="00BC2F05">
        <w:rPr>
          <w:szCs w:val="21"/>
        </w:rPr>
        <w:t>。</w:t>
      </w:r>
    </w:p>
    <w:p w:rsidR="003B0467" w:rsidRPr="00BC2F05" w:rsidRDefault="003B0467" w:rsidP="003B0467">
      <w:pPr>
        <w:spacing w:line="400" w:lineRule="exact"/>
        <w:ind w:firstLineChars="150" w:firstLine="315"/>
        <w:rPr>
          <w:szCs w:val="21"/>
        </w:rPr>
      </w:pPr>
      <w:r w:rsidRPr="00BC2F05">
        <w:rPr>
          <w:szCs w:val="21"/>
        </w:rPr>
        <w:t>（</w:t>
      </w:r>
      <w:r w:rsidRPr="00BC2F05">
        <w:rPr>
          <w:szCs w:val="21"/>
        </w:rPr>
        <w:t>5</w:t>
      </w:r>
      <w:r w:rsidRPr="00BC2F05">
        <w:rPr>
          <w:szCs w:val="21"/>
        </w:rPr>
        <w:t>）下列说法正确的是</w:t>
      </w:r>
      <w:r w:rsidRPr="00BC2F05">
        <w:rPr>
          <w:szCs w:val="21"/>
        </w:rPr>
        <w:t>______</w:t>
      </w:r>
      <w:r w:rsidRPr="00BC2F05">
        <w:rPr>
          <w:szCs w:val="21"/>
        </w:rPr>
        <w:t>（填序号）。</w:t>
      </w:r>
    </w:p>
    <w:p w:rsidR="003B0467" w:rsidRPr="00BC2F05" w:rsidRDefault="003B0467" w:rsidP="003B0467">
      <w:pPr>
        <w:spacing w:line="400" w:lineRule="exact"/>
        <w:ind w:firstLineChars="400" w:firstLine="840"/>
        <w:rPr>
          <w:color w:val="000000" w:themeColor="text1"/>
          <w:kern w:val="0"/>
          <w:szCs w:val="21"/>
        </w:rPr>
      </w:pPr>
      <w:r w:rsidRPr="00BC2F05">
        <w:rPr>
          <w:color w:val="000000" w:themeColor="text1"/>
          <w:szCs w:val="21"/>
        </w:rPr>
        <w:t>A</w:t>
      </w:r>
      <w:r w:rsidRPr="00BC2F05">
        <w:rPr>
          <w:color w:val="000000" w:themeColor="text1"/>
        </w:rPr>
        <w:t>．</w:t>
      </w:r>
      <w:r w:rsidRPr="00BC2F05">
        <w:rPr>
          <w:color w:val="000000" w:themeColor="text1"/>
          <w:kern w:val="0"/>
          <w:szCs w:val="21"/>
        </w:rPr>
        <w:t>环保酵素对土壤中有机质含量提高有一定的效果</w:t>
      </w:r>
    </w:p>
    <w:p w:rsidR="003B0467" w:rsidRPr="00BC2F05" w:rsidRDefault="003B0467" w:rsidP="003B0467">
      <w:pPr>
        <w:spacing w:line="400" w:lineRule="exact"/>
        <w:ind w:firstLineChars="400" w:firstLine="840"/>
        <w:rPr>
          <w:color w:val="000000" w:themeColor="text1"/>
          <w:kern w:val="0"/>
          <w:szCs w:val="21"/>
        </w:rPr>
      </w:pPr>
      <w:r w:rsidRPr="00BC2F05">
        <w:rPr>
          <w:color w:val="000000" w:themeColor="text1"/>
          <w:szCs w:val="21"/>
        </w:rPr>
        <w:t>B</w:t>
      </w:r>
      <w:r w:rsidRPr="00BC2F05">
        <w:rPr>
          <w:color w:val="000000" w:themeColor="text1"/>
        </w:rPr>
        <w:t>．</w:t>
      </w:r>
      <w:r w:rsidRPr="00BC2F05">
        <w:rPr>
          <w:color w:val="000000" w:themeColor="text1"/>
          <w:kern w:val="0"/>
          <w:szCs w:val="21"/>
        </w:rPr>
        <w:t>施浇环保酵素到第</w:t>
      </w:r>
      <w:r w:rsidRPr="00BC2F05">
        <w:rPr>
          <w:color w:val="000000" w:themeColor="text1"/>
          <w:kern w:val="0"/>
          <w:szCs w:val="21"/>
        </w:rPr>
        <w:t>7</w:t>
      </w:r>
      <w:r w:rsidRPr="00BC2F05">
        <w:rPr>
          <w:color w:val="000000" w:themeColor="text1"/>
          <w:kern w:val="0"/>
          <w:szCs w:val="21"/>
        </w:rPr>
        <w:t>周，土壤改良效果最佳</w:t>
      </w:r>
    </w:p>
    <w:p w:rsidR="003B0467" w:rsidRPr="00BC2F05" w:rsidRDefault="003B0467" w:rsidP="003B0467">
      <w:pPr>
        <w:spacing w:line="400" w:lineRule="exact"/>
        <w:ind w:firstLineChars="400" w:firstLine="840"/>
        <w:rPr>
          <w:color w:val="000000" w:themeColor="text1"/>
        </w:rPr>
      </w:pPr>
      <w:r w:rsidRPr="00BC2F05">
        <w:rPr>
          <w:color w:val="000000" w:themeColor="text1"/>
        </w:rPr>
        <w:t>C</w:t>
      </w:r>
      <w:r w:rsidRPr="00BC2F05">
        <w:rPr>
          <w:color w:val="000000" w:themeColor="text1"/>
        </w:rPr>
        <w:t>．</w:t>
      </w:r>
      <w:r w:rsidRPr="00BC2F05">
        <w:rPr>
          <w:color w:val="000000" w:themeColor="text1"/>
          <w:kern w:val="0"/>
          <w:szCs w:val="21"/>
        </w:rPr>
        <w:t>环保酵素浓度越大，土壤改良效果越好</w:t>
      </w:r>
    </w:p>
    <w:p w:rsidR="00CB0878" w:rsidRPr="00BC2F05" w:rsidRDefault="00CB0878" w:rsidP="00CB0878">
      <w:pPr>
        <w:spacing w:line="276" w:lineRule="auto"/>
        <w:rPr>
          <w:rStyle w:val="a5"/>
          <w:bCs/>
          <w:szCs w:val="21"/>
        </w:rPr>
      </w:pPr>
    </w:p>
    <w:p w:rsidR="004E5CF1" w:rsidRPr="00BC2F05" w:rsidRDefault="004E5CF1" w:rsidP="004E5CF1">
      <w:pPr>
        <w:spacing w:line="276" w:lineRule="auto"/>
        <w:rPr>
          <w:rStyle w:val="a5"/>
          <w:bCs/>
          <w:szCs w:val="21"/>
        </w:rPr>
      </w:pPr>
    </w:p>
    <w:p w:rsidR="004E5CF1" w:rsidRPr="00BC2F05" w:rsidRDefault="00CB0878" w:rsidP="004E2C79">
      <w:pPr>
        <w:spacing w:line="300" w:lineRule="auto"/>
      </w:pPr>
      <w:r w:rsidRPr="00BC2F05">
        <w:rPr>
          <w:rStyle w:val="a5"/>
          <w:bCs/>
          <w:szCs w:val="21"/>
        </w:rPr>
        <w:lastRenderedPageBreak/>
        <w:t>2.</w:t>
      </w:r>
      <w:r w:rsidR="004E5CF1" w:rsidRPr="00BC2F05">
        <w:t xml:space="preserve"> </w:t>
      </w:r>
      <w:r w:rsidR="004E5CF1" w:rsidRPr="00BC2F05">
        <w:t>乙醇，俗称酒精，在人们的生活中扮演重要的角色。</w:t>
      </w:r>
    </w:p>
    <w:p w:rsidR="004E5CF1" w:rsidRPr="00BC2F05" w:rsidRDefault="004E5CF1" w:rsidP="004E2C79">
      <w:pPr>
        <w:spacing w:line="300" w:lineRule="auto"/>
        <w:ind w:left="567" w:hangingChars="270" w:hanging="567"/>
      </w:pPr>
      <w:r w:rsidRPr="00BC2F05">
        <w:rPr>
          <w:noProof/>
        </w:rPr>
        <w:drawing>
          <wp:anchor distT="0" distB="0" distL="114300" distR="114300" simplePos="0" relativeHeight="251678720" behindDoc="1" locked="0" layoutInCell="1" allowOverlap="1" wp14:anchorId="04FAF09B" wp14:editId="29ED14CB">
            <wp:simplePos x="0" y="0"/>
            <wp:positionH relativeFrom="column">
              <wp:posOffset>3844925</wp:posOffset>
            </wp:positionH>
            <wp:positionV relativeFrom="paragraph">
              <wp:posOffset>603885</wp:posOffset>
            </wp:positionV>
            <wp:extent cx="1259205" cy="1010285"/>
            <wp:effectExtent l="0" t="0" r="0" b="0"/>
            <wp:wrapTight wrapText="bothSides">
              <wp:wrapPolygon edited="0">
                <wp:start x="0" y="0"/>
                <wp:lineTo x="0" y="21179"/>
                <wp:lineTo x="21241" y="21179"/>
                <wp:lineTo x="21241" y="0"/>
                <wp:lineTo x="0" y="0"/>
              </wp:wrapPolygon>
            </wp:wrapTight>
            <wp:docPr id="31" name="图片 40" descr="D:\15-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D:\15-2.tif"/>
                    <pic:cNvPicPr>
                      <a:picLocks noChangeAspect="1" noChangeArrowheads="1"/>
                    </pic:cNvPicPr>
                  </pic:nvPicPr>
                  <pic:blipFill>
                    <a:blip r:embed="rId11"/>
                    <a:srcRect/>
                    <a:stretch>
                      <a:fillRect/>
                    </a:stretch>
                  </pic:blipFill>
                  <pic:spPr bwMode="auto">
                    <a:xfrm>
                      <a:off x="0" y="0"/>
                      <a:ext cx="1259205" cy="1010285"/>
                    </a:xfrm>
                    <a:prstGeom prst="rect">
                      <a:avLst/>
                    </a:prstGeom>
                    <a:noFill/>
                    <a:ln w="9525">
                      <a:noFill/>
                      <a:miter lim="800000"/>
                      <a:headEnd/>
                      <a:tailEnd/>
                    </a:ln>
                  </pic:spPr>
                </pic:pic>
              </a:graphicData>
            </a:graphic>
          </wp:anchor>
        </w:drawing>
      </w:r>
      <w:r w:rsidRPr="00BC2F05">
        <w:t>（</w:t>
      </w:r>
      <w:r w:rsidRPr="00BC2F05">
        <w:t>1</w:t>
      </w:r>
      <w:r w:rsidRPr="00BC2F05">
        <w:t>）我国酒文化源远流长。蒸酒时，去第一锅</w:t>
      </w:r>
      <w:r w:rsidRPr="00BC2F05">
        <w:t xml:space="preserve"> “</w:t>
      </w:r>
      <w:r w:rsidRPr="00BC2F05">
        <w:t>酒头</w:t>
      </w:r>
      <w:r w:rsidRPr="00BC2F05">
        <w:t>”</w:t>
      </w:r>
      <w:r w:rsidRPr="00BC2F05">
        <w:t>，弃第三锅</w:t>
      </w:r>
      <w:r w:rsidRPr="00BC2F05">
        <w:t>“</w:t>
      </w:r>
      <w:r w:rsidRPr="00BC2F05">
        <w:t>酒尾</w:t>
      </w:r>
      <w:r w:rsidRPr="00BC2F05">
        <w:t>”</w:t>
      </w:r>
      <w:r w:rsidRPr="00BC2F05">
        <w:t>，</w:t>
      </w:r>
      <w:r w:rsidRPr="00BC2F05">
        <w:t>“</w:t>
      </w:r>
      <w:r w:rsidRPr="00BC2F05">
        <w:t>掐头去尾取中段</w:t>
      </w:r>
      <w:r w:rsidRPr="00BC2F05">
        <w:t>”</w:t>
      </w:r>
      <w:r w:rsidRPr="00BC2F05">
        <w:t>，是为</w:t>
      </w:r>
      <w:r w:rsidRPr="00BC2F05">
        <w:t>“</w:t>
      </w:r>
      <w:r w:rsidRPr="00BC2F05">
        <w:t>二锅头</w:t>
      </w:r>
      <w:r w:rsidRPr="00BC2F05">
        <w:t>”</w:t>
      </w:r>
      <w:r w:rsidRPr="00BC2F05">
        <w:t>。从</w:t>
      </w:r>
      <w:r w:rsidRPr="00BC2F05">
        <w:rPr>
          <w:em w:val="dot"/>
        </w:rPr>
        <w:t>微粒</w:t>
      </w:r>
      <w:r w:rsidRPr="00BC2F05">
        <w:t>的角度分析，酒精变为酒精蒸气时，变化的是分子的</w:t>
      </w:r>
      <w:r w:rsidRPr="00BC2F05">
        <w:rPr>
          <w:u w:val="single"/>
        </w:rPr>
        <w:t xml:space="preserve">              </w:t>
      </w:r>
      <w:r w:rsidRPr="00BC2F05">
        <w:t>。</w:t>
      </w:r>
    </w:p>
    <w:p w:rsidR="004E5CF1" w:rsidRPr="00BC2F05" w:rsidRDefault="004E5CF1" w:rsidP="004E2C79">
      <w:pPr>
        <w:spacing w:line="300" w:lineRule="auto"/>
        <w:ind w:left="567" w:hangingChars="270" w:hanging="567"/>
      </w:pPr>
      <w:r w:rsidRPr="00BC2F05">
        <w:t>（</w:t>
      </w:r>
      <w:r w:rsidRPr="00BC2F05">
        <w:t>2</w:t>
      </w:r>
      <w:r w:rsidRPr="00BC2F05">
        <w:t>）酒精溶液可消毒。右图为常温下，某科研小组测量不同浓度的酒精溶液杀灭金黄色葡萄球菌所需时间的实验结果。</w:t>
      </w:r>
      <w:r w:rsidRPr="00BC2F05">
        <w:rPr>
          <w:szCs w:val="21"/>
        </w:rPr>
        <w:t>分析右图得到的结论是</w:t>
      </w:r>
      <w:r w:rsidRPr="00BC2F05">
        <w:rPr>
          <w:u w:val="single"/>
        </w:rPr>
        <w:t xml:space="preserve">                      </w:t>
      </w:r>
      <w:r w:rsidRPr="00BC2F05">
        <w:t>。</w:t>
      </w:r>
    </w:p>
    <w:p w:rsidR="00715D25" w:rsidRPr="00BC2F05" w:rsidRDefault="00715D25" w:rsidP="004E2C79">
      <w:pPr>
        <w:spacing w:line="300" w:lineRule="auto"/>
        <w:rPr>
          <w:rStyle w:val="a5"/>
          <w:bCs/>
          <w:szCs w:val="21"/>
        </w:rPr>
      </w:pPr>
    </w:p>
    <w:p w:rsidR="00531A19" w:rsidRPr="00BC2F05" w:rsidRDefault="00B85DB1" w:rsidP="004E2C79">
      <w:pPr>
        <w:adjustRightInd w:val="0"/>
        <w:spacing w:beforeLines="50" w:before="156" w:line="300" w:lineRule="auto"/>
        <w:ind w:left="283" w:hangingChars="135" w:hanging="283"/>
        <w:rPr>
          <w:bCs/>
          <w:szCs w:val="21"/>
        </w:rPr>
      </w:pPr>
      <w:r w:rsidRPr="00BC2F05">
        <w:rPr>
          <w:rStyle w:val="a5"/>
          <w:bCs/>
          <w:szCs w:val="21"/>
        </w:rPr>
        <w:t>3.</w:t>
      </w:r>
      <w:r w:rsidR="00F908DB" w:rsidRPr="00BC2F05">
        <w:rPr>
          <w:rStyle w:val="a5"/>
          <w:bCs/>
          <w:szCs w:val="21"/>
        </w:rPr>
        <w:t xml:space="preserve"> </w:t>
      </w:r>
      <w:r w:rsidR="00531A19" w:rsidRPr="00BC2F05">
        <w:rPr>
          <w:szCs w:val="21"/>
        </w:rPr>
        <w:t>为保护绿水青山，可将工业含铜废酸液（主要成分为</w:t>
      </w:r>
      <w:r w:rsidR="00531A19" w:rsidRPr="00BC2F05">
        <w:rPr>
          <w:szCs w:val="21"/>
        </w:rPr>
        <w:t>CuSO</w:t>
      </w:r>
      <w:r w:rsidR="00531A19" w:rsidRPr="00BC2F05">
        <w:rPr>
          <w:szCs w:val="21"/>
          <w:vertAlign w:val="subscript"/>
        </w:rPr>
        <w:t>4</w:t>
      </w:r>
      <w:r w:rsidR="00531A19" w:rsidRPr="00BC2F05">
        <w:rPr>
          <w:szCs w:val="21"/>
        </w:rPr>
        <w:t>和</w:t>
      </w:r>
      <w:r w:rsidR="00531A19" w:rsidRPr="00BC2F05">
        <w:rPr>
          <w:szCs w:val="21"/>
        </w:rPr>
        <w:t>H</w:t>
      </w:r>
      <w:r w:rsidR="00531A19" w:rsidRPr="00BC2F05">
        <w:rPr>
          <w:szCs w:val="21"/>
          <w:vertAlign w:val="subscript"/>
        </w:rPr>
        <w:t>2</w:t>
      </w:r>
      <w:r w:rsidR="00531A19" w:rsidRPr="00BC2F05">
        <w:rPr>
          <w:szCs w:val="21"/>
        </w:rPr>
        <w:t>SO</w:t>
      </w:r>
      <w:r w:rsidR="00531A19" w:rsidRPr="00BC2F05">
        <w:rPr>
          <w:szCs w:val="21"/>
          <w:vertAlign w:val="subscript"/>
        </w:rPr>
        <w:t>4</w:t>
      </w:r>
      <w:r w:rsidR="00531A19" w:rsidRPr="00BC2F05">
        <w:rPr>
          <w:szCs w:val="21"/>
        </w:rPr>
        <w:t>）进行无害化处理，制取硫酸钡（</w:t>
      </w:r>
      <w:r w:rsidR="00531A19" w:rsidRPr="00BC2F05">
        <w:rPr>
          <w:szCs w:val="21"/>
        </w:rPr>
        <w:t>BaSO</w:t>
      </w:r>
      <w:r w:rsidR="00531A19" w:rsidRPr="00BC2F05">
        <w:rPr>
          <w:szCs w:val="21"/>
          <w:vertAlign w:val="subscript"/>
        </w:rPr>
        <w:t>4</w:t>
      </w:r>
      <w:r w:rsidR="00531A19" w:rsidRPr="00BC2F05">
        <w:rPr>
          <w:szCs w:val="21"/>
        </w:rPr>
        <w:t>）和硫化铜（</w:t>
      </w:r>
      <w:proofErr w:type="spellStart"/>
      <w:r w:rsidR="00531A19" w:rsidRPr="00BC2F05">
        <w:rPr>
          <w:szCs w:val="21"/>
        </w:rPr>
        <w:t>CuS</w:t>
      </w:r>
      <w:proofErr w:type="spellEnd"/>
      <w:r w:rsidR="00531A19" w:rsidRPr="00BC2F05">
        <w:rPr>
          <w:szCs w:val="21"/>
        </w:rPr>
        <w:t>）。主要流程如下：</w:t>
      </w:r>
    </w:p>
    <w:p w:rsidR="00531A19" w:rsidRPr="00BC2F05" w:rsidRDefault="00F908DB" w:rsidP="004E2C79">
      <w:pPr>
        <w:spacing w:line="300" w:lineRule="auto"/>
        <w:ind w:firstLineChars="200" w:firstLine="420"/>
        <w:rPr>
          <w:szCs w:val="21"/>
        </w:rPr>
      </w:pPr>
      <w:r w:rsidRPr="00BC2F05">
        <w:rPr>
          <w:noProof/>
          <w:szCs w:val="21"/>
        </w:rPr>
        <w:drawing>
          <wp:anchor distT="0" distB="0" distL="114300" distR="114300" simplePos="0" relativeHeight="251677696" behindDoc="0" locked="0" layoutInCell="1" allowOverlap="1" wp14:anchorId="07438937" wp14:editId="44F3B1D0">
            <wp:simplePos x="0" y="0"/>
            <wp:positionH relativeFrom="column">
              <wp:posOffset>484505</wp:posOffset>
            </wp:positionH>
            <wp:positionV relativeFrom="paragraph">
              <wp:posOffset>10795</wp:posOffset>
            </wp:positionV>
            <wp:extent cx="4508500" cy="1409065"/>
            <wp:effectExtent l="19050" t="0" r="635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08500" cy="1409065"/>
                    </a:xfrm>
                    <a:prstGeom prst="rect">
                      <a:avLst/>
                    </a:prstGeom>
                    <a:noFill/>
                    <a:ln>
                      <a:noFill/>
                    </a:ln>
                  </pic:spPr>
                </pic:pic>
              </a:graphicData>
            </a:graphic>
          </wp:anchor>
        </w:drawing>
      </w:r>
    </w:p>
    <w:p w:rsidR="00531A19" w:rsidRPr="00BC2F05" w:rsidRDefault="00531A19" w:rsidP="004E2C79">
      <w:pPr>
        <w:spacing w:line="300" w:lineRule="auto"/>
        <w:rPr>
          <w:szCs w:val="21"/>
        </w:rPr>
      </w:pPr>
    </w:p>
    <w:p w:rsidR="00531A19" w:rsidRPr="00BC2F05" w:rsidRDefault="00531A19" w:rsidP="004E2C79">
      <w:pPr>
        <w:spacing w:line="300" w:lineRule="auto"/>
        <w:rPr>
          <w:szCs w:val="21"/>
        </w:rPr>
      </w:pPr>
    </w:p>
    <w:p w:rsidR="00531A19" w:rsidRPr="00BC2F05" w:rsidRDefault="00531A19" w:rsidP="004E2C79">
      <w:pPr>
        <w:spacing w:line="300" w:lineRule="auto"/>
        <w:rPr>
          <w:szCs w:val="21"/>
        </w:rPr>
      </w:pPr>
    </w:p>
    <w:p w:rsidR="00531A19" w:rsidRPr="00BC2F05" w:rsidRDefault="00531A19" w:rsidP="004E2C79">
      <w:pPr>
        <w:spacing w:afterLines="50" w:after="156" w:line="300" w:lineRule="auto"/>
        <w:rPr>
          <w:szCs w:val="21"/>
        </w:rPr>
      </w:pPr>
    </w:p>
    <w:p w:rsidR="00531A19" w:rsidRPr="00BC2F05" w:rsidRDefault="00531A19" w:rsidP="004E2C79">
      <w:pPr>
        <w:spacing w:afterLines="50" w:after="156" w:line="300" w:lineRule="auto"/>
        <w:rPr>
          <w:color w:val="FF0000"/>
          <w:szCs w:val="21"/>
        </w:rPr>
      </w:pPr>
    </w:p>
    <w:p w:rsidR="00531A19" w:rsidRPr="00BC2F05" w:rsidRDefault="00531A19" w:rsidP="004E2C79">
      <w:pPr>
        <w:spacing w:beforeLines="50" w:before="156" w:afterLines="50" w:after="156" w:line="300" w:lineRule="auto"/>
        <w:ind w:firstLineChars="200" w:firstLine="420"/>
        <w:rPr>
          <w:szCs w:val="21"/>
        </w:rPr>
      </w:pPr>
      <w:r w:rsidRPr="00BC2F05">
        <w:rPr>
          <w:szCs w:val="21"/>
        </w:rPr>
        <w:t>资料：</w:t>
      </w:r>
      <w:r w:rsidRPr="00BC2F05">
        <w:rPr>
          <w:szCs w:val="21"/>
        </w:rPr>
        <w:t>BaSO</w:t>
      </w:r>
      <w:r w:rsidRPr="00BC2F05">
        <w:rPr>
          <w:szCs w:val="21"/>
          <w:vertAlign w:val="subscript"/>
        </w:rPr>
        <w:t>4</w:t>
      </w:r>
      <w:r w:rsidRPr="00BC2F05">
        <w:rPr>
          <w:szCs w:val="21"/>
        </w:rPr>
        <w:t>、</w:t>
      </w:r>
      <w:proofErr w:type="spellStart"/>
      <w:r w:rsidRPr="00BC2F05">
        <w:rPr>
          <w:szCs w:val="21"/>
        </w:rPr>
        <w:t>CuS</w:t>
      </w:r>
      <w:proofErr w:type="spellEnd"/>
      <w:r w:rsidRPr="00BC2F05">
        <w:rPr>
          <w:szCs w:val="21"/>
        </w:rPr>
        <w:t>难溶于水且不与稀硫酸反应；</w:t>
      </w:r>
      <w:r w:rsidRPr="00BC2F05">
        <w:rPr>
          <w:szCs w:val="21"/>
        </w:rPr>
        <w:t>Cu(OH)</w:t>
      </w:r>
      <w:r w:rsidRPr="00BC2F05">
        <w:rPr>
          <w:szCs w:val="21"/>
          <w:vertAlign w:val="subscript"/>
        </w:rPr>
        <w:t>2</w:t>
      </w:r>
      <w:r w:rsidRPr="00BC2F05">
        <w:rPr>
          <w:szCs w:val="21"/>
        </w:rPr>
        <w:t>难溶于水，可与稀硫酸反应。</w:t>
      </w:r>
    </w:p>
    <w:p w:rsidR="00531A19" w:rsidRPr="00BC2F05" w:rsidRDefault="00531A19" w:rsidP="004E2C79">
      <w:pPr>
        <w:spacing w:line="300" w:lineRule="auto"/>
        <w:ind w:firstLineChars="150" w:firstLine="315"/>
        <w:rPr>
          <w:szCs w:val="21"/>
        </w:rPr>
      </w:pPr>
      <w:r w:rsidRPr="00BC2F05">
        <w:rPr>
          <w:szCs w:val="21"/>
        </w:rPr>
        <w:t>（</w:t>
      </w:r>
      <w:r w:rsidRPr="00BC2F05">
        <w:rPr>
          <w:szCs w:val="21"/>
        </w:rPr>
        <w:t>1</w:t>
      </w:r>
      <w:r w:rsidRPr="00BC2F05">
        <w:rPr>
          <w:szCs w:val="21"/>
        </w:rPr>
        <w:t>）反应釜</w:t>
      </w:r>
      <w:r w:rsidRPr="00BC2F05">
        <w:rPr>
          <w:szCs w:val="21"/>
        </w:rPr>
        <w:t>1</w:t>
      </w:r>
      <w:r w:rsidRPr="00BC2F05">
        <w:rPr>
          <w:szCs w:val="21"/>
        </w:rPr>
        <w:t>中需不断搅拌，其目的是</w:t>
      </w:r>
      <w:r w:rsidRPr="00BC2F05">
        <w:t>______</w:t>
      </w:r>
      <w:r w:rsidRPr="00BC2F05">
        <w:rPr>
          <w:szCs w:val="21"/>
        </w:rPr>
        <w:t>。</w:t>
      </w:r>
    </w:p>
    <w:p w:rsidR="00531A19" w:rsidRPr="00BC2F05" w:rsidRDefault="00531A19" w:rsidP="004E2C79">
      <w:pPr>
        <w:spacing w:line="300" w:lineRule="auto"/>
        <w:ind w:firstLineChars="150" w:firstLine="315"/>
        <w:rPr>
          <w:szCs w:val="21"/>
        </w:rPr>
      </w:pPr>
      <w:r w:rsidRPr="00BC2F05">
        <w:rPr>
          <w:szCs w:val="21"/>
        </w:rPr>
        <w:t>（</w:t>
      </w:r>
      <w:r w:rsidRPr="00BC2F05">
        <w:rPr>
          <w:szCs w:val="21"/>
        </w:rPr>
        <w:t>2</w:t>
      </w:r>
      <w:r w:rsidRPr="00BC2F05">
        <w:rPr>
          <w:szCs w:val="21"/>
        </w:rPr>
        <w:t>）从过滤器中分离出滤渣的成分为</w:t>
      </w:r>
      <w:r w:rsidRPr="00BC2F05">
        <w:t>______</w:t>
      </w:r>
      <w:r w:rsidRPr="00BC2F05">
        <w:rPr>
          <w:szCs w:val="21"/>
        </w:rPr>
        <w:t>。</w:t>
      </w:r>
    </w:p>
    <w:p w:rsidR="00531A19" w:rsidRPr="00BC2F05" w:rsidRDefault="00531A19" w:rsidP="004E2C79">
      <w:pPr>
        <w:spacing w:line="300" w:lineRule="auto"/>
        <w:ind w:leftChars="150" w:left="850" w:hangingChars="255" w:hanging="535"/>
        <w:rPr>
          <w:szCs w:val="21"/>
        </w:rPr>
      </w:pPr>
      <w:r w:rsidRPr="00BC2F05">
        <w:rPr>
          <w:szCs w:val="21"/>
        </w:rPr>
        <w:t>（</w:t>
      </w:r>
      <w:r w:rsidRPr="00BC2F05">
        <w:rPr>
          <w:szCs w:val="21"/>
        </w:rPr>
        <w:t>3</w:t>
      </w:r>
      <w:r w:rsidRPr="00BC2F05">
        <w:rPr>
          <w:szCs w:val="21"/>
        </w:rPr>
        <w:t>）反应釜</w:t>
      </w:r>
      <w:r w:rsidRPr="00BC2F05">
        <w:rPr>
          <w:szCs w:val="21"/>
        </w:rPr>
        <w:t>3</w:t>
      </w:r>
      <w:r w:rsidRPr="00BC2F05">
        <w:rPr>
          <w:szCs w:val="21"/>
        </w:rPr>
        <w:t>中发生复分解反应的化学方程式为</w:t>
      </w:r>
      <w:r w:rsidRPr="00BC2F05">
        <w:t>______</w:t>
      </w:r>
      <w:r w:rsidRPr="00BC2F05">
        <w:rPr>
          <w:szCs w:val="21"/>
        </w:rPr>
        <w:t>。</w:t>
      </w:r>
      <w:r w:rsidRPr="00BC2F05">
        <w:rPr>
          <w:szCs w:val="21"/>
        </w:rPr>
        <w:t xml:space="preserve"> </w:t>
      </w:r>
    </w:p>
    <w:p w:rsidR="00F908DB" w:rsidRPr="00BC2F05" w:rsidRDefault="00F908DB" w:rsidP="004E2C79">
      <w:pPr>
        <w:spacing w:line="300" w:lineRule="auto"/>
        <w:ind w:left="420" w:hangingChars="200" w:hanging="420"/>
        <w:rPr>
          <w:rStyle w:val="a5"/>
          <w:bCs/>
          <w:szCs w:val="21"/>
        </w:rPr>
      </w:pPr>
    </w:p>
    <w:p w:rsidR="00715D25" w:rsidRPr="00BC2F05" w:rsidRDefault="00B85DB1" w:rsidP="004E2C79">
      <w:pPr>
        <w:spacing w:line="300" w:lineRule="auto"/>
        <w:ind w:left="420" w:hangingChars="200" w:hanging="420"/>
        <w:rPr>
          <w:w w:val="98"/>
        </w:rPr>
      </w:pPr>
      <w:r w:rsidRPr="00BC2F05">
        <w:rPr>
          <w:rStyle w:val="a5"/>
          <w:bCs/>
          <w:szCs w:val="21"/>
        </w:rPr>
        <w:t>4</w:t>
      </w:r>
      <w:r w:rsidR="00CB0878" w:rsidRPr="00BC2F05">
        <w:rPr>
          <w:rStyle w:val="a5"/>
          <w:bCs/>
          <w:szCs w:val="21"/>
        </w:rPr>
        <w:t>.</w:t>
      </w:r>
      <w:r w:rsidR="004E2C79">
        <w:rPr>
          <w:rStyle w:val="a5"/>
          <w:rFonts w:hint="eastAsia"/>
          <w:bCs/>
          <w:szCs w:val="21"/>
        </w:rPr>
        <w:t xml:space="preserve"> </w:t>
      </w:r>
      <w:r w:rsidR="00715D25" w:rsidRPr="00BC2F05">
        <w:rPr>
          <w:w w:val="98"/>
        </w:rPr>
        <w:t>实验小组对</w:t>
      </w:r>
      <w:r w:rsidR="00715D25" w:rsidRPr="00BC2F05">
        <w:rPr>
          <w:lang w:val="pt-BR"/>
        </w:rPr>
        <w:t>KMnO</w:t>
      </w:r>
      <w:r w:rsidR="00715D25" w:rsidRPr="00BC2F05">
        <w:rPr>
          <w:vertAlign w:val="subscript"/>
          <w:lang w:val="pt-BR"/>
        </w:rPr>
        <w:t>4</w:t>
      </w:r>
      <w:r w:rsidR="00715D25" w:rsidRPr="00BC2F05">
        <w:rPr>
          <w:w w:val="98"/>
        </w:rPr>
        <w:t>的某些性质进行研究。</w:t>
      </w:r>
    </w:p>
    <w:p w:rsidR="00715D25" w:rsidRPr="00BC2F05" w:rsidRDefault="00715D25" w:rsidP="004E2C79">
      <w:pPr>
        <w:spacing w:line="300" w:lineRule="auto"/>
        <w:ind w:firstLineChars="150" w:firstLine="315"/>
      </w:pPr>
      <w:r w:rsidRPr="00BC2F05">
        <w:t>【查阅资料】</w:t>
      </w:r>
      <w:r w:rsidRPr="00BC2F05">
        <w:rPr>
          <w:lang w:val="pt-BR"/>
        </w:rPr>
        <w:t>KMnO</w:t>
      </w:r>
      <w:r w:rsidRPr="00BC2F05">
        <w:rPr>
          <w:vertAlign w:val="subscript"/>
          <w:lang w:val="pt-BR"/>
        </w:rPr>
        <w:t>4</w:t>
      </w:r>
      <w:r w:rsidRPr="00BC2F05">
        <w:t>溶液呈中性、有腐蚀性。</w:t>
      </w:r>
    </w:p>
    <w:p w:rsidR="00715D25" w:rsidRPr="00BC2F05" w:rsidRDefault="00715D25" w:rsidP="004E2C79">
      <w:pPr>
        <w:spacing w:line="300" w:lineRule="auto"/>
        <w:ind w:firstLineChars="150" w:firstLine="316"/>
        <w:rPr>
          <w:b/>
        </w:rPr>
      </w:pPr>
      <w:r w:rsidRPr="00BC2F05">
        <w:rPr>
          <w:rFonts w:ascii="宋体" w:hAnsi="宋体" w:cs="宋体" w:hint="eastAsia"/>
          <w:b/>
        </w:rPr>
        <w:t>Ⅰ</w:t>
      </w:r>
      <w:r w:rsidRPr="00BC2F05">
        <w:rPr>
          <w:b/>
        </w:rPr>
        <w:t>．</w:t>
      </w:r>
      <w:r w:rsidRPr="00BC2F05">
        <w:rPr>
          <w:b/>
          <w:color w:val="000000" w:themeColor="text1"/>
        </w:rPr>
        <w:t>稳定性</w:t>
      </w:r>
    </w:p>
    <w:p w:rsidR="00715D25" w:rsidRPr="00BC2F05" w:rsidRDefault="00715D25" w:rsidP="004E2C79">
      <w:pPr>
        <w:spacing w:line="300" w:lineRule="auto"/>
        <w:ind w:leftChars="188" w:left="1130" w:hangingChars="350" w:hanging="735"/>
      </w:pPr>
      <w:r w:rsidRPr="00BC2F05">
        <w:t>实验</w:t>
      </w:r>
      <w:r w:rsidRPr="00BC2F05">
        <w:t>1</w:t>
      </w:r>
      <w:r w:rsidRPr="00BC2F05">
        <w:t>：称取</w:t>
      </w:r>
      <w:r w:rsidRPr="00BC2F05">
        <w:t>0.57 g</w:t>
      </w:r>
      <w:r w:rsidRPr="00BC2F05">
        <w:rPr>
          <w:lang w:val="pt-BR"/>
        </w:rPr>
        <w:t xml:space="preserve"> KMnO</w:t>
      </w:r>
      <w:r w:rsidRPr="00BC2F05">
        <w:rPr>
          <w:vertAlign w:val="subscript"/>
          <w:lang w:val="pt-BR"/>
        </w:rPr>
        <w:t>4</w:t>
      </w:r>
      <w:r w:rsidRPr="00BC2F05">
        <w:t>放入试管底部，在酒精灯上缓慢加热，称量剩余固体质量，测量温度，记录数据如下表。</w:t>
      </w:r>
    </w:p>
    <w:tbl>
      <w:tblPr>
        <w:tblStyle w:val="a8"/>
        <w:tblpPr w:leftFromText="180" w:rightFromText="180" w:vertAnchor="text" w:horzAnchor="margin" w:tblpXSpec="center" w:tblpY="107"/>
        <w:tblW w:w="0" w:type="auto"/>
        <w:tblLook w:val="04A0" w:firstRow="1" w:lastRow="0" w:firstColumn="1" w:lastColumn="0" w:noHBand="0" w:noVBand="1"/>
      </w:tblPr>
      <w:tblGrid>
        <w:gridCol w:w="2019"/>
        <w:gridCol w:w="708"/>
        <w:gridCol w:w="709"/>
        <w:gridCol w:w="709"/>
        <w:gridCol w:w="709"/>
        <w:gridCol w:w="708"/>
        <w:gridCol w:w="709"/>
        <w:gridCol w:w="709"/>
        <w:gridCol w:w="641"/>
      </w:tblGrid>
      <w:tr w:rsidR="00715D25" w:rsidRPr="00BC2F05" w:rsidTr="004E2C79">
        <w:tc>
          <w:tcPr>
            <w:tcW w:w="2019" w:type="dxa"/>
          </w:tcPr>
          <w:p w:rsidR="00715D25" w:rsidRPr="00BC2F05" w:rsidRDefault="00715D25" w:rsidP="004E2C79">
            <w:pPr>
              <w:spacing w:line="300" w:lineRule="auto"/>
              <w:jc w:val="center"/>
              <w:rPr>
                <w:b w:val="0"/>
                <w:bCs/>
                <w:color w:val="auto"/>
                <w:lang w:val="pt-BR"/>
              </w:rPr>
            </w:pPr>
            <w:r w:rsidRPr="00BC2F05">
              <w:rPr>
                <w:b w:val="0"/>
                <w:bCs/>
                <w:color w:val="auto"/>
                <w:lang w:val="pt-BR"/>
              </w:rPr>
              <w:t>温度</w:t>
            </w:r>
            <w:r w:rsidRPr="00BC2F05">
              <w:rPr>
                <w:b w:val="0"/>
                <w:bCs/>
                <w:color w:val="auto"/>
                <w:lang w:val="pt-BR"/>
              </w:rPr>
              <w:t>/</w:t>
            </w:r>
            <w:r w:rsidRPr="00BC2F05">
              <w:rPr>
                <w:rFonts w:ascii="宋体" w:hAnsi="宋体" w:cs="宋体" w:hint="eastAsia"/>
                <w:b w:val="0"/>
                <w:bCs/>
                <w:color w:val="auto"/>
                <w:lang w:val="pt-BR"/>
              </w:rPr>
              <w:t>℃</w:t>
            </w:r>
          </w:p>
        </w:tc>
        <w:tc>
          <w:tcPr>
            <w:tcW w:w="708" w:type="dxa"/>
          </w:tcPr>
          <w:p w:rsidR="00715D25" w:rsidRPr="00BC2F05" w:rsidRDefault="00715D25" w:rsidP="004E2C79">
            <w:pPr>
              <w:spacing w:line="300" w:lineRule="auto"/>
              <w:rPr>
                <w:b w:val="0"/>
                <w:bCs/>
                <w:color w:val="auto"/>
                <w:lang w:val="pt-BR"/>
              </w:rPr>
            </w:pPr>
            <w:r w:rsidRPr="00BC2F05">
              <w:rPr>
                <w:b w:val="0"/>
                <w:bCs/>
                <w:color w:val="auto"/>
                <w:lang w:val="pt-BR"/>
              </w:rPr>
              <w:t>100</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140</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180</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220</w:t>
            </w:r>
          </w:p>
        </w:tc>
        <w:tc>
          <w:tcPr>
            <w:tcW w:w="708" w:type="dxa"/>
          </w:tcPr>
          <w:p w:rsidR="00715D25" w:rsidRPr="00BC2F05" w:rsidRDefault="00715D25" w:rsidP="004E2C79">
            <w:pPr>
              <w:spacing w:line="300" w:lineRule="auto"/>
              <w:rPr>
                <w:b w:val="0"/>
                <w:bCs/>
                <w:color w:val="auto"/>
                <w:lang w:val="pt-BR"/>
              </w:rPr>
            </w:pPr>
            <w:r w:rsidRPr="00BC2F05">
              <w:rPr>
                <w:b w:val="0"/>
                <w:bCs/>
                <w:color w:val="auto"/>
                <w:lang w:val="pt-BR"/>
              </w:rPr>
              <w:t>240</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260</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280</w:t>
            </w:r>
          </w:p>
        </w:tc>
        <w:tc>
          <w:tcPr>
            <w:tcW w:w="641" w:type="dxa"/>
          </w:tcPr>
          <w:p w:rsidR="00715D25" w:rsidRPr="00BC2F05" w:rsidRDefault="00715D25" w:rsidP="004E2C79">
            <w:pPr>
              <w:spacing w:line="300" w:lineRule="auto"/>
              <w:rPr>
                <w:b w:val="0"/>
                <w:bCs/>
                <w:color w:val="auto"/>
                <w:lang w:val="pt-BR"/>
              </w:rPr>
            </w:pPr>
            <w:r w:rsidRPr="00BC2F05">
              <w:rPr>
                <w:b w:val="0"/>
                <w:bCs/>
                <w:color w:val="auto"/>
                <w:lang w:val="pt-BR"/>
              </w:rPr>
              <w:t>300</w:t>
            </w:r>
          </w:p>
        </w:tc>
      </w:tr>
      <w:tr w:rsidR="00715D25" w:rsidRPr="00BC2F05" w:rsidTr="004E2C79">
        <w:tc>
          <w:tcPr>
            <w:tcW w:w="2019" w:type="dxa"/>
          </w:tcPr>
          <w:p w:rsidR="00715D25" w:rsidRPr="00BC2F05" w:rsidRDefault="00715D25" w:rsidP="004E2C79">
            <w:pPr>
              <w:spacing w:line="300" w:lineRule="auto"/>
              <w:jc w:val="center"/>
              <w:rPr>
                <w:b w:val="0"/>
                <w:bCs/>
                <w:color w:val="auto"/>
                <w:lang w:val="pt-BR"/>
              </w:rPr>
            </w:pPr>
            <w:r w:rsidRPr="00BC2F05">
              <w:rPr>
                <w:b w:val="0"/>
                <w:bCs/>
                <w:color w:val="auto"/>
                <w:lang w:val="pt-BR"/>
              </w:rPr>
              <w:t>试管内固体质量</w:t>
            </w:r>
            <w:r w:rsidRPr="00BC2F05">
              <w:rPr>
                <w:b w:val="0"/>
                <w:bCs/>
                <w:color w:val="auto"/>
                <w:lang w:val="pt-BR"/>
              </w:rPr>
              <w:t>/g</w:t>
            </w:r>
          </w:p>
        </w:tc>
        <w:tc>
          <w:tcPr>
            <w:tcW w:w="708" w:type="dxa"/>
          </w:tcPr>
          <w:p w:rsidR="00715D25" w:rsidRPr="00BC2F05" w:rsidRDefault="00715D25" w:rsidP="004E2C79">
            <w:pPr>
              <w:spacing w:line="300" w:lineRule="auto"/>
              <w:rPr>
                <w:b w:val="0"/>
                <w:bCs/>
                <w:color w:val="auto"/>
                <w:lang w:val="pt-BR"/>
              </w:rPr>
            </w:pPr>
            <w:r w:rsidRPr="00BC2F05">
              <w:rPr>
                <w:b w:val="0"/>
                <w:bCs/>
                <w:color w:val="auto"/>
                <w:lang w:val="pt-BR"/>
              </w:rPr>
              <w:t>0.57</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0.57</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0.57</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0.57</w:t>
            </w:r>
          </w:p>
        </w:tc>
        <w:tc>
          <w:tcPr>
            <w:tcW w:w="708" w:type="dxa"/>
          </w:tcPr>
          <w:p w:rsidR="00715D25" w:rsidRPr="00BC2F05" w:rsidRDefault="00715D25" w:rsidP="004E2C79">
            <w:pPr>
              <w:spacing w:line="300" w:lineRule="auto"/>
              <w:rPr>
                <w:b w:val="0"/>
                <w:bCs/>
                <w:color w:val="auto"/>
                <w:lang w:val="pt-BR"/>
              </w:rPr>
            </w:pPr>
            <w:r w:rsidRPr="00BC2F05">
              <w:rPr>
                <w:b w:val="0"/>
                <w:bCs/>
                <w:color w:val="auto"/>
                <w:lang w:val="pt-BR"/>
              </w:rPr>
              <w:t>0.54</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0.51</w:t>
            </w:r>
          </w:p>
        </w:tc>
        <w:tc>
          <w:tcPr>
            <w:tcW w:w="709" w:type="dxa"/>
          </w:tcPr>
          <w:p w:rsidR="00715D25" w:rsidRPr="00BC2F05" w:rsidRDefault="00715D25" w:rsidP="004E2C79">
            <w:pPr>
              <w:spacing w:line="300" w:lineRule="auto"/>
              <w:rPr>
                <w:b w:val="0"/>
                <w:bCs/>
                <w:color w:val="auto"/>
                <w:lang w:val="pt-BR"/>
              </w:rPr>
            </w:pPr>
            <w:r w:rsidRPr="00BC2F05">
              <w:rPr>
                <w:b w:val="0"/>
                <w:bCs/>
                <w:color w:val="auto"/>
                <w:lang w:val="pt-BR"/>
              </w:rPr>
              <w:t>0.50</w:t>
            </w:r>
          </w:p>
        </w:tc>
        <w:tc>
          <w:tcPr>
            <w:tcW w:w="641" w:type="dxa"/>
          </w:tcPr>
          <w:p w:rsidR="00715D25" w:rsidRPr="00BC2F05" w:rsidRDefault="00715D25" w:rsidP="004E2C79">
            <w:pPr>
              <w:spacing w:line="300" w:lineRule="auto"/>
              <w:rPr>
                <w:b w:val="0"/>
                <w:bCs/>
                <w:color w:val="auto"/>
                <w:lang w:val="pt-BR"/>
              </w:rPr>
            </w:pPr>
            <w:r w:rsidRPr="00BC2F05">
              <w:rPr>
                <w:b w:val="0"/>
                <w:bCs/>
                <w:color w:val="auto"/>
                <w:lang w:val="pt-BR"/>
              </w:rPr>
              <w:t>0.50</w:t>
            </w:r>
          </w:p>
        </w:tc>
      </w:tr>
    </w:tbl>
    <w:p w:rsidR="00715D25" w:rsidRPr="00BC2F05" w:rsidRDefault="00715D25" w:rsidP="004E2C79">
      <w:pPr>
        <w:spacing w:beforeLines="50" w:before="156" w:line="300" w:lineRule="auto"/>
        <w:ind w:firstLineChars="150" w:firstLine="316"/>
        <w:rPr>
          <w:b/>
        </w:rPr>
      </w:pPr>
      <w:r w:rsidRPr="00BC2F05">
        <w:rPr>
          <w:rFonts w:ascii="宋体" w:hAnsi="宋体" w:cs="宋体" w:hint="eastAsia"/>
          <w:b/>
        </w:rPr>
        <w:t>Ⅱ</w:t>
      </w:r>
      <w:r w:rsidRPr="00BC2F05">
        <w:rPr>
          <w:b/>
        </w:rPr>
        <w:t>．</w:t>
      </w:r>
      <w:r w:rsidRPr="00BC2F05">
        <w:rPr>
          <w:b/>
          <w:color w:val="000000" w:themeColor="text1"/>
        </w:rPr>
        <w:t>腐蚀性</w:t>
      </w:r>
    </w:p>
    <w:p w:rsidR="00715D25" w:rsidRPr="00BC2F05" w:rsidRDefault="00715D25" w:rsidP="004E2C79">
      <w:pPr>
        <w:spacing w:line="300" w:lineRule="auto"/>
        <w:ind w:firstLineChars="150" w:firstLine="315"/>
      </w:pPr>
      <w:r w:rsidRPr="00BC2F05">
        <w:t>实验</w:t>
      </w:r>
      <w:r w:rsidRPr="00BC2F05">
        <w:t>2</w:t>
      </w:r>
      <w:r w:rsidRPr="00BC2F05">
        <w:t>：将新鲜鸡皮在不同浓度的</w:t>
      </w:r>
      <w:r w:rsidRPr="00BC2F05">
        <w:rPr>
          <w:lang w:val="pt-BR"/>
        </w:rPr>
        <w:t>KMnO</w:t>
      </w:r>
      <w:r w:rsidRPr="00BC2F05">
        <w:rPr>
          <w:vertAlign w:val="subscript"/>
          <w:lang w:val="pt-BR"/>
        </w:rPr>
        <w:t>4</w:t>
      </w:r>
      <w:r w:rsidRPr="00BC2F05">
        <w:t>溶液中浸泡</w:t>
      </w:r>
      <w:r w:rsidRPr="00BC2F05">
        <w:rPr>
          <w:color w:val="000000" w:themeColor="text1"/>
        </w:rPr>
        <w:t>相同</w:t>
      </w:r>
      <w:r w:rsidRPr="00BC2F05">
        <w:t>时间，现象如下表</w:t>
      </w:r>
      <w:r w:rsidRPr="00BC2F05">
        <w:rPr>
          <w:color w:val="000000" w:themeColor="text1"/>
        </w:rPr>
        <w:t>。</w:t>
      </w:r>
    </w:p>
    <w:tbl>
      <w:tblPr>
        <w:tblW w:w="7629"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8"/>
        <w:gridCol w:w="1274"/>
        <w:gridCol w:w="1960"/>
        <w:gridCol w:w="1302"/>
        <w:gridCol w:w="1315"/>
      </w:tblGrid>
      <w:tr w:rsidR="00715D25" w:rsidRPr="00BC2F05" w:rsidTr="003A4B12">
        <w:tc>
          <w:tcPr>
            <w:tcW w:w="1778" w:type="dxa"/>
          </w:tcPr>
          <w:p w:rsidR="00715D25" w:rsidRPr="00BC2F05" w:rsidRDefault="00715D25" w:rsidP="004E2C79">
            <w:pPr>
              <w:spacing w:line="300" w:lineRule="auto"/>
              <w:jc w:val="center"/>
            </w:pPr>
            <w:r w:rsidRPr="00BC2F05">
              <w:rPr>
                <w:lang w:val="pt-BR"/>
              </w:rPr>
              <w:t>KMnO</w:t>
            </w:r>
            <w:r w:rsidRPr="00BC2F05">
              <w:rPr>
                <w:vertAlign w:val="subscript"/>
                <w:lang w:val="pt-BR"/>
              </w:rPr>
              <w:t>4</w:t>
            </w:r>
            <w:r w:rsidRPr="00BC2F05">
              <w:t>溶液浓度</w:t>
            </w:r>
          </w:p>
        </w:tc>
        <w:tc>
          <w:tcPr>
            <w:tcW w:w="1274" w:type="dxa"/>
          </w:tcPr>
          <w:p w:rsidR="00715D25" w:rsidRPr="00BC2F05" w:rsidRDefault="00715D25" w:rsidP="004E2C79">
            <w:pPr>
              <w:spacing w:line="300" w:lineRule="auto"/>
              <w:jc w:val="center"/>
            </w:pPr>
            <w:r w:rsidRPr="00BC2F05">
              <w:t>0.002%</w:t>
            </w:r>
          </w:p>
        </w:tc>
        <w:tc>
          <w:tcPr>
            <w:tcW w:w="1960" w:type="dxa"/>
          </w:tcPr>
          <w:p w:rsidR="00715D25" w:rsidRPr="00BC2F05" w:rsidRDefault="00715D25" w:rsidP="004E2C79">
            <w:pPr>
              <w:spacing w:line="300" w:lineRule="auto"/>
              <w:jc w:val="center"/>
            </w:pPr>
            <w:r w:rsidRPr="00BC2F05">
              <w:t>0.01%</w:t>
            </w:r>
          </w:p>
        </w:tc>
        <w:tc>
          <w:tcPr>
            <w:tcW w:w="1302" w:type="dxa"/>
          </w:tcPr>
          <w:p w:rsidR="00715D25" w:rsidRPr="00BC2F05" w:rsidRDefault="00715D25" w:rsidP="004E2C79">
            <w:pPr>
              <w:spacing w:line="300" w:lineRule="auto"/>
              <w:jc w:val="center"/>
            </w:pPr>
            <w:r w:rsidRPr="00BC2F05">
              <w:t>0.1%</w:t>
            </w:r>
          </w:p>
        </w:tc>
        <w:tc>
          <w:tcPr>
            <w:tcW w:w="1315" w:type="dxa"/>
          </w:tcPr>
          <w:p w:rsidR="00715D25" w:rsidRPr="00BC2F05" w:rsidRDefault="00715D25" w:rsidP="004E2C79">
            <w:pPr>
              <w:spacing w:line="300" w:lineRule="auto"/>
              <w:jc w:val="center"/>
            </w:pPr>
            <w:r w:rsidRPr="00BC2F05">
              <w:t>1%</w:t>
            </w:r>
          </w:p>
        </w:tc>
      </w:tr>
      <w:tr w:rsidR="00715D25" w:rsidRPr="00BC2F05" w:rsidTr="003A4B12">
        <w:tc>
          <w:tcPr>
            <w:tcW w:w="1778" w:type="dxa"/>
          </w:tcPr>
          <w:p w:rsidR="00715D25" w:rsidRPr="00BC2F05" w:rsidRDefault="00715D25" w:rsidP="004E2C79">
            <w:pPr>
              <w:spacing w:line="300" w:lineRule="auto"/>
              <w:jc w:val="center"/>
              <w:rPr>
                <w:color w:val="000000" w:themeColor="text1"/>
              </w:rPr>
            </w:pPr>
            <w:r w:rsidRPr="00BC2F05">
              <w:rPr>
                <w:color w:val="000000" w:themeColor="text1"/>
              </w:rPr>
              <w:t>鸡皮的变化</w:t>
            </w:r>
          </w:p>
        </w:tc>
        <w:tc>
          <w:tcPr>
            <w:tcW w:w="1274" w:type="dxa"/>
          </w:tcPr>
          <w:p w:rsidR="00715D25" w:rsidRPr="00BC2F05" w:rsidRDefault="00715D25" w:rsidP="004E2C79">
            <w:pPr>
              <w:spacing w:line="300" w:lineRule="auto"/>
              <w:jc w:val="center"/>
            </w:pPr>
            <w:r w:rsidRPr="00BC2F05">
              <w:t>无明显变化</w:t>
            </w:r>
          </w:p>
        </w:tc>
        <w:tc>
          <w:tcPr>
            <w:tcW w:w="1960" w:type="dxa"/>
          </w:tcPr>
          <w:p w:rsidR="00715D25" w:rsidRPr="00BC2F05" w:rsidRDefault="00715D25" w:rsidP="004E2C79">
            <w:pPr>
              <w:spacing w:line="300" w:lineRule="auto"/>
              <w:jc w:val="center"/>
            </w:pPr>
            <w:r w:rsidRPr="00BC2F05">
              <w:t>边缘部分变棕黄色</w:t>
            </w:r>
          </w:p>
        </w:tc>
        <w:tc>
          <w:tcPr>
            <w:tcW w:w="1302" w:type="dxa"/>
          </w:tcPr>
          <w:p w:rsidR="00715D25" w:rsidRPr="00BC2F05" w:rsidRDefault="00715D25" w:rsidP="004E2C79">
            <w:pPr>
              <w:spacing w:line="300" w:lineRule="auto"/>
              <w:jc w:val="center"/>
            </w:pPr>
            <w:r w:rsidRPr="00BC2F05">
              <w:t>全部变棕色</w:t>
            </w:r>
          </w:p>
        </w:tc>
        <w:tc>
          <w:tcPr>
            <w:tcW w:w="1315" w:type="dxa"/>
          </w:tcPr>
          <w:p w:rsidR="00715D25" w:rsidRPr="00BC2F05" w:rsidRDefault="00715D25" w:rsidP="004E2C79">
            <w:pPr>
              <w:spacing w:line="300" w:lineRule="auto"/>
              <w:jc w:val="center"/>
            </w:pPr>
            <w:r w:rsidRPr="00BC2F05">
              <w:t>全部变黑色</w:t>
            </w:r>
          </w:p>
        </w:tc>
      </w:tr>
    </w:tbl>
    <w:p w:rsidR="004E2C79" w:rsidRDefault="004E2C79" w:rsidP="004E2C79">
      <w:pPr>
        <w:spacing w:line="300" w:lineRule="auto"/>
        <w:ind w:firstLineChars="150" w:firstLine="316"/>
        <w:rPr>
          <w:rFonts w:ascii="宋体" w:hAnsi="宋体" w:cs="宋体" w:hint="eastAsia"/>
          <w:b/>
        </w:rPr>
      </w:pPr>
    </w:p>
    <w:p w:rsidR="00715D25" w:rsidRPr="00BC2F05" w:rsidRDefault="00715D25" w:rsidP="004E2C79">
      <w:pPr>
        <w:spacing w:line="300" w:lineRule="auto"/>
        <w:ind w:firstLineChars="150" w:firstLine="316"/>
        <w:rPr>
          <w:b/>
        </w:rPr>
      </w:pPr>
      <w:r w:rsidRPr="00BC2F05">
        <w:rPr>
          <w:rFonts w:ascii="宋体" w:hAnsi="宋体" w:cs="宋体" w:hint="eastAsia"/>
          <w:b/>
        </w:rPr>
        <w:lastRenderedPageBreak/>
        <w:t>Ⅲ</w:t>
      </w:r>
      <w:r w:rsidRPr="00BC2F05">
        <w:rPr>
          <w:b/>
        </w:rPr>
        <w:t>．</w:t>
      </w:r>
      <w:r w:rsidRPr="00BC2F05">
        <w:rPr>
          <w:b/>
          <w:color w:val="000000" w:themeColor="text1"/>
        </w:rPr>
        <w:t>与硫的作用</w:t>
      </w:r>
    </w:p>
    <w:p w:rsidR="00715D25" w:rsidRPr="00BC2F05" w:rsidRDefault="00715D25" w:rsidP="004E2C79">
      <w:pPr>
        <w:spacing w:line="300" w:lineRule="auto"/>
        <w:ind w:firstLineChars="150" w:firstLine="315"/>
        <w:rPr>
          <w:color w:val="000000" w:themeColor="text1"/>
        </w:rPr>
      </w:pPr>
      <w:r w:rsidRPr="00BC2F05">
        <w:t>实验</w:t>
      </w:r>
      <w:r w:rsidRPr="00BC2F05">
        <w:t>3</w:t>
      </w:r>
      <w:r w:rsidRPr="00BC2F05">
        <w:t>：</w:t>
      </w:r>
      <w:r w:rsidRPr="00BC2F05">
        <w:rPr>
          <w:color w:val="000000" w:themeColor="text1"/>
        </w:rPr>
        <w:t>分别取</w:t>
      </w:r>
      <w:r w:rsidRPr="00BC2F05">
        <w:rPr>
          <w:color w:val="000000" w:themeColor="text1"/>
        </w:rPr>
        <w:t>0.5 g</w:t>
      </w:r>
      <w:r w:rsidRPr="00BC2F05">
        <w:rPr>
          <w:color w:val="000000" w:themeColor="text1"/>
        </w:rPr>
        <w:t>硫粉在</w:t>
      </w:r>
      <w:r w:rsidRPr="00BC2F05">
        <w:rPr>
          <w:color w:val="000000" w:themeColor="text1"/>
        </w:rPr>
        <w:t>20mL</w:t>
      </w:r>
      <w:r w:rsidRPr="00BC2F05">
        <w:rPr>
          <w:color w:val="000000" w:themeColor="text1"/>
        </w:rPr>
        <w:t>不同溶液中浸泡相同</w:t>
      </w:r>
      <w:r w:rsidRPr="00BC2F05">
        <w:t>时间，现象</w:t>
      </w:r>
      <w:r w:rsidRPr="00BC2F05">
        <w:rPr>
          <w:color w:val="000000" w:themeColor="text1"/>
        </w:rPr>
        <w:t>如下表。</w:t>
      </w:r>
    </w:p>
    <w:tbl>
      <w:tblPr>
        <w:tblpPr w:leftFromText="180" w:rightFromText="180" w:vertAnchor="text" w:horzAnchor="margin" w:tblpXSpec="center" w:tblpY="128"/>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
        <w:gridCol w:w="1276"/>
        <w:gridCol w:w="1536"/>
        <w:gridCol w:w="1299"/>
        <w:gridCol w:w="1593"/>
        <w:gridCol w:w="1242"/>
      </w:tblGrid>
      <w:tr w:rsidR="00715D25" w:rsidRPr="00BC2F05" w:rsidTr="004E2C79">
        <w:tc>
          <w:tcPr>
            <w:tcW w:w="675" w:type="dxa"/>
            <w:vAlign w:val="center"/>
          </w:tcPr>
          <w:p w:rsidR="00715D25" w:rsidRPr="00BC2F05" w:rsidRDefault="00715D25" w:rsidP="004E2C79">
            <w:pPr>
              <w:spacing w:line="300" w:lineRule="auto"/>
              <w:jc w:val="center"/>
            </w:pPr>
            <w:r w:rsidRPr="00BC2F05">
              <w:t>编号</w:t>
            </w:r>
          </w:p>
        </w:tc>
        <w:tc>
          <w:tcPr>
            <w:tcW w:w="1276" w:type="dxa"/>
            <w:vAlign w:val="center"/>
          </w:tcPr>
          <w:p w:rsidR="00715D25" w:rsidRPr="00BC2F05" w:rsidRDefault="00715D25" w:rsidP="004E2C79">
            <w:pPr>
              <w:spacing w:line="300" w:lineRule="auto"/>
              <w:jc w:val="center"/>
            </w:pPr>
            <w:r w:rsidRPr="00BC2F05">
              <w:rPr>
                <w:rFonts w:ascii="宋体" w:hAnsi="宋体" w:cs="宋体" w:hint="eastAsia"/>
              </w:rPr>
              <w:t>①</w:t>
            </w:r>
          </w:p>
        </w:tc>
        <w:tc>
          <w:tcPr>
            <w:tcW w:w="1536" w:type="dxa"/>
            <w:vAlign w:val="center"/>
          </w:tcPr>
          <w:p w:rsidR="00715D25" w:rsidRPr="00BC2F05" w:rsidRDefault="00715D25" w:rsidP="004E2C79">
            <w:pPr>
              <w:spacing w:line="300" w:lineRule="auto"/>
              <w:jc w:val="center"/>
            </w:pPr>
            <w:r w:rsidRPr="00BC2F05">
              <w:rPr>
                <w:rFonts w:ascii="宋体" w:hAnsi="宋体" w:cs="宋体" w:hint="eastAsia"/>
              </w:rPr>
              <w:t>②</w:t>
            </w:r>
          </w:p>
        </w:tc>
        <w:tc>
          <w:tcPr>
            <w:tcW w:w="1299" w:type="dxa"/>
            <w:vAlign w:val="center"/>
          </w:tcPr>
          <w:p w:rsidR="00715D25" w:rsidRPr="00BC2F05" w:rsidRDefault="00715D25" w:rsidP="004E2C79">
            <w:pPr>
              <w:spacing w:line="300" w:lineRule="auto"/>
              <w:jc w:val="center"/>
            </w:pPr>
            <w:r w:rsidRPr="00BC2F05">
              <w:rPr>
                <w:rFonts w:ascii="宋体" w:hAnsi="宋体" w:cs="宋体" w:hint="eastAsia"/>
              </w:rPr>
              <w:t>③</w:t>
            </w:r>
          </w:p>
        </w:tc>
        <w:tc>
          <w:tcPr>
            <w:tcW w:w="1593" w:type="dxa"/>
            <w:vAlign w:val="center"/>
          </w:tcPr>
          <w:p w:rsidR="00715D25" w:rsidRPr="00BC2F05" w:rsidRDefault="00715D25" w:rsidP="004E2C79">
            <w:pPr>
              <w:spacing w:line="300" w:lineRule="auto"/>
              <w:jc w:val="center"/>
            </w:pPr>
            <w:r w:rsidRPr="00BC2F05">
              <w:rPr>
                <w:rFonts w:ascii="宋体" w:hAnsi="宋体" w:cs="宋体" w:hint="eastAsia"/>
              </w:rPr>
              <w:t>④</w:t>
            </w:r>
          </w:p>
        </w:tc>
        <w:tc>
          <w:tcPr>
            <w:tcW w:w="1242" w:type="dxa"/>
          </w:tcPr>
          <w:p w:rsidR="00715D25" w:rsidRPr="00BC2F05" w:rsidRDefault="00715D25" w:rsidP="004E2C79">
            <w:pPr>
              <w:spacing w:line="300" w:lineRule="auto"/>
              <w:jc w:val="center"/>
            </w:pPr>
            <w:r w:rsidRPr="00BC2F05">
              <w:rPr>
                <w:rFonts w:ascii="宋体" w:hAnsi="宋体" w:cs="宋体" w:hint="eastAsia"/>
              </w:rPr>
              <w:t>⑤</w:t>
            </w:r>
          </w:p>
        </w:tc>
      </w:tr>
      <w:tr w:rsidR="00715D25" w:rsidRPr="00BC2F05" w:rsidTr="004E2C79">
        <w:trPr>
          <w:trHeight w:val="961"/>
        </w:trPr>
        <w:tc>
          <w:tcPr>
            <w:tcW w:w="675" w:type="dxa"/>
            <w:vAlign w:val="center"/>
          </w:tcPr>
          <w:p w:rsidR="00715D25" w:rsidRPr="00BC2F05" w:rsidRDefault="00715D25" w:rsidP="004E2C79">
            <w:pPr>
              <w:spacing w:line="300" w:lineRule="auto"/>
            </w:pPr>
            <w:r w:rsidRPr="00BC2F05">
              <w:t>溶液</w:t>
            </w:r>
          </w:p>
        </w:tc>
        <w:tc>
          <w:tcPr>
            <w:tcW w:w="1276" w:type="dxa"/>
            <w:vAlign w:val="center"/>
          </w:tcPr>
          <w:p w:rsidR="00715D25" w:rsidRPr="00BC2F05" w:rsidRDefault="00715D25" w:rsidP="004E2C79">
            <w:pPr>
              <w:spacing w:line="300" w:lineRule="auto"/>
            </w:pPr>
            <w:r w:rsidRPr="00BC2F05">
              <w:rPr>
                <w:noProof/>
              </w:rPr>
              <w:t>0.1%</w:t>
            </w:r>
            <w:r w:rsidRPr="00BC2F05">
              <w:rPr>
                <w:noProof/>
              </w:rPr>
              <w:t>高锰酸钾溶液</w:t>
            </w:r>
          </w:p>
        </w:tc>
        <w:tc>
          <w:tcPr>
            <w:tcW w:w="1536" w:type="dxa"/>
            <w:vAlign w:val="center"/>
          </w:tcPr>
          <w:p w:rsidR="00715D25" w:rsidRPr="00BC2F05" w:rsidRDefault="00715D25" w:rsidP="004E2C79">
            <w:pPr>
              <w:spacing w:line="300" w:lineRule="auto"/>
            </w:pPr>
            <w:r w:rsidRPr="00BC2F05">
              <w:rPr>
                <w:noProof/>
              </w:rPr>
              <w:t>滴有</w:t>
            </w:r>
            <w:r w:rsidRPr="00BC2F05">
              <w:rPr>
                <w:noProof/>
              </w:rPr>
              <w:t>10</w:t>
            </w:r>
            <w:r w:rsidRPr="00BC2F05">
              <w:rPr>
                <w:noProof/>
              </w:rPr>
              <w:t>滴浓硫的</w:t>
            </w:r>
            <w:r w:rsidRPr="00BC2F05">
              <w:rPr>
                <w:noProof/>
              </w:rPr>
              <w:t>0.1%</w:t>
            </w:r>
            <w:r w:rsidRPr="00BC2F05">
              <w:rPr>
                <w:noProof/>
              </w:rPr>
              <w:t>高锰酸钾溶液</w:t>
            </w:r>
          </w:p>
        </w:tc>
        <w:tc>
          <w:tcPr>
            <w:tcW w:w="1299" w:type="dxa"/>
            <w:vAlign w:val="center"/>
          </w:tcPr>
          <w:p w:rsidR="00715D25" w:rsidRPr="00BC2F05" w:rsidRDefault="00715D25" w:rsidP="004E2C79">
            <w:pPr>
              <w:spacing w:line="300" w:lineRule="auto"/>
            </w:pPr>
            <w:r w:rsidRPr="00BC2F05">
              <w:rPr>
                <w:noProof/>
              </w:rPr>
              <w:t>滴有</w:t>
            </w:r>
            <w:r w:rsidRPr="00BC2F05">
              <w:rPr>
                <w:noProof/>
              </w:rPr>
              <w:t>10</w:t>
            </w:r>
            <w:r w:rsidRPr="00BC2F05">
              <w:rPr>
                <w:noProof/>
              </w:rPr>
              <w:t>滴浓硫酸的蒸馏水</w:t>
            </w:r>
          </w:p>
        </w:tc>
        <w:tc>
          <w:tcPr>
            <w:tcW w:w="1593" w:type="dxa"/>
            <w:vAlign w:val="center"/>
          </w:tcPr>
          <w:p w:rsidR="00715D25" w:rsidRPr="00BC2F05" w:rsidRDefault="00715D25" w:rsidP="004E2C79">
            <w:pPr>
              <w:spacing w:line="300" w:lineRule="auto"/>
            </w:pPr>
            <w:r w:rsidRPr="00BC2F05">
              <w:rPr>
                <w:noProof/>
              </w:rPr>
              <w:t>滴有</w:t>
            </w:r>
            <w:r w:rsidRPr="00BC2F05">
              <w:rPr>
                <w:noProof/>
              </w:rPr>
              <w:t>10</w:t>
            </w:r>
            <w:r w:rsidRPr="00BC2F05">
              <w:rPr>
                <w:noProof/>
              </w:rPr>
              <w:t>滴浓硫酸的</w:t>
            </w:r>
            <w:r w:rsidRPr="00BC2F05">
              <w:rPr>
                <w:noProof/>
              </w:rPr>
              <w:t>1%</w:t>
            </w:r>
            <w:r w:rsidRPr="00BC2F05">
              <w:rPr>
                <w:noProof/>
              </w:rPr>
              <w:t>高锰酸钾溶液</w:t>
            </w:r>
          </w:p>
        </w:tc>
        <w:tc>
          <w:tcPr>
            <w:tcW w:w="1242" w:type="dxa"/>
            <w:vAlign w:val="center"/>
          </w:tcPr>
          <w:p w:rsidR="00715D25" w:rsidRPr="00BC2F05" w:rsidRDefault="00715D25" w:rsidP="004E2C79">
            <w:pPr>
              <w:spacing w:line="300" w:lineRule="auto"/>
              <w:ind w:firstLineChars="100" w:firstLine="210"/>
              <w:rPr>
                <w:noProof/>
              </w:rPr>
            </w:pPr>
            <w:r w:rsidRPr="00BC2F05">
              <w:rPr>
                <w:noProof/>
              </w:rPr>
              <w:t>浓硫酸</w:t>
            </w:r>
          </w:p>
        </w:tc>
      </w:tr>
      <w:tr w:rsidR="00715D25" w:rsidRPr="00BC2F05" w:rsidTr="004E2C79">
        <w:trPr>
          <w:trHeight w:val="705"/>
        </w:trPr>
        <w:tc>
          <w:tcPr>
            <w:tcW w:w="675" w:type="dxa"/>
            <w:vAlign w:val="center"/>
          </w:tcPr>
          <w:p w:rsidR="00715D25" w:rsidRPr="00BC2F05" w:rsidRDefault="00715D25" w:rsidP="004E2C79">
            <w:pPr>
              <w:spacing w:line="300" w:lineRule="auto"/>
            </w:pPr>
            <w:r w:rsidRPr="00BC2F05">
              <w:t>现象</w:t>
            </w:r>
          </w:p>
        </w:tc>
        <w:tc>
          <w:tcPr>
            <w:tcW w:w="1276" w:type="dxa"/>
            <w:vAlign w:val="center"/>
          </w:tcPr>
          <w:p w:rsidR="00715D25" w:rsidRPr="00BC2F05" w:rsidRDefault="00715D25" w:rsidP="004E2C79">
            <w:pPr>
              <w:spacing w:line="300" w:lineRule="auto"/>
              <w:rPr>
                <w:noProof/>
              </w:rPr>
            </w:pPr>
            <w:r w:rsidRPr="00BC2F05">
              <w:rPr>
                <w:noProof/>
              </w:rPr>
              <w:t>无明显变化</w:t>
            </w:r>
          </w:p>
        </w:tc>
        <w:tc>
          <w:tcPr>
            <w:tcW w:w="1536" w:type="dxa"/>
            <w:vAlign w:val="center"/>
          </w:tcPr>
          <w:p w:rsidR="00715D25" w:rsidRPr="00BC2F05" w:rsidRDefault="00715D25" w:rsidP="004E2C79">
            <w:pPr>
              <w:spacing w:line="300" w:lineRule="auto"/>
              <w:rPr>
                <w:noProof/>
                <w:color w:val="000000" w:themeColor="text1"/>
              </w:rPr>
            </w:pPr>
            <w:r w:rsidRPr="00BC2F05">
              <w:rPr>
                <w:noProof/>
                <w:color w:val="000000" w:themeColor="text1"/>
              </w:rPr>
              <w:t>紫红色变浅</w:t>
            </w:r>
          </w:p>
        </w:tc>
        <w:tc>
          <w:tcPr>
            <w:tcW w:w="1299" w:type="dxa"/>
            <w:vAlign w:val="center"/>
          </w:tcPr>
          <w:p w:rsidR="00715D25" w:rsidRPr="00BC2F05" w:rsidRDefault="00715D25" w:rsidP="004E2C79">
            <w:pPr>
              <w:spacing w:line="300" w:lineRule="auto"/>
              <w:rPr>
                <w:noProof/>
                <w:color w:val="000000" w:themeColor="text1"/>
              </w:rPr>
            </w:pPr>
            <w:r w:rsidRPr="00BC2F05">
              <w:rPr>
                <w:noProof/>
                <w:color w:val="000000" w:themeColor="text1"/>
              </w:rPr>
              <w:t>无明显变化</w:t>
            </w:r>
          </w:p>
        </w:tc>
        <w:tc>
          <w:tcPr>
            <w:tcW w:w="1593" w:type="dxa"/>
            <w:vAlign w:val="center"/>
          </w:tcPr>
          <w:p w:rsidR="00715D25" w:rsidRPr="00BC2F05" w:rsidRDefault="00715D25" w:rsidP="004E2C79">
            <w:pPr>
              <w:spacing w:line="300" w:lineRule="auto"/>
              <w:rPr>
                <w:noProof/>
                <w:color w:val="000000" w:themeColor="text1"/>
              </w:rPr>
            </w:pPr>
            <w:r w:rsidRPr="00BC2F05">
              <w:rPr>
                <w:noProof/>
                <w:color w:val="000000" w:themeColor="text1"/>
              </w:rPr>
              <w:t>紫红色褪去，生成刺激性气体</w:t>
            </w:r>
          </w:p>
        </w:tc>
        <w:tc>
          <w:tcPr>
            <w:tcW w:w="1242" w:type="dxa"/>
            <w:vAlign w:val="center"/>
          </w:tcPr>
          <w:p w:rsidR="00715D25" w:rsidRPr="00BC2F05" w:rsidRDefault="00715D25" w:rsidP="004E2C79">
            <w:pPr>
              <w:spacing w:line="300" w:lineRule="auto"/>
              <w:rPr>
                <w:noProof/>
                <w:spacing w:val="-8"/>
              </w:rPr>
            </w:pPr>
            <w:r w:rsidRPr="00BC2F05">
              <w:rPr>
                <w:noProof/>
                <w:spacing w:val="-8"/>
              </w:rPr>
              <w:t>无明显变化</w:t>
            </w:r>
          </w:p>
        </w:tc>
      </w:tr>
    </w:tbl>
    <w:p w:rsidR="00715D25" w:rsidRPr="00BC2F05" w:rsidRDefault="00715D25" w:rsidP="004E2C79">
      <w:pPr>
        <w:spacing w:beforeLines="50" w:before="156" w:line="300" w:lineRule="auto"/>
        <w:ind w:leftChars="200" w:left="1680" w:hangingChars="600" w:hanging="1260"/>
      </w:pPr>
      <w:r w:rsidRPr="00BC2F05">
        <w:t>【解释与结论】</w:t>
      </w:r>
    </w:p>
    <w:p w:rsidR="00715D25" w:rsidRPr="00BC2F05" w:rsidRDefault="00715D25" w:rsidP="004E2C79">
      <w:pPr>
        <w:spacing w:line="300" w:lineRule="auto"/>
        <w:ind w:leftChars="200" w:left="1680" w:hangingChars="600" w:hanging="1260"/>
        <w:outlineLvl w:val="0"/>
      </w:pPr>
      <w:r w:rsidRPr="00BC2F05">
        <w:t>（</w:t>
      </w:r>
      <w:r w:rsidRPr="00BC2F05">
        <w:t>1</w:t>
      </w:r>
      <w:r w:rsidRPr="00BC2F05">
        <w:t>）高锰酸钾溶液的</w:t>
      </w:r>
      <w:r w:rsidRPr="00BC2F05">
        <w:t>pH_______</w:t>
      </w:r>
      <w:r w:rsidRPr="00BC2F05">
        <w:t>（填</w:t>
      </w:r>
      <w:r w:rsidRPr="00BC2F05">
        <w:t>“</w:t>
      </w:r>
      <w:r w:rsidRPr="00BC2F05">
        <w:t>大于</w:t>
      </w:r>
      <w:r w:rsidRPr="00BC2F05">
        <w:t>”“</w:t>
      </w:r>
      <w:r w:rsidRPr="00BC2F05">
        <w:t>等于</w:t>
      </w:r>
      <w:r w:rsidRPr="00BC2F05">
        <w:t>”“</w:t>
      </w:r>
      <w:r w:rsidRPr="00BC2F05">
        <w:t>小于</w:t>
      </w:r>
      <w:r w:rsidRPr="00BC2F05">
        <w:t>”</w:t>
      </w:r>
      <w:r w:rsidRPr="00BC2F05">
        <w:t>）</w:t>
      </w:r>
      <w:r w:rsidRPr="00BC2F05">
        <w:t>7</w:t>
      </w:r>
      <w:r w:rsidRPr="00BC2F05">
        <w:t>。</w:t>
      </w:r>
    </w:p>
    <w:p w:rsidR="00715D25" w:rsidRPr="00BC2F05" w:rsidRDefault="00715D25" w:rsidP="004E2C79">
      <w:pPr>
        <w:spacing w:line="300" w:lineRule="auto"/>
        <w:ind w:leftChars="200" w:left="1680" w:hangingChars="600" w:hanging="1260"/>
      </w:pPr>
      <w:r w:rsidRPr="00BC2F05">
        <w:t>（</w:t>
      </w:r>
      <w:r w:rsidRPr="00BC2F05">
        <w:t>2</w:t>
      </w:r>
      <w:r w:rsidRPr="00BC2F05">
        <w:t>）实验</w:t>
      </w:r>
      <w:r w:rsidRPr="00BC2F05">
        <w:t>1</w:t>
      </w:r>
      <w:r w:rsidRPr="00BC2F05">
        <w:t>中，产生氧气的质量为</w:t>
      </w:r>
      <w:r w:rsidR="004E2C79">
        <w:rPr>
          <w:rFonts w:hint="eastAsia"/>
          <w:u w:val="single"/>
        </w:rPr>
        <w:t xml:space="preserve">       </w:t>
      </w:r>
      <w:r w:rsidRPr="00BC2F05">
        <w:t>g</w:t>
      </w:r>
      <w:r w:rsidRPr="00BC2F05">
        <w:t>。</w:t>
      </w:r>
    </w:p>
    <w:p w:rsidR="00715D25" w:rsidRPr="00BC2F05" w:rsidRDefault="00715D25" w:rsidP="004E2C79">
      <w:pPr>
        <w:spacing w:line="300" w:lineRule="auto"/>
        <w:ind w:leftChars="200" w:left="1680" w:hangingChars="600" w:hanging="1260"/>
      </w:pPr>
      <w:r w:rsidRPr="00BC2F05">
        <w:t>（</w:t>
      </w:r>
      <w:r w:rsidRPr="00BC2F05">
        <w:t>3</w:t>
      </w:r>
      <w:r w:rsidRPr="00BC2F05">
        <w:t>）实验</w:t>
      </w:r>
      <w:r w:rsidRPr="00BC2F05">
        <w:t>2</w:t>
      </w:r>
      <w:r w:rsidRPr="00BC2F05">
        <w:t>得出的结论是</w:t>
      </w:r>
      <w:r w:rsidRPr="00BC2F05">
        <w:rPr>
          <w:lang w:val="pt-BR"/>
        </w:rPr>
        <w:t>_______</w:t>
      </w:r>
      <w:r w:rsidRPr="00BC2F05">
        <w:t>。</w:t>
      </w:r>
    </w:p>
    <w:p w:rsidR="00715D25" w:rsidRPr="00BC2F05" w:rsidRDefault="00715D25" w:rsidP="004E2C79">
      <w:pPr>
        <w:spacing w:line="300" w:lineRule="auto"/>
        <w:ind w:leftChars="200" w:left="1680" w:hangingChars="600" w:hanging="1260"/>
        <w:outlineLvl w:val="0"/>
      </w:pPr>
      <w:r w:rsidRPr="00BC2F05">
        <w:t>（</w:t>
      </w:r>
      <w:r w:rsidRPr="00BC2F05">
        <w:t>4</w:t>
      </w:r>
      <w:r w:rsidRPr="00BC2F05">
        <w:t>）高锰酸钾与硫在</w:t>
      </w:r>
      <w:r w:rsidRPr="00BC2F05">
        <w:t>_______</w:t>
      </w:r>
      <w:r w:rsidRPr="00BC2F05">
        <w:t>条件下能发生反应。</w:t>
      </w:r>
    </w:p>
    <w:p w:rsidR="00715D25" w:rsidRPr="00BC2F05" w:rsidRDefault="00715D25" w:rsidP="004E2C79">
      <w:pPr>
        <w:spacing w:line="300" w:lineRule="auto"/>
        <w:ind w:leftChars="200" w:left="945" w:hangingChars="250" w:hanging="525"/>
        <w:outlineLvl w:val="0"/>
      </w:pPr>
      <w:r w:rsidRPr="00BC2F05">
        <w:t>（</w:t>
      </w:r>
      <w:r w:rsidRPr="00BC2F05">
        <w:t>5</w:t>
      </w:r>
      <w:r w:rsidRPr="00BC2F05">
        <w:t>）实验</w:t>
      </w:r>
      <w:r w:rsidRPr="00BC2F05">
        <w:t>3</w:t>
      </w:r>
      <w:r w:rsidRPr="00BC2F05">
        <w:t>中</w:t>
      </w:r>
      <w:r w:rsidRPr="00BC2F05">
        <w:rPr>
          <w:rFonts w:ascii="宋体" w:hAnsi="宋体" w:cs="宋体" w:hint="eastAsia"/>
        </w:rPr>
        <w:t>③</w:t>
      </w:r>
      <w:r w:rsidRPr="00BC2F05">
        <w:t>的目的是</w:t>
      </w:r>
      <w:r w:rsidRPr="00BC2F05">
        <w:rPr>
          <w:lang w:val="pt-BR"/>
        </w:rPr>
        <w:t>_______</w:t>
      </w:r>
      <w:r w:rsidRPr="00BC2F05">
        <w:t>。</w:t>
      </w:r>
    </w:p>
    <w:p w:rsidR="00715D25" w:rsidRPr="00BC2F05" w:rsidRDefault="00715D25" w:rsidP="004E2C79">
      <w:pPr>
        <w:spacing w:line="300" w:lineRule="auto"/>
        <w:ind w:leftChars="200" w:left="1680" w:hangingChars="600" w:hanging="1260"/>
      </w:pPr>
      <w:r w:rsidRPr="00BC2F05">
        <w:t>【反思与评价】</w:t>
      </w:r>
    </w:p>
    <w:p w:rsidR="00715D25" w:rsidRPr="00BC2F05" w:rsidRDefault="00715D25" w:rsidP="004E2C79">
      <w:pPr>
        <w:spacing w:line="300" w:lineRule="auto"/>
        <w:ind w:leftChars="200" w:left="945" w:hangingChars="250" w:hanging="525"/>
        <w:rPr>
          <w:color w:val="000000" w:themeColor="text1"/>
          <w:lang w:val="pt-BR"/>
        </w:rPr>
      </w:pPr>
      <w:r w:rsidRPr="00BC2F05">
        <w:rPr>
          <w:color w:val="000000" w:themeColor="text1"/>
        </w:rPr>
        <w:t>（</w:t>
      </w:r>
      <w:r w:rsidRPr="00BC2F05">
        <w:rPr>
          <w:color w:val="000000" w:themeColor="text1"/>
        </w:rPr>
        <w:t>6</w:t>
      </w:r>
      <w:r w:rsidRPr="00BC2F05">
        <w:rPr>
          <w:color w:val="000000" w:themeColor="text1"/>
        </w:rPr>
        <w:t>）实验</w:t>
      </w:r>
      <w:r w:rsidRPr="00BC2F05">
        <w:rPr>
          <w:color w:val="000000" w:themeColor="text1"/>
        </w:rPr>
        <w:t>3</w:t>
      </w:r>
      <w:r w:rsidRPr="00BC2F05">
        <w:rPr>
          <w:color w:val="000000" w:themeColor="text1"/>
        </w:rPr>
        <w:t>中，可以不做的实验是</w:t>
      </w:r>
      <w:r w:rsidRPr="00BC2F05">
        <w:rPr>
          <w:lang w:val="pt-BR"/>
        </w:rPr>
        <w:t>_______</w:t>
      </w:r>
      <w:r w:rsidRPr="00BC2F05">
        <w:t>（填编号）。</w:t>
      </w:r>
    </w:p>
    <w:p w:rsidR="00715D25" w:rsidRPr="00BC2F05" w:rsidRDefault="00FE191E" w:rsidP="004E2C79">
      <w:pPr>
        <w:spacing w:beforeLines="50" w:before="156" w:line="300" w:lineRule="auto"/>
        <w:ind w:left="420" w:hangingChars="200" w:hanging="420"/>
      </w:pPr>
      <w:r w:rsidRPr="00BC2F05">
        <w:t>5</w:t>
      </w:r>
      <w:r w:rsidR="00715D25" w:rsidRPr="00BC2F05">
        <w:t xml:space="preserve">. </w:t>
      </w:r>
      <w:r w:rsidR="00715D25" w:rsidRPr="00BC2F05">
        <w:t>食品工业中碘化钾（</w:t>
      </w:r>
      <w:r w:rsidR="00715D25" w:rsidRPr="00BC2F05">
        <w:t>KI</w:t>
      </w:r>
      <w:r w:rsidR="00715D25" w:rsidRPr="00BC2F05">
        <w:t>）可用作营养增补剂。碘化钾是白色固体，在空气中久置会</w:t>
      </w:r>
      <w:r w:rsidR="00715D25" w:rsidRPr="00BC2F05">
        <w:t>“</w:t>
      </w:r>
      <w:r w:rsidR="00715D25" w:rsidRPr="00BC2F05">
        <w:t>泛黄</w:t>
      </w:r>
      <w:r w:rsidR="00715D25" w:rsidRPr="00BC2F05">
        <w:t>”</w:t>
      </w:r>
      <w:r w:rsidR="00715D25" w:rsidRPr="00BC2F05">
        <w:t>变质。某实验小组对碘化钾变质后的成分及变质的条件进行探究。</w:t>
      </w:r>
    </w:p>
    <w:p w:rsidR="00715D25" w:rsidRPr="00BC2F05" w:rsidRDefault="00A61374" w:rsidP="004E2C79">
      <w:pPr>
        <w:spacing w:line="300" w:lineRule="auto"/>
        <w:ind w:firstLineChars="202" w:firstLine="424"/>
      </w:pPr>
      <w:r w:rsidRPr="00BC2F05">
        <w:fldChar w:fldCharType="begin"/>
      </w:r>
      <w:r w:rsidRPr="00BC2F05">
        <w:instrText xml:space="preserve"> = 1 \* ROMAN </w:instrText>
      </w:r>
      <w:r w:rsidRPr="00BC2F05">
        <w:fldChar w:fldCharType="separate"/>
      </w:r>
      <w:r w:rsidR="00715D25" w:rsidRPr="00BC2F05">
        <w:rPr>
          <w:noProof/>
        </w:rPr>
        <w:t>I</w:t>
      </w:r>
      <w:r w:rsidRPr="00BC2F05">
        <w:rPr>
          <w:noProof/>
        </w:rPr>
        <w:fldChar w:fldCharType="end"/>
      </w:r>
      <w:r w:rsidR="00715D25" w:rsidRPr="00BC2F05">
        <w:t>．探究变质后的固体成分</w:t>
      </w:r>
    </w:p>
    <w:p w:rsidR="00715D25" w:rsidRPr="00BC2F05" w:rsidRDefault="00715D25" w:rsidP="004E2C79">
      <w:pPr>
        <w:spacing w:line="300" w:lineRule="auto"/>
        <w:ind w:firstLineChars="200" w:firstLine="420"/>
      </w:pPr>
      <w:r w:rsidRPr="00BC2F05">
        <w:t>【查阅资料】淀粉溶液遇碘（</w:t>
      </w:r>
      <w:r w:rsidRPr="00BC2F05">
        <w:t>I</w:t>
      </w:r>
      <w:r w:rsidRPr="00BC2F05">
        <w:rPr>
          <w:vertAlign w:val="subscript"/>
        </w:rPr>
        <w:t>2</w:t>
      </w:r>
      <w:r w:rsidRPr="00BC2F05">
        <w:t>）变蓝。</w:t>
      </w:r>
    </w:p>
    <w:p w:rsidR="00715D25" w:rsidRPr="00BC2F05" w:rsidRDefault="00715D25" w:rsidP="004E2C79">
      <w:pPr>
        <w:spacing w:line="300" w:lineRule="auto"/>
        <w:ind w:leftChars="200" w:left="420"/>
      </w:pPr>
      <w:r w:rsidRPr="00BC2F05">
        <w:t>【进行实验】</w:t>
      </w:r>
    </w:p>
    <w:p w:rsidR="00715D25" w:rsidRPr="00BC2F05" w:rsidRDefault="00715D25" w:rsidP="004E2C79">
      <w:pPr>
        <w:spacing w:line="300" w:lineRule="auto"/>
        <w:ind w:leftChars="200" w:left="420" w:firstLineChars="70" w:firstLine="147"/>
      </w:pPr>
      <w:r w:rsidRPr="00BC2F05">
        <w:t>实验</w:t>
      </w:r>
      <w:r w:rsidRPr="00BC2F05">
        <w:t>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3453"/>
      </w:tblGrid>
      <w:tr w:rsidR="00715D25" w:rsidRPr="00BC2F05" w:rsidTr="003A4B12">
        <w:tc>
          <w:tcPr>
            <w:tcW w:w="992" w:type="dxa"/>
            <w:vAlign w:val="center"/>
          </w:tcPr>
          <w:p w:rsidR="00715D25" w:rsidRPr="00BC2F05" w:rsidRDefault="00715D25" w:rsidP="004E2C79">
            <w:pPr>
              <w:spacing w:line="300" w:lineRule="auto"/>
              <w:jc w:val="center"/>
            </w:pPr>
            <w:r w:rsidRPr="00BC2F05">
              <w:t>编号</w:t>
            </w:r>
          </w:p>
        </w:tc>
        <w:tc>
          <w:tcPr>
            <w:tcW w:w="3402" w:type="dxa"/>
          </w:tcPr>
          <w:p w:rsidR="00715D25" w:rsidRPr="00BC2F05" w:rsidRDefault="00715D25" w:rsidP="004E2C79">
            <w:pPr>
              <w:spacing w:line="300" w:lineRule="auto"/>
              <w:jc w:val="center"/>
            </w:pPr>
            <w:r w:rsidRPr="00BC2F05">
              <w:rPr>
                <w:rFonts w:ascii="宋体" w:hAnsi="宋体" w:cs="宋体" w:hint="eastAsia"/>
              </w:rPr>
              <w:t>①</w:t>
            </w:r>
          </w:p>
        </w:tc>
        <w:tc>
          <w:tcPr>
            <w:tcW w:w="3453" w:type="dxa"/>
          </w:tcPr>
          <w:p w:rsidR="00715D25" w:rsidRPr="00BC2F05" w:rsidRDefault="00715D25" w:rsidP="004E2C79">
            <w:pPr>
              <w:spacing w:line="300" w:lineRule="auto"/>
              <w:jc w:val="center"/>
              <w:rPr>
                <w:noProof/>
              </w:rPr>
            </w:pPr>
            <w:r w:rsidRPr="00BC2F05">
              <w:rPr>
                <w:rFonts w:ascii="宋体" w:hAnsi="宋体" w:cs="宋体" w:hint="eastAsia"/>
              </w:rPr>
              <w:t>②</w:t>
            </w:r>
          </w:p>
        </w:tc>
      </w:tr>
      <w:tr w:rsidR="00715D25" w:rsidRPr="00BC2F05" w:rsidTr="003A4B12">
        <w:tc>
          <w:tcPr>
            <w:tcW w:w="992" w:type="dxa"/>
            <w:vAlign w:val="center"/>
          </w:tcPr>
          <w:p w:rsidR="00715D25" w:rsidRPr="00BC2F05" w:rsidRDefault="00715D25" w:rsidP="004E2C79">
            <w:pPr>
              <w:spacing w:line="300" w:lineRule="auto"/>
              <w:jc w:val="center"/>
              <w:rPr>
                <w:noProof/>
              </w:rPr>
            </w:pPr>
            <w:r w:rsidRPr="00BC2F05">
              <w:rPr>
                <w:noProof/>
              </w:rPr>
              <w:t>操作及现象</w:t>
            </w:r>
          </w:p>
        </w:tc>
        <w:tc>
          <w:tcPr>
            <w:tcW w:w="3402" w:type="dxa"/>
            <w:vAlign w:val="center"/>
          </w:tcPr>
          <w:p w:rsidR="00715D25" w:rsidRPr="00BC2F05" w:rsidRDefault="00715D25" w:rsidP="004E2C79">
            <w:pPr>
              <w:spacing w:line="300" w:lineRule="auto"/>
            </w:pPr>
            <w:r w:rsidRPr="00BC2F05">
              <w:t>加热变质后的</w:t>
            </w:r>
            <w:r w:rsidRPr="00BC2F05">
              <w:t>KI</w:t>
            </w:r>
            <w:r w:rsidRPr="00BC2F05">
              <w:t>固体，黄色消失，产生的紫色蒸气使</w:t>
            </w:r>
            <w:r w:rsidRPr="00BC2F05">
              <w:rPr>
                <w:color w:val="000000" w:themeColor="text1"/>
              </w:rPr>
              <w:t>淀粉溶液变蓝。</w:t>
            </w:r>
          </w:p>
        </w:tc>
        <w:tc>
          <w:tcPr>
            <w:tcW w:w="3453" w:type="dxa"/>
            <w:vAlign w:val="center"/>
          </w:tcPr>
          <w:p w:rsidR="00715D25" w:rsidRPr="00BC2F05" w:rsidRDefault="00715D25" w:rsidP="004E2C79">
            <w:pPr>
              <w:spacing w:line="300" w:lineRule="auto"/>
            </w:pPr>
            <w:r w:rsidRPr="00BC2F05">
              <w:t>向变质后的</w:t>
            </w:r>
            <w:r w:rsidRPr="00BC2F05">
              <w:t>KI</w:t>
            </w:r>
            <w:r w:rsidRPr="00BC2F05">
              <w:t>固体中滴加稀盐酸，产生的气体使澄清石灰水变浑浊。</w:t>
            </w:r>
          </w:p>
        </w:tc>
      </w:tr>
    </w:tbl>
    <w:p w:rsidR="00715D25" w:rsidRPr="00BC2F05" w:rsidRDefault="00A61374" w:rsidP="004E2C79">
      <w:pPr>
        <w:spacing w:line="300" w:lineRule="auto"/>
        <w:ind w:firstLineChars="200" w:firstLine="420"/>
      </w:pPr>
      <w:r w:rsidRPr="00BC2F05">
        <w:fldChar w:fldCharType="begin"/>
      </w:r>
      <w:r w:rsidRPr="00BC2F05">
        <w:instrText xml:space="preserve"> = 2 \* ROMAN </w:instrText>
      </w:r>
      <w:r w:rsidRPr="00BC2F05">
        <w:fldChar w:fldCharType="separate"/>
      </w:r>
      <w:r w:rsidR="00715D25" w:rsidRPr="00BC2F05">
        <w:rPr>
          <w:noProof/>
        </w:rPr>
        <w:t>II</w:t>
      </w:r>
      <w:r w:rsidRPr="00BC2F05">
        <w:rPr>
          <w:noProof/>
        </w:rPr>
        <w:fldChar w:fldCharType="end"/>
      </w:r>
      <w:r w:rsidR="00715D25" w:rsidRPr="00BC2F05">
        <w:t>．探究变质的条件</w:t>
      </w:r>
    </w:p>
    <w:p w:rsidR="00715D25" w:rsidRPr="00BC2F05" w:rsidRDefault="00715D25" w:rsidP="004E2C79">
      <w:pPr>
        <w:spacing w:line="300" w:lineRule="auto"/>
        <w:ind w:firstLineChars="200" w:firstLine="420"/>
      </w:pPr>
      <w:r w:rsidRPr="00BC2F05">
        <w:t>【猜想与假设】常温下，</w:t>
      </w:r>
      <w:r w:rsidRPr="00BC2F05">
        <w:t>KI</w:t>
      </w:r>
      <w:r w:rsidRPr="00BC2F05">
        <w:t>固体</w:t>
      </w:r>
      <w:r w:rsidRPr="00BC2F05">
        <w:t>“</w:t>
      </w:r>
      <w:r w:rsidRPr="00BC2F05">
        <w:t>泛黄</w:t>
      </w:r>
      <w:r w:rsidRPr="00BC2F05">
        <w:t>”</w:t>
      </w:r>
      <w:r w:rsidRPr="00BC2F05">
        <w:t>变质可能与</w:t>
      </w:r>
      <w:r w:rsidRPr="00BC2F05">
        <w:t>O</w:t>
      </w:r>
      <w:r w:rsidRPr="00BC2F05">
        <w:rPr>
          <w:vertAlign w:val="subscript"/>
        </w:rPr>
        <w:t>2</w:t>
      </w:r>
      <w:r w:rsidRPr="00BC2F05">
        <w:t>、</w:t>
      </w:r>
      <w:r w:rsidRPr="00BC2F05">
        <w:t>CO</w:t>
      </w:r>
      <w:r w:rsidRPr="00BC2F05">
        <w:rPr>
          <w:vertAlign w:val="subscript"/>
        </w:rPr>
        <w:t>2</w:t>
      </w:r>
      <w:r w:rsidRPr="00BC2F05">
        <w:t>和水蒸气有关。</w:t>
      </w:r>
    </w:p>
    <w:p w:rsidR="00715D25" w:rsidRPr="00BC2F05" w:rsidRDefault="00715D25" w:rsidP="004E2C79">
      <w:pPr>
        <w:spacing w:line="300" w:lineRule="auto"/>
        <w:ind w:firstLineChars="200" w:firstLine="420"/>
      </w:pPr>
      <w:r w:rsidRPr="00BC2F05">
        <w:t>【进行实验】</w:t>
      </w:r>
    </w:p>
    <w:p w:rsidR="00715D25" w:rsidRPr="00BC2F05" w:rsidRDefault="00715D25" w:rsidP="004E2C79">
      <w:pPr>
        <w:spacing w:afterLines="25" w:after="78" w:line="300" w:lineRule="auto"/>
        <w:ind w:firstLineChars="200" w:firstLine="420"/>
      </w:pPr>
      <w:r w:rsidRPr="00BC2F05">
        <w:t>实验</w:t>
      </w:r>
      <w:r w:rsidRPr="00BC2F05">
        <w:t>2</w:t>
      </w:r>
      <w:r w:rsidRPr="00BC2F05">
        <w:t>：利用下图装置和表中所列物质分别进行实验，放置相同时间，现象如下表。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371"/>
        <w:gridCol w:w="1371"/>
        <w:gridCol w:w="1371"/>
        <w:gridCol w:w="1371"/>
        <w:gridCol w:w="1371"/>
      </w:tblGrid>
      <w:tr w:rsidR="00715D25" w:rsidRPr="00BC2F05" w:rsidTr="003A4B12">
        <w:trPr>
          <w:jc w:val="right"/>
        </w:trPr>
        <w:tc>
          <w:tcPr>
            <w:tcW w:w="992" w:type="dxa"/>
          </w:tcPr>
          <w:p w:rsidR="00715D25" w:rsidRPr="00BC2F05" w:rsidRDefault="00715D25" w:rsidP="004E2C79">
            <w:pPr>
              <w:spacing w:line="300" w:lineRule="auto"/>
              <w:jc w:val="center"/>
            </w:pPr>
            <w:r w:rsidRPr="00BC2F05">
              <w:t>装置</w:t>
            </w:r>
          </w:p>
        </w:tc>
        <w:tc>
          <w:tcPr>
            <w:tcW w:w="1371" w:type="dxa"/>
            <w:vAlign w:val="center"/>
          </w:tcPr>
          <w:p w:rsidR="00715D25" w:rsidRPr="00BC2F05" w:rsidRDefault="00715D25" w:rsidP="004E2C79">
            <w:pPr>
              <w:spacing w:line="300" w:lineRule="auto"/>
              <w:jc w:val="center"/>
            </w:pPr>
            <w:r w:rsidRPr="00BC2F05">
              <w:t>编号</w:t>
            </w:r>
          </w:p>
        </w:tc>
        <w:tc>
          <w:tcPr>
            <w:tcW w:w="1371" w:type="dxa"/>
            <w:vAlign w:val="center"/>
          </w:tcPr>
          <w:p w:rsidR="00715D25" w:rsidRPr="00BC2F05" w:rsidRDefault="00715D25" w:rsidP="004E2C79">
            <w:pPr>
              <w:spacing w:line="300" w:lineRule="auto"/>
              <w:jc w:val="center"/>
            </w:pPr>
            <w:r w:rsidRPr="00BC2F05">
              <w:rPr>
                <w:rFonts w:ascii="宋体" w:hAnsi="宋体" w:cs="宋体" w:hint="eastAsia"/>
              </w:rPr>
              <w:t>①</w:t>
            </w:r>
          </w:p>
        </w:tc>
        <w:tc>
          <w:tcPr>
            <w:tcW w:w="1371" w:type="dxa"/>
            <w:vAlign w:val="center"/>
          </w:tcPr>
          <w:p w:rsidR="00715D25" w:rsidRPr="00BC2F05" w:rsidRDefault="00715D25" w:rsidP="004E2C79">
            <w:pPr>
              <w:spacing w:line="300" w:lineRule="auto"/>
              <w:jc w:val="center"/>
            </w:pPr>
            <w:r w:rsidRPr="00BC2F05">
              <w:rPr>
                <w:rFonts w:ascii="宋体" w:hAnsi="宋体" w:cs="宋体" w:hint="eastAsia"/>
              </w:rPr>
              <w:t>②</w:t>
            </w:r>
          </w:p>
        </w:tc>
        <w:tc>
          <w:tcPr>
            <w:tcW w:w="1371" w:type="dxa"/>
          </w:tcPr>
          <w:p w:rsidR="00715D25" w:rsidRPr="00BC2F05" w:rsidRDefault="00715D25" w:rsidP="004E2C79">
            <w:pPr>
              <w:spacing w:line="300" w:lineRule="auto"/>
              <w:jc w:val="center"/>
            </w:pPr>
            <w:r w:rsidRPr="00BC2F05">
              <w:rPr>
                <w:rFonts w:ascii="宋体" w:hAnsi="宋体" w:cs="宋体" w:hint="eastAsia"/>
              </w:rPr>
              <w:t>③</w:t>
            </w:r>
          </w:p>
        </w:tc>
        <w:tc>
          <w:tcPr>
            <w:tcW w:w="1371" w:type="dxa"/>
            <w:vAlign w:val="center"/>
          </w:tcPr>
          <w:p w:rsidR="00715D25" w:rsidRPr="00BC2F05" w:rsidRDefault="00715D25" w:rsidP="004E2C79">
            <w:pPr>
              <w:spacing w:line="300" w:lineRule="auto"/>
              <w:jc w:val="center"/>
            </w:pPr>
            <w:r w:rsidRPr="00BC2F05">
              <w:rPr>
                <w:rFonts w:ascii="宋体" w:hAnsi="宋体" w:cs="宋体" w:hint="eastAsia"/>
              </w:rPr>
              <w:t>④</w:t>
            </w:r>
          </w:p>
        </w:tc>
      </w:tr>
      <w:tr w:rsidR="00715D25" w:rsidRPr="00BC2F05" w:rsidTr="003A4B12">
        <w:trPr>
          <w:jc w:val="right"/>
        </w:trPr>
        <w:tc>
          <w:tcPr>
            <w:tcW w:w="992" w:type="dxa"/>
            <w:vMerge w:val="restart"/>
          </w:tcPr>
          <w:p w:rsidR="00715D25" w:rsidRPr="00BC2F05" w:rsidRDefault="004E2C79" w:rsidP="004E2C79">
            <w:pPr>
              <w:spacing w:line="300" w:lineRule="auto"/>
              <w:jc w:val="center"/>
              <w:rPr>
                <w:noProof/>
              </w:rPr>
            </w:pPr>
            <w:r w:rsidRPr="00BC2F05">
              <w:rPr>
                <w:noProof/>
              </w:rPr>
              <w:drawing>
                <wp:anchor distT="0" distB="0" distL="114300" distR="114300" simplePos="0" relativeHeight="251667456" behindDoc="0" locked="0" layoutInCell="1" allowOverlap="1" wp14:anchorId="47A4CA9A" wp14:editId="17FD48E5">
                  <wp:simplePos x="0" y="0"/>
                  <wp:positionH relativeFrom="column">
                    <wp:posOffset>54610</wp:posOffset>
                  </wp:positionH>
                  <wp:positionV relativeFrom="paragraph">
                    <wp:posOffset>14605</wp:posOffset>
                  </wp:positionV>
                  <wp:extent cx="446405" cy="687070"/>
                  <wp:effectExtent l="0" t="0" r="0" b="0"/>
                  <wp:wrapNone/>
                  <wp:docPr id="3150" name="图片 2" descr="25题图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题图3.eps"/>
                          <pic:cNvPicPr/>
                        </pic:nvPicPr>
                        <pic:blipFill>
                          <a:blip r:embed="rId13" cstate="print"/>
                          <a:stretch>
                            <a:fillRect/>
                          </a:stretch>
                        </pic:blipFill>
                        <pic:spPr>
                          <a:xfrm>
                            <a:off x="0" y="0"/>
                            <a:ext cx="446405" cy="687070"/>
                          </a:xfrm>
                          <a:prstGeom prst="rect">
                            <a:avLst/>
                          </a:prstGeom>
                        </pic:spPr>
                      </pic:pic>
                    </a:graphicData>
                  </a:graphic>
                </wp:anchor>
              </w:drawing>
            </w:r>
          </w:p>
        </w:tc>
        <w:tc>
          <w:tcPr>
            <w:tcW w:w="1371" w:type="dxa"/>
          </w:tcPr>
          <w:p w:rsidR="00715D25" w:rsidRPr="00BC2F05" w:rsidRDefault="00715D25" w:rsidP="004E2C79">
            <w:pPr>
              <w:spacing w:line="300" w:lineRule="auto"/>
              <w:jc w:val="center"/>
            </w:pPr>
            <w:r w:rsidRPr="00BC2F05">
              <w:t>试管中的</w:t>
            </w:r>
          </w:p>
          <w:p w:rsidR="00715D25" w:rsidRPr="00BC2F05" w:rsidRDefault="00715D25" w:rsidP="004E2C79">
            <w:pPr>
              <w:spacing w:line="300" w:lineRule="auto"/>
              <w:jc w:val="center"/>
            </w:pPr>
            <w:r w:rsidRPr="00BC2F05">
              <w:t>物质</w:t>
            </w:r>
          </w:p>
        </w:tc>
        <w:tc>
          <w:tcPr>
            <w:tcW w:w="1371" w:type="dxa"/>
            <w:vAlign w:val="center"/>
          </w:tcPr>
          <w:p w:rsidR="00715D25" w:rsidRPr="00BC2F05" w:rsidRDefault="00715D25" w:rsidP="004E2C79">
            <w:pPr>
              <w:spacing w:line="300" w:lineRule="auto"/>
              <w:jc w:val="center"/>
            </w:pPr>
            <w:r w:rsidRPr="00BC2F05">
              <w:t>O</w:t>
            </w:r>
            <w:r w:rsidRPr="00BC2F05">
              <w:rPr>
                <w:vertAlign w:val="subscript"/>
              </w:rPr>
              <w:t>2</w:t>
            </w:r>
            <w:r w:rsidRPr="00BC2F05">
              <w:t>和</w:t>
            </w:r>
            <w:r w:rsidRPr="00BC2F05">
              <w:t>H</w:t>
            </w:r>
            <w:r w:rsidRPr="00BC2F05">
              <w:rPr>
                <w:vertAlign w:val="subscript"/>
              </w:rPr>
              <w:t>2</w:t>
            </w:r>
            <w:r w:rsidRPr="00BC2F05">
              <w:t>O</w:t>
            </w:r>
          </w:p>
        </w:tc>
        <w:tc>
          <w:tcPr>
            <w:tcW w:w="1371" w:type="dxa"/>
            <w:vAlign w:val="center"/>
          </w:tcPr>
          <w:p w:rsidR="00715D25" w:rsidRPr="00BC2F05" w:rsidRDefault="00715D25" w:rsidP="004E2C79">
            <w:pPr>
              <w:spacing w:line="300" w:lineRule="auto"/>
              <w:jc w:val="center"/>
            </w:pPr>
            <w:r w:rsidRPr="00BC2F05">
              <w:t>O</w:t>
            </w:r>
            <w:r w:rsidRPr="00BC2F05">
              <w:rPr>
                <w:vertAlign w:val="subscript"/>
              </w:rPr>
              <w:t>2</w:t>
            </w:r>
            <w:r w:rsidRPr="00BC2F05">
              <w:t>和</w:t>
            </w:r>
            <w:r w:rsidRPr="00BC2F05">
              <w:t>CO</w:t>
            </w:r>
            <w:r w:rsidRPr="00BC2F05">
              <w:rPr>
                <w:vertAlign w:val="subscript"/>
              </w:rPr>
              <w:t>2</w:t>
            </w:r>
          </w:p>
        </w:tc>
        <w:tc>
          <w:tcPr>
            <w:tcW w:w="1371" w:type="dxa"/>
            <w:vAlign w:val="center"/>
          </w:tcPr>
          <w:p w:rsidR="00715D25" w:rsidRPr="00BC2F05" w:rsidRDefault="00715D25" w:rsidP="004E2C79">
            <w:pPr>
              <w:spacing w:line="300" w:lineRule="auto"/>
              <w:jc w:val="center"/>
            </w:pPr>
            <w:r w:rsidRPr="00BC2F05">
              <w:t>H</w:t>
            </w:r>
            <w:r w:rsidRPr="00BC2F05">
              <w:rPr>
                <w:vertAlign w:val="subscript"/>
              </w:rPr>
              <w:t>2</w:t>
            </w:r>
            <w:r w:rsidRPr="00BC2F05">
              <w:t>O</w:t>
            </w:r>
            <w:r w:rsidRPr="00BC2F05">
              <w:t>和</w:t>
            </w:r>
            <w:r w:rsidRPr="00BC2F05">
              <w:t>CO</w:t>
            </w:r>
            <w:r w:rsidRPr="00BC2F05">
              <w:rPr>
                <w:vertAlign w:val="subscript"/>
              </w:rPr>
              <w:t>2</w:t>
            </w:r>
          </w:p>
        </w:tc>
        <w:tc>
          <w:tcPr>
            <w:tcW w:w="1371" w:type="dxa"/>
            <w:vAlign w:val="center"/>
          </w:tcPr>
          <w:p w:rsidR="00715D25" w:rsidRPr="00BC2F05" w:rsidRDefault="00715D25" w:rsidP="004E2C79">
            <w:pPr>
              <w:spacing w:line="300" w:lineRule="auto"/>
              <w:jc w:val="center"/>
            </w:pPr>
            <w:r w:rsidRPr="00BC2F05">
              <w:t>O</w:t>
            </w:r>
            <w:r w:rsidRPr="00BC2F05">
              <w:rPr>
                <w:vertAlign w:val="subscript"/>
              </w:rPr>
              <w:t>2</w:t>
            </w:r>
            <w:r w:rsidRPr="00BC2F05">
              <w:t>、</w:t>
            </w:r>
            <w:r w:rsidRPr="00BC2F05">
              <w:t>CO</w:t>
            </w:r>
            <w:r w:rsidRPr="00BC2F05">
              <w:rPr>
                <w:vertAlign w:val="subscript"/>
              </w:rPr>
              <w:t>2</w:t>
            </w:r>
            <w:r w:rsidRPr="00BC2F05">
              <w:t>和</w:t>
            </w:r>
          </w:p>
          <w:p w:rsidR="00715D25" w:rsidRPr="00BC2F05" w:rsidRDefault="00715D25" w:rsidP="004E2C79">
            <w:pPr>
              <w:spacing w:line="300" w:lineRule="auto"/>
              <w:jc w:val="center"/>
            </w:pPr>
            <w:r w:rsidRPr="00BC2F05">
              <w:t>H</w:t>
            </w:r>
            <w:r w:rsidRPr="00BC2F05">
              <w:rPr>
                <w:vertAlign w:val="subscript"/>
              </w:rPr>
              <w:t>2</w:t>
            </w:r>
            <w:r w:rsidRPr="00BC2F05">
              <w:t>O</w:t>
            </w:r>
          </w:p>
        </w:tc>
      </w:tr>
      <w:tr w:rsidR="00715D25" w:rsidRPr="00BC2F05" w:rsidTr="003A4B12">
        <w:trPr>
          <w:jc w:val="right"/>
        </w:trPr>
        <w:tc>
          <w:tcPr>
            <w:tcW w:w="992" w:type="dxa"/>
            <w:vMerge/>
          </w:tcPr>
          <w:p w:rsidR="00715D25" w:rsidRPr="00BC2F05" w:rsidRDefault="00715D25" w:rsidP="004E2C79">
            <w:pPr>
              <w:spacing w:line="300" w:lineRule="auto"/>
              <w:jc w:val="center"/>
            </w:pPr>
          </w:p>
        </w:tc>
        <w:tc>
          <w:tcPr>
            <w:tcW w:w="1371" w:type="dxa"/>
            <w:vAlign w:val="bottom"/>
          </w:tcPr>
          <w:p w:rsidR="00715D25" w:rsidRPr="00BC2F05" w:rsidRDefault="00715D25" w:rsidP="004E2C79">
            <w:pPr>
              <w:spacing w:line="300" w:lineRule="auto"/>
              <w:jc w:val="center"/>
            </w:pPr>
            <w:r w:rsidRPr="00BC2F05">
              <w:t>固体颜色</w:t>
            </w:r>
          </w:p>
        </w:tc>
        <w:tc>
          <w:tcPr>
            <w:tcW w:w="1371" w:type="dxa"/>
            <w:vAlign w:val="bottom"/>
          </w:tcPr>
          <w:p w:rsidR="00715D25" w:rsidRPr="00BC2F05" w:rsidRDefault="00715D25" w:rsidP="004E2C79">
            <w:pPr>
              <w:spacing w:line="300" w:lineRule="auto"/>
              <w:jc w:val="center"/>
            </w:pPr>
            <w:r w:rsidRPr="00BC2F05">
              <w:t>无明显变化</w:t>
            </w:r>
          </w:p>
        </w:tc>
        <w:tc>
          <w:tcPr>
            <w:tcW w:w="1371" w:type="dxa"/>
            <w:vAlign w:val="bottom"/>
          </w:tcPr>
          <w:p w:rsidR="00715D25" w:rsidRPr="00BC2F05" w:rsidRDefault="00715D25" w:rsidP="004E2C79">
            <w:pPr>
              <w:spacing w:line="300" w:lineRule="auto"/>
              <w:jc w:val="center"/>
            </w:pPr>
            <w:r w:rsidRPr="00BC2F05">
              <w:t>无明显变化</w:t>
            </w:r>
          </w:p>
        </w:tc>
        <w:tc>
          <w:tcPr>
            <w:tcW w:w="1371" w:type="dxa"/>
            <w:vAlign w:val="bottom"/>
          </w:tcPr>
          <w:p w:rsidR="00715D25" w:rsidRPr="00BC2F05" w:rsidRDefault="00715D25" w:rsidP="004E2C79">
            <w:pPr>
              <w:spacing w:line="300" w:lineRule="auto"/>
              <w:jc w:val="center"/>
            </w:pPr>
            <w:r w:rsidRPr="00BC2F05">
              <w:t>无明显变化</w:t>
            </w:r>
          </w:p>
        </w:tc>
        <w:tc>
          <w:tcPr>
            <w:tcW w:w="1371" w:type="dxa"/>
            <w:vAlign w:val="bottom"/>
          </w:tcPr>
          <w:p w:rsidR="00715D25" w:rsidRPr="00BC2F05" w:rsidRDefault="00715D25" w:rsidP="004E2C79">
            <w:pPr>
              <w:spacing w:line="300" w:lineRule="auto"/>
              <w:jc w:val="center"/>
            </w:pPr>
            <w:r w:rsidRPr="00BC2F05">
              <w:t>固体泛黄</w:t>
            </w:r>
          </w:p>
        </w:tc>
      </w:tr>
    </w:tbl>
    <w:p w:rsidR="004E2C79" w:rsidRDefault="004E2C79" w:rsidP="004E2C79">
      <w:pPr>
        <w:spacing w:line="300" w:lineRule="auto"/>
        <w:ind w:firstLineChars="200" w:firstLine="420"/>
        <w:rPr>
          <w:rFonts w:hint="eastAsia"/>
        </w:rPr>
      </w:pPr>
    </w:p>
    <w:p w:rsidR="00715D25" w:rsidRPr="00BC2F05" w:rsidRDefault="00715D25" w:rsidP="004E2C79">
      <w:pPr>
        <w:spacing w:line="300" w:lineRule="auto"/>
        <w:ind w:firstLineChars="200" w:firstLine="420"/>
        <w:rPr>
          <w:b/>
        </w:rPr>
      </w:pPr>
      <w:r w:rsidRPr="00BC2F05">
        <w:lastRenderedPageBreak/>
        <w:t>【解释与结论】</w:t>
      </w:r>
    </w:p>
    <w:p w:rsidR="00715D25" w:rsidRPr="00BC2F05" w:rsidRDefault="00715D25" w:rsidP="004E2C79">
      <w:pPr>
        <w:spacing w:line="300" w:lineRule="auto"/>
        <w:ind w:leftChars="270" w:left="1134" w:hangingChars="270" w:hanging="567"/>
      </w:pPr>
      <w:r w:rsidRPr="00BC2F05">
        <w:t>（</w:t>
      </w:r>
      <w:r w:rsidRPr="00BC2F05">
        <w:t>1</w:t>
      </w:r>
      <w:r w:rsidRPr="00BC2F05">
        <w:t>）实验</w:t>
      </w:r>
      <w:r w:rsidRPr="00BC2F05">
        <w:t>1</w:t>
      </w:r>
      <w:r w:rsidRPr="00BC2F05">
        <w:t>中石灰水变浑浊的原因是</w:t>
      </w:r>
      <w:r w:rsidRPr="00BC2F05">
        <w:t>____________________</w:t>
      </w:r>
      <w:r w:rsidRPr="00BC2F05">
        <w:t>（用化学方程式表示）。</w:t>
      </w:r>
    </w:p>
    <w:p w:rsidR="00715D25" w:rsidRPr="00BC2F05" w:rsidRDefault="00715D25" w:rsidP="004E2C79">
      <w:pPr>
        <w:spacing w:line="300" w:lineRule="auto"/>
        <w:ind w:leftChars="270" w:left="1134" w:hangingChars="270" w:hanging="567"/>
      </w:pPr>
      <w:r w:rsidRPr="00BC2F05">
        <w:t>（</w:t>
      </w:r>
      <w:r w:rsidRPr="00BC2F05">
        <w:t>2</w:t>
      </w:r>
      <w:r w:rsidRPr="00BC2F05">
        <w:t>）由实验</w:t>
      </w:r>
      <w:r w:rsidRPr="00BC2F05">
        <w:t>1</w:t>
      </w:r>
      <w:r w:rsidRPr="00BC2F05">
        <w:t>中现象推知，</w:t>
      </w:r>
      <w:r w:rsidRPr="00BC2F05">
        <w:t>“</w:t>
      </w:r>
      <w:r w:rsidRPr="00BC2F05">
        <w:t>泛黄</w:t>
      </w:r>
      <w:r w:rsidRPr="00BC2F05">
        <w:t>”</w:t>
      </w:r>
      <w:r w:rsidRPr="00BC2F05">
        <w:t>变质后的固体中含有的物质是</w:t>
      </w:r>
      <w:r w:rsidRPr="00BC2F05">
        <w:t>_____</w:t>
      </w:r>
      <w:r w:rsidRPr="00BC2F05">
        <w:t>。</w:t>
      </w:r>
    </w:p>
    <w:p w:rsidR="00715D25" w:rsidRPr="00BC2F05" w:rsidRDefault="00715D25" w:rsidP="004E2C79">
      <w:pPr>
        <w:spacing w:line="300" w:lineRule="auto"/>
        <w:ind w:leftChars="270" w:left="1134" w:hangingChars="270" w:hanging="567"/>
      </w:pPr>
      <w:r w:rsidRPr="00BC2F05">
        <w:t>（</w:t>
      </w:r>
      <w:r w:rsidRPr="00BC2F05">
        <w:t>3</w:t>
      </w:r>
      <w:r w:rsidRPr="00BC2F05">
        <w:t>）由实验</w:t>
      </w:r>
      <w:r w:rsidRPr="00BC2F05">
        <w:t>2</w:t>
      </w:r>
      <w:r w:rsidRPr="00BC2F05">
        <w:t>得出</w:t>
      </w:r>
      <w:r w:rsidRPr="00BC2F05">
        <w:t>“KI</w:t>
      </w:r>
      <w:r w:rsidRPr="00BC2F05">
        <w:t>变质一定与</w:t>
      </w:r>
      <w:r w:rsidRPr="00BC2F05">
        <w:t>O</w:t>
      </w:r>
      <w:r w:rsidRPr="00BC2F05">
        <w:rPr>
          <w:vertAlign w:val="subscript"/>
        </w:rPr>
        <w:t>2</w:t>
      </w:r>
      <w:r w:rsidRPr="00BC2F05">
        <w:t>有关</w:t>
      </w:r>
      <w:r w:rsidRPr="00BC2F05">
        <w:t>”</w:t>
      </w:r>
      <w:r w:rsidRPr="00BC2F05">
        <w:t>的结论，依据的两个实验是</w:t>
      </w:r>
      <w:r w:rsidR="004E2C79">
        <w:rPr>
          <w:rFonts w:hint="eastAsia"/>
          <w:u w:val="single"/>
        </w:rPr>
        <w:t xml:space="preserve">    </w:t>
      </w:r>
      <w:r w:rsidRPr="00BC2F05">
        <w:t>（填编号）。</w:t>
      </w:r>
    </w:p>
    <w:p w:rsidR="00715D25" w:rsidRPr="00BC2F05" w:rsidRDefault="00715D25" w:rsidP="004E2C79">
      <w:pPr>
        <w:spacing w:line="300" w:lineRule="auto"/>
        <w:ind w:firstLineChars="270" w:firstLine="567"/>
      </w:pPr>
      <w:r w:rsidRPr="00BC2F05">
        <w:t>（</w:t>
      </w:r>
      <w:r w:rsidRPr="00BC2F05">
        <w:t>4</w:t>
      </w:r>
      <w:r w:rsidRPr="00BC2F05">
        <w:t>）由实验</w:t>
      </w:r>
      <w:r w:rsidRPr="00BC2F05">
        <w:t xml:space="preserve">2 </w:t>
      </w:r>
      <w:r w:rsidRPr="00BC2F05">
        <w:t>推知，</w:t>
      </w:r>
      <w:r w:rsidRPr="00BC2F05">
        <w:t>KI“</w:t>
      </w:r>
      <w:r w:rsidRPr="00BC2F05">
        <w:t>泛黄</w:t>
      </w:r>
      <w:r w:rsidRPr="00BC2F05">
        <w:t>”</w:t>
      </w:r>
      <w:r w:rsidRPr="00BC2F05">
        <w:t>变质的条件是</w:t>
      </w:r>
      <w:r w:rsidRPr="00BC2F05">
        <w:t>_____</w:t>
      </w:r>
      <w:r w:rsidRPr="00BC2F05">
        <w:t>。</w:t>
      </w:r>
    </w:p>
    <w:p w:rsidR="00715D25" w:rsidRPr="00BC2F05" w:rsidRDefault="00A61374" w:rsidP="004E2C79">
      <w:pPr>
        <w:spacing w:line="300" w:lineRule="auto"/>
        <w:ind w:firstLineChars="200" w:firstLine="420"/>
      </w:pPr>
      <w:r w:rsidRPr="00BC2F05">
        <w:fldChar w:fldCharType="begin"/>
      </w:r>
      <w:r w:rsidRPr="00BC2F05">
        <w:instrText xml:space="preserve"> = 3 \* ROMAN </w:instrText>
      </w:r>
      <w:r w:rsidRPr="00BC2F05">
        <w:fldChar w:fldCharType="separate"/>
      </w:r>
      <w:r w:rsidR="00715D25" w:rsidRPr="00BC2F05">
        <w:rPr>
          <w:noProof/>
        </w:rPr>
        <w:t>III</w:t>
      </w:r>
      <w:r w:rsidRPr="00BC2F05">
        <w:rPr>
          <w:noProof/>
        </w:rPr>
        <w:fldChar w:fldCharType="end"/>
      </w:r>
      <w:r w:rsidR="00715D25" w:rsidRPr="00BC2F05">
        <w:t>．依据初步结论，深入探究变质的条件</w:t>
      </w:r>
    </w:p>
    <w:p w:rsidR="00715D25" w:rsidRPr="00BC2F05" w:rsidRDefault="00715D25" w:rsidP="004E2C79">
      <w:pPr>
        <w:spacing w:afterLines="25" w:after="78" w:line="300" w:lineRule="auto"/>
        <w:ind w:leftChars="270" w:left="567"/>
      </w:pPr>
      <w:r w:rsidRPr="00BC2F05">
        <w:t>实验</w:t>
      </w:r>
      <w:r w:rsidRPr="00BC2F05">
        <w:t>3</w:t>
      </w:r>
      <w:r w:rsidRPr="00BC2F05">
        <w:t>：分别取相同浓度的</w:t>
      </w:r>
      <w:r w:rsidRPr="00BC2F05">
        <w:t>KI</w:t>
      </w:r>
      <w:r w:rsidRPr="00BC2F05">
        <w:t>溶液进行实验，在空气中放置相同时间，现象如下表。</w:t>
      </w: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1559"/>
        <w:gridCol w:w="1276"/>
        <w:gridCol w:w="1275"/>
        <w:gridCol w:w="1418"/>
      </w:tblGrid>
      <w:tr w:rsidR="00715D25" w:rsidRPr="00BC2F05" w:rsidTr="003A4B12">
        <w:tc>
          <w:tcPr>
            <w:tcW w:w="1134" w:type="dxa"/>
            <w:vAlign w:val="center"/>
          </w:tcPr>
          <w:p w:rsidR="00715D25" w:rsidRPr="00BC2F05" w:rsidRDefault="00715D25" w:rsidP="004E2C79">
            <w:pPr>
              <w:spacing w:line="300" w:lineRule="auto"/>
              <w:jc w:val="center"/>
            </w:pPr>
            <w:r w:rsidRPr="00BC2F05">
              <w:t>编号</w:t>
            </w:r>
          </w:p>
        </w:tc>
        <w:tc>
          <w:tcPr>
            <w:tcW w:w="993" w:type="dxa"/>
          </w:tcPr>
          <w:p w:rsidR="00715D25" w:rsidRPr="00BC2F05" w:rsidRDefault="00715D25" w:rsidP="004E2C79">
            <w:pPr>
              <w:spacing w:line="300" w:lineRule="auto"/>
              <w:jc w:val="center"/>
            </w:pPr>
            <w:r w:rsidRPr="00BC2F05">
              <w:rPr>
                <w:rFonts w:ascii="宋体" w:hAnsi="宋体" w:cs="宋体" w:hint="eastAsia"/>
              </w:rPr>
              <w:t>①</w:t>
            </w:r>
          </w:p>
        </w:tc>
        <w:tc>
          <w:tcPr>
            <w:tcW w:w="1559" w:type="dxa"/>
          </w:tcPr>
          <w:p w:rsidR="00715D25" w:rsidRPr="00BC2F05" w:rsidRDefault="00715D25" w:rsidP="004E2C79">
            <w:pPr>
              <w:spacing w:line="300" w:lineRule="auto"/>
              <w:jc w:val="center"/>
            </w:pPr>
            <w:r w:rsidRPr="00BC2F05">
              <w:rPr>
                <w:rFonts w:ascii="宋体" w:hAnsi="宋体" w:cs="宋体" w:hint="eastAsia"/>
              </w:rPr>
              <w:t>②</w:t>
            </w:r>
          </w:p>
        </w:tc>
        <w:tc>
          <w:tcPr>
            <w:tcW w:w="1276" w:type="dxa"/>
          </w:tcPr>
          <w:p w:rsidR="00715D25" w:rsidRPr="00BC2F05" w:rsidRDefault="00715D25" w:rsidP="004E2C79">
            <w:pPr>
              <w:spacing w:line="300" w:lineRule="auto"/>
              <w:jc w:val="center"/>
            </w:pPr>
            <w:r w:rsidRPr="00BC2F05">
              <w:rPr>
                <w:rFonts w:ascii="宋体" w:hAnsi="宋体" w:cs="宋体" w:hint="eastAsia"/>
              </w:rPr>
              <w:t>③</w:t>
            </w:r>
          </w:p>
        </w:tc>
        <w:tc>
          <w:tcPr>
            <w:tcW w:w="1275" w:type="dxa"/>
          </w:tcPr>
          <w:p w:rsidR="00715D25" w:rsidRPr="00BC2F05" w:rsidRDefault="00715D25" w:rsidP="004E2C79">
            <w:pPr>
              <w:spacing w:line="300" w:lineRule="auto"/>
              <w:jc w:val="center"/>
            </w:pPr>
            <w:r w:rsidRPr="00BC2F05">
              <w:rPr>
                <w:rFonts w:ascii="宋体" w:hAnsi="宋体" w:cs="宋体" w:hint="eastAsia"/>
              </w:rPr>
              <w:t>④</w:t>
            </w:r>
          </w:p>
        </w:tc>
        <w:tc>
          <w:tcPr>
            <w:tcW w:w="1418" w:type="dxa"/>
          </w:tcPr>
          <w:p w:rsidR="00715D25" w:rsidRPr="00BC2F05" w:rsidRDefault="00715D25" w:rsidP="004E2C79">
            <w:pPr>
              <w:spacing w:line="300" w:lineRule="auto"/>
              <w:jc w:val="center"/>
            </w:pPr>
            <w:r w:rsidRPr="00BC2F05">
              <w:rPr>
                <w:rFonts w:ascii="宋体" w:hAnsi="宋体" w:cs="宋体" w:hint="eastAsia"/>
              </w:rPr>
              <w:t>⑤</w:t>
            </w:r>
          </w:p>
        </w:tc>
      </w:tr>
      <w:tr w:rsidR="00715D25" w:rsidRPr="00BC2F05" w:rsidTr="003A4B12">
        <w:trPr>
          <w:trHeight w:val="892"/>
        </w:trPr>
        <w:tc>
          <w:tcPr>
            <w:tcW w:w="1134" w:type="dxa"/>
            <w:vAlign w:val="center"/>
          </w:tcPr>
          <w:p w:rsidR="00715D25" w:rsidRPr="00BC2F05" w:rsidRDefault="00715D25" w:rsidP="004E2C79">
            <w:pPr>
              <w:spacing w:line="300" w:lineRule="auto"/>
              <w:jc w:val="center"/>
            </w:pPr>
            <w:r w:rsidRPr="00BC2F05">
              <w:t>实验</w:t>
            </w:r>
          </w:p>
        </w:tc>
        <w:tc>
          <w:tcPr>
            <w:tcW w:w="993" w:type="dxa"/>
          </w:tcPr>
          <w:p w:rsidR="00715D25" w:rsidRPr="00BC2F05" w:rsidRDefault="00715D25" w:rsidP="004E2C79">
            <w:pPr>
              <w:spacing w:line="300" w:lineRule="auto"/>
              <w:jc w:val="center"/>
            </w:pPr>
            <w:r w:rsidRPr="00BC2F05">
              <w:rPr>
                <w:noProof/>
              </w:rPr>
              <w:drawing>
                <wp:anchor distT="0" distB="0" distL="114300" distR="114300" simplePos="0" relativeHeight="251664384" behindDoc="0" locked="0" layoutInCell="1" allowOverlap="1" wp14:anchorId="7A7EAEAB" wp14:editId="68FFBEDE">
                  <wp:simplePos x="0" y="0"/>
                  <wp:positionH relativeFrom="column">
                    <wp:posOffset>-62865</wp:posOffset>
                  </wp:positionH>
                  <wp:positionV relativeFrom="paragraph">
                    <wp:posOffset>190339</wp:posOffset>
                  </wp:positionV>
                  <wp:extent cx="611505" cy="323850"/>
                  <wp:effectExtent l="0" t="0" r="0" b="0"/>
                  <wp:wrapNone/>
                  <wp:docPr id="3151" name="图片 33" descr="25题图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题图4.eps"/>
                          <pic:cNvPicPr/>
                        </pic:nvPicPr>
                        <pic:blipFill>
                          <a:blip r:embed="rId14"/>
                          <a:stretch>
                            <a:fillRect/>
                          </a:stretch>
                        </pic:blipFill>
                        <pic:spPr>
                          <a:xfrm>
                            <a:off x="0" y="0"/>
                            <a:ext cx="611505" cy="323850"/>
                          </a:xfrm>
                          <a:prstGeom prst="rect">
                            <a:avLst/>
                          </a:prstGeom>
                        </pic:spPr>
                      </pic:pic>
                    </a:graphicData>
                  </a:graphic>
                </wp:anchor>
              </w:drawing>
            </w:r>
          </w:p>
          <w:p w:rsidR="00715D25" w:rsidRPr="00BC2F05" w:rsidRDefault="00715D25" w:rsidP="004E2C79">
            <w:pPr>
              <w:spacing w:line="300" w:lineRule="auto"/>
              <w:jc w:val="center"/>
            </w:pPr>
          </w:p>
        </w:tc>
        <w:tc>
          <w:tcPr>
            <w:tcW w:w="1559" w:type="dxa"/>
          </w:tcPr>
          <w:p w:rsidR="00715D25" w:rsidRPr="00BC2F05" w:rsidRDefault="00715D25" w:rsidP="004E2C79">
            <w:pPr>
              <w:spacing w:line="300" w:lineRule="auto"/>
              <w:jc w:val="center"/>
            </w:pPr>
            <w:r w:rsidRPr="00BC2F05">
              <w:rPr>
                <w:noProof/>
              </w:rPr>
              <w:drawing>
                <wp:anchor distT="0" distB="0" distL="114300" distR="114300" simplePos="0" relativeHeight="251666432" behindDoc="0" locked="0" layoutInCell="1" allowOverlap="1" wp14:anchorId="364A484E" wp14:editId="5AC4A343">
                  <wp:simplePos x="0" y="0"/>
                  <wp:positionH relativeFrom="column">
                    <wp:posOffset>24765</wp:posOffset>
                  </wp:positionH>
                  <wp:positionV relativeFrom="paragraph">
                    <wp:posOffset>110490</wp:posOffset>
                  </wp:positionV>
                  <wp:extent cx="819149" cy="409575"/>
                  <wp:effectExtent l="0" t="0" r="635" b="0"/>
                  <wp:wrapNone/>
                  <wp:docPr id="3152" name="图片 34" descr="25题图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题图5.eps"/>
                          <pic:cNvPicPr/>
                        </pic:nvPicPr>
                        <pic:blipFill>
                          <a:blip r:embed="rId15" cstate="print"/>
                          <a:stretch>
                            <a:fillRect/>
                          </a:stretch>
                        </pic:blipFill>
                        <pic:spPr>
                          <a:xfrm>
                            <a:off x="0" y="0"/>
                            <a:ext cx="819149" cy="409575"/>
                          </a:xfrm>
                          <a:prstGeom prst="rect">
                            <a:avLst/>
                          </a:prstGeom>
                        </pic:spPr>
                      </pic:pic>
                    </a:graphicData>
                  </a:graphic>
                </wp:anchor>
              </w:drawing>
            </w:r>
          </w:p>
        </w:tc>
        <w:tc>
          <w:tcPr>
            <w:tcW w:w="1276" w:type="dxa"/>
          </w:tcPr>
          <w:p w:rsidR="00715D25" w:rsidRPr="00BC2F05" w:rsidRDefault="00715D25" w:rsidP="004E2C79">
            <w:pPr>
              <w:spacing w:line="300" w:lineRule="auto"/>
              <w:jc w:val="center"/>
            </w:pPr>
            <w:r w:rsidRPr="00BC2F05">
              <w:rPr>
                <w:noProof/>
              </w:rPr>
              <w:drawing>
                <wp:anchor distT="0" distB="0" distL="114300" distR="114300" simplePos="0" relativeHeight="251661312" behindDoc="0" locked="0" layoutInCell="1" allowOverlap="1" wp14:anchorId="44B833C1" wp14:editId="69A65AF6">
                  <wp:simplePos x="0" y="0"/>
                  <wp:positionH relativeFrom="column">
                    <wp:posOffset>786</wp:posOffset>
                  </wp:positionH>
                  <wp:positionV relativeFrom="paragraph">
                    <wp:posOffset>110477</wp:posOffset>
                  </wp:positionV>
                  <wp:extent cx="639703" cy="411933"/>
                  <wp:effectExtent l="0" t="0" r="7997" b="0"/>
                  <wp:wrapNone/>
                  <wp:docPr id="3153" name="图片 39" descr="25题图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题图6.eps"/>
                          <pic:cNvPicPr/>
                        </pic:nvPicPr>
                        <pic:blipFill>
                          <a:blip r:embed="rId16"/>
                          <a:stretch>
                            <a:fillRect/>
                          </a:stretch>
                        </pic:blipFill>
                        <pic:spPr>
                          <a:xfrm>
                            <a:off x="0" y="0"/>
                            <a:ext cx="639703" cy="411933"/>
                          </a:xfrm>
                          <a:prstGeom prst="rect">
                            <a:avLst/>
                          </a:prstGeom>
                        </pic:spPr>
                      </pic:pic>
                    </a:graphicData>
                  </a:graphic>
                </wp:anchor>
              </w:drawing>
            </w:r>
          </w:p>
          <w:p w:rsidR="00715D25" w:rsidRPr="00BC2F05" w:rsidRDefault="00715D25" w:rsidP="004E2C79">
            <w:pPr>
              <w:spacing w:line="300" w:lineRule="auto"/>
            </w:pPr>
          </w:p>
        </w:tc>
        <w:tc>
          <w:tcPr>
            <w:tcW w:w="1275" w:type="dxa"/>
          </w:tcPr>
          <w:p w:rsidR="00715D25" w:rsidRPr="00BC2F05" w:rsidRDefault="00715D25" w:rsidP="004E2C79">
            <w:pPr>
              <w:spacing w:line="300" w:lineRule="auto"/>
              <w:jc w:val="center"/>
            </w:pPr>
            <w:r w:rsidRPr="00BC2F05">
              <w:rPr>
                <w:noProof/>
              </w:rPr>
              <w:drawing>
                <wp:anchor distT="0" distB="0" distL="114300" distR="114300" simplePos="0" relativeHeight="251662336" behindDoc="0" locked="0" layoutInCell="1" allowOverlap="1" wp14:anchorId="2DFC8621" wp14:editId="4BB27601">
                  <wp:simplePos x="0" y="0"/>
                  <wp:positionH relativeFrom="column">
                    <wp:posOffset>14391</wp:posOffset>
                  </wp:positionH>
                  <wp:positionV relativeFrom="paragraph">
                    <wp:posOffset>124058</wp:posOffset>
                  </wp:positionV>
                  <wp:extent cx="639703" cy="402879"/>
                  <wp:effectExtent l="0" t="0" r="7997" b="0"/>
                  <wp:wrapNone/>
                  <wp:docPr id="3154" name="图片 40" descr="25题图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题图7.eps"/>
                          <pic:cNvPicPr/>
                        </pic:nvPicPr>
                        <pic:blipFill>
                          <a:blip r:embed="rId17"/>
                          <a:stretch>
                            <a:fillRect/>
                          </a:stretch>
                        </pic:blipFill>
                        <pic:spPr>
                          <a:xfrm>
                            <a:off x="0" y="0"/>
                            <a:ext cx="639703" cy="402879"/>
                          </a:xfrm>
                          <a:prstGeom prst="rect">
                            <a:avLst/>
                          </a:prstGeom>
                        </pic:spPr>
                      </pic:pic>
                    </a:graphicData>
                  </a:graphic>
                </wp:anchor>
              </w:drawing>
            </w:r>
          </w:p>
        </w:tc>
        <w:tc>
          <w:tcPr>
            <w:tcW w:w="1418" w:type="dxa"/>
          </w:tcPr>
          <w:p w:rsidR="00715D25" w:rsidRPr="00BC2F05" w:rsidRDefault="00715D25" w:rsidP="004E2C79">
            <w:pPr>
              <w:spacing w:line="300" w:lineRule="auto"/>
              <w:jc w:val="center"/>
            </w:pPr>
            <w:r w:rsidRPr="00BC2F05">
              <w:rPr>
                <w:noProof/>
              </w:rPr>
              <w:drawing>
                <wp:anchor distT="0" distB="0" distL="114300" distR="114300" simplePos="0" relativeHeight="251663360" behindDoc="0" locked="0" layoutInCell="1" allowOverlap="1" wp14:anchorId="1865F249" wp14:editId="1A0C9FE8">
                  <wp:simplePos x="0" y="0"/>
                  <wp:positionH relativeFrom="column">
                    <wp:posOffset>70315</wp:posOffset>
                  </wp:positionH>
                  <wp:positionV relativeFrom="paragraph">
                    <wp:posOffset>110478</wp:posOffset>
                  </wp:positionV>
                  <wp:extent cx="637326" cy="411932"/>
                  <wp:effectExtent l="19050" t="0" r="0" b="0"/>
                  <wp:wrapNone/>
                  <wp:docPr id="3155" name="图片 41" descr="25题图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题图8.eps"/>
                          <pic:cNvPicPr/>
                        </pic:nvPicPr>
                        <pic:blipFill>
                          <a:blip r:embed="rId18"/>
                          <a:stretch>
                            <a:fillRect/>
                          </a:stretch>
                        </pic:blipFill>
                        <pic:spPr>
                          <a:xfrm>
                            <a:off x="0" y="0"/>
                            <a:ext cx="637326" cy="411932"/>
                          </a:xfrm>
                          <a:prstGeom prst="rect">
                            <a:avLst/>
                          </a:prstGeom>
                        </pic:spPr>
                      </pic:pic>
                    </a:graphicData>
                  </a:graphic>
                </wp:anchor>
              </w:drawing>
            </w:r>
          </w:p>
        </w:tc>
      </w:tr>
      <w:tr w:rsidR="00715D25" w:rsidRPr="00BC2F05" w:rsidTr="003A4B12">
        <w:tc>
          <w:tcPr>
            <w:tcW w:w="1134" w:type="dxa"/>
            <w:vAlign w:val="center"/>
          </w:tcPr>
          <w:p w:rsidR="00715D25" w:rsidRPr="00BC2F05" w:rsidRDefault="00715D25" w:rsidP="004E2C79">
            <w:pPr>
              <w:spacing w:line="300" w:lineRule="auto"/>
              <w:jc w:val="center"/>
            </w:pPr>
            <w:r w:rsidRPr="00BC2F05">
              <w:t>溶液颜色</w:t>
            </w:r>
          </w:p>
        </w:tc>
        <w:tc>
          <w:tcPr>
            <w:tcW w:w="993" w:type="dxa"/>
            <w:vAlign w:val="center"/>
          </w:tcPr>
          <w:p w:rsidR="00715D25" w:rsidRPr="00BC2F05" w:rsidRDefault="00715D25" w:rsidP="004E2C79">
            <w:pPr>
              <w:spacing w:line="300" w:lineRule="auto"/>
              <w:jc w:val="center"/>
            </w:pPr>
            <w:r w:rsidRPr="00BC2F05">
              <w:t>无色</w:t>
            </w:r>
          </w:p>
        </w:tc>
        <w:tc>
          <w:tcPr>
            <w:tcW w:w="5528" w:type="dxa"/>
            <w:gridSpan w:val="4"/>
            <w:vAlign w:val="center"/>
          </w:tcPr>
          <w:p w:rsidR="00715D25" w:rsidRPr="00BC2F05" w:rsidRDefault="00715D25" w:rsidP="004E2C79">
            <w:pPr>
              <w:spacing w:line="300" w:lineRule="auto"/>
              <w:jc w:val="center"/>
            </w:pPr>
            <w:r w:rsidRPr="00BC2F05">
              <w:t>浅黄色黄色（依次加深）</w:t>
            </w:r>
          </w:p>
        </w:tc>
      </w:tr>
    </w:tbl>
    <w:p w:rsidR="00715D25" w:rsidRPr="00BC2F05" w:rsidRDefault="00715D25" w:rsidP="004E2C79">
      <w:pPr>
        <w:spacing w:beforeLines="50" w:before="156" w:line="300" w:lineRule="auto"/>
        <w:ind w:firstLineChars="250" w:firstLine="525"/>
      </w:pPr>
      <w:r w:rsidRPr="00BC2F05">
        <w:t>（</w:t>
      </w:r>
      <w:r w:rsidRPr="00BC2F05">
        <w:t>5</w:t>
      </w:r>
      <w:r w:rsidRPr="00BC2F05">
        <w:t>）实验</w:t>
      </w:r>
      <w:r w:rsidRPr="00BC2F05">
        <w:t>3</w:t>
      </w:r>
      <w:r w:rsidRPr="00BC2F05">
        <w:t>中，观察到</w:t>
      </w:r>
      <w:r w:rsidRPr="00BC2F05">
        <w:rPr>
          <w:rFonts w:ascii="宋体" w:hAnsi="宋体" w:cs="宋体" w:hint="eastAsia"/>
        </w:rPr>
        <w:t>③</w:t>
      </w:r>
      <w:r w:rsidRPr="00BC2F05">
        <w:t>～</w:t>
      </w:r>
      <w:r w:rsidRPr="00BC2F05">
        <w:rPr>
          <w:rFonts w:ascii="宋体" w:hAnsi="宋体" w:cs="宋体" w:hint="eastAsia"/>
        </w:rPr>
        <w:t>⑤</w:t>
      </w:r>
      <w:r w:rsidRPr="00BC2F05">
        <w:t>溶液颜色依次加深，推测其原因是</w:t>
      </w:r>
      <w:r w:rsidRPr="00BC2F05">
        <w:t>___</w:t>
      </w:r>
      <w:bookmarkStart w:id="0" w:name="_GoBack"/>
      <w:bookmarkEnd w:id="0"/>
      <w:r w:rsidRPr="00BC2F05">
        <w:t>__</w:t>
      </w:r>
      <w:r w:rsidRPr="00BC2F05">
        <w:t>。</w:t>
      </w:r>
    </w:p>
    <w:p w:rsidR="004571B0" w:rsidRPr="00BC2F05" w:rsidRDefault="00715D25" w:rsidP="004E2C79">
      <w:pPr>
        <w:spacing w:line="300" w:lineRule="auto"/>
        <w:ind w:leftChars="250" w:left="1050" w:hangingChars="250" w:hanging="525"/>
      </w:pPr>
      <w:r w:rsidRPr="00BC2F05">
        <w:t>（</w:t>
      </w:r>
      <w:r w:rsidRPr="00BC2F05">
        <w:t>6</w:t>
      </w:r>
      <w:r w:rsidRPr="00BC2F05">
        <w:t>）由实验</w:t>
      </w:r>
      <w:r w:rsidRPr="00BC2F05">
        <w:t>3</w:t>
      </w:r>
      <w:r w:rsidRPr="00BC2F05">
        <w:t>推知，</w:t>
      </w:r>
      <w:r w:rsidRPr="00BC2F05">
        <w:t>KI</w:t>
      </w:r>
      <w:r w:rsidRPr="00BC2F05">
        <w:t>固体久置</w:t>
      </w:r>
      <w:r w:rsidRPr="00BC2F05">
        <w:t>“</w:t>
      </w:r>
      <w:r w:rsidRPr="00BC2F05">
        <w:t>泛黄</w:t>
      </w:r>
      <w:r w:rsidRPr="00BC2F05">
        <w:t>”</w:t>
      </w:r>
      <w:r w:rsidRPr="00BC2F05">
        <w:t>变质过程中，</w:t>
      </w:r>
      <w:r w:rsidRPr="00BC2F05">
        <w:t>CO</w:t>
      </w:r>
      <w:r w:rsidRPr="00BC2F05">
        <w:rPr>
          <w:vertAlign w:val="subscript"/>
        </w:rPr>
        <w:t>2</w:t>
      </w:r>
      <w:r w:rsidRPr="00BC2F05">
        <w:t>起到的作用是</w:t>
      </w:r>
      <w:r w:rsidRPr="00BC2F05">
        <w:t>_____</w:t>
      </w:r>
      <w:r w:rsidRPr="00BC2F05">
        <w:t>。</w:t>
      </w:r>
    </w:p>
    <w:sectPr w:rsidR="004571B0" w:rsidRPr="00BC2F05" w:rsidSect="0060521F">
      <w:headerReference w:type="default" r:id="rId1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85" w:rsidRDefault="00141885">
      <w:r>
        <w:separator/>
      </w:r>
    </w:p>
  </w:endnote>
  <w:endnote w:type="continuationSeparator" w:id="0">
    <w:p w:rsidR="00141885" w:rsidRDefault="0014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85" w:rsidRDefault="00141885">
      <w:r>
        <w:separator/>
      </w:r>
    </w:p>
  </w:footnote>
  <w:footnote w:type="continuationSeparator" w:id="0">
    <w:p w:rsidR="00141885" w:rsidRDefault="0014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B0" w:rsidRDefault="00BA037F">
    <w:pPr>
      <w:pStyle w:val="a4"/>
      <w:pBdr>
        <w:bottom w:val="single" w:sz="4" w:space="1" w:color="auto"/>
      </w:pBdr>
    </w:pPr>
    <w:r>
      <w:rPr>
        <w:rFonts w:ascii="楷体" w:eastAsia="楷体" w:hAnsi="楷体" w:hint="eastAsia"/>
      </w:rPr>
      <w:t>九年级化学</w:t>
    </w:r>
    <w:r>
      <w:rPr>
        <w:rFonts w:ascii="楷体" w:eastAsia="楷体" w:hAnsi="楷体"/>
      </w:rPr>
      <w:ptab w:relativeTo="margin" w:alignment="center" w:leader="none"/>
    </w:r>
    <w:r>
      <w:rPr>
        <w:rFonts w:ascii="楷体" w:eastAsia="楷体" w:hAnsi="楷体" w:hint="eastAsia"/>
      </w:rPr>
      <w:t>拓展提升任务</w:t>
    </w:r>
    <w:r>
      <w:rPr>
        <w:rFonts w:ascii="楷体" w:eastAsia="楷体" w:hAnsi="楷体"/>
      </w:rPr>
      <w:ptab w:relativeTo="margin" w:alignment="right" w:leader="none"/>
    </w:r>
    <w:r>
      <w:rPr>
        <w:rFonts w:ascii="楷体" w:eastAsia="楷体" w:hAnsi="楷体" w:hint="eastAsia"/>
      </w:rPr>
      <w:t>第</w:t>
    </w:r>
    <w:r w:rsidR="00530DFF">
      <w:rPr>
        <w:rFonts w:ascii="楷体" w:eastAsia="楷体" w:hAnsi="楷体" w:hint="eastAsia"/>
      </w:rPr>
      <w:t>八</w:t>
    </w:r>
    <w:r>
      <w:rPr>
        <w:rFonts w:ascii="楷体" w:eastAsia="楷体" w:hAnsi="楷体" w:hint="eastAsia"/>
      </w:rPr>
      <w:t>周第</w:t>
    </w:r>
    <w:r w:rsidR="00530DFF">
      <w:rPr>
        <w:rFonts w:ascii="楷体" w:eastAsia="楷体" w:hAnsi="楷体" w:hint="eastAsia"/>
      </w:rPr>
      <w:t>30</w:t>
    </w:r>
    <w:r>
      <w:rPr>
        <w:rFonts w:ascii="楷体" w:eastAsia="楷体" w:hAnsi="楷体" w:hint="eastAsia"/>
      </w:rPr>
      <w:t>课时</w:t>
    </w:r>
  </w:p>
  <w:p w:rsidR="004571B0" w:rsidRDefault="004571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693"/>
    <w:rsid w:val="00036B2A"/>
    <w:rsid w:val="000405C8"/>
    <w:rsid w:val="0004443B"/>
    <w:rsid w:val="000E3644"/>
    <w:rsid w:val="00141885"/>
    <w:rsid w:val="0024443E"/>
    <w:rsid w:val="002F58E7"/>
    <w:rsid w:val="003625BE"/>
    <w:rsid w:val="003B0467"/>
    <w:rsid w:val="003B5693"/>
    <w:rsid w:val="004571B0"/>
    <w:rsid w:val="004C777C"/>
    <w:rsid w:val="004E2C79"/>
    <w:rsid w:val="004E5CF1"/>
    <w:rsid w:val="00530DFF"/>
    <w:rsid w:val="00531A19"/>
    <w:rsid w:val="0060521F"/>
    <w:rsid w:val="00655E94"/>
    <w:rsid w:val="006D62B5"/>
    <w:rsid w:val="006E5CC3"/>
    <w:rsid w:val="00715D25"/>
    <w:rsid w:val="00790468"/>
    <w:rsid w:val="0079161C"/>
    <w:rsid w:val="007D2C40"/>
    <w:rsid w:val="00803C5E"/>
    <w:rsid w:val="008C3945"/>
    <w:rsid w:val="00906915"/>
    <w:rsid w:val="009165BF"/>
    <w:rsid w:val="0094278D"/>
    <w:rsid w:val="00964759"/>
    <w:rsid w:val="0098431B"/>
    <w:rsid w:val="009F1B07"/>
    <w:rsid w:val="00A07B13"/>
    <w:rsid w:val="00A61374"/>
    <w:rsid w:val="00AD74AC"/>
    <w:rsid w:val="00B707FC"/>
    <w:rsid w:val="00B85DB1"/>
    <w:rsid w:val="00BA037F"/>
    <w:rsid w:val="00BC2F05"/>
    <w:rsid w:val="00BD5B05"/>
    <w:rsid w:val="00BE1344"/>
    <w:rsid w:val="00C94745"/>
    <w:rsid w:val="00CB0878"/>
    <w:rsid w:val="00D604AE"/>
    <w:rsid w:val="00E36B13"/>
    <w:rsid w:val="00E635BB"/>
    <w:rsid w:val="00F762EF"/>
    <w:rsid w:val="00F908DB"/>
    <w:rsid w:val="00FB482C"/>
    <w:rsid w:val="00FE191E"/>
    <w:rsid w:val="105A1EE9"/>
    <w:rsid w:val="314E4A59"/>
    <w:rsid w:val="3DC856EC"/>
    <w:rsid w:val="59346128"/>
    <w:rsid w:val="6B3C2E7C"/>
    <w:rsid w:val="6B533475"/>
    <w:rsid w:val="770901AB"/>
    <w:rsid w:val="79BA04B0"/>
    <w:rsid w:val="7BAB16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21F"/>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60521F"/>
    <w:pPr>
      <w:tabs>
        <w:tab w:val="center" w:pos="4153"/>
        <w:tab w:val="right" w:pos="8306"/>
      </w:tabs>
      <w:snapToGrid w:val="0"/>
      <w:jc w:val="left"/>
    </w:pPr>
    <w:rPr>
      <w:sz w:val="18"/>
    </w:rPr>
  </w:style>
  <w:style w:type="paragraph" w:styleId="a4">
    <w:name w:val="header"/>
    <w:basedOn w:val="a"/>
    <w:uiPriority w:val="99"/>
    <w:unhideWhenUsed/>
    <w:qFormat/>
    <w:rsid w:val="006052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uiPriority w:val="22"/>
    <w:qFormat/>
    <w:rsid w:val="0060521F"/>
  </w:style>
  <w:style w:type="paragraph" w:styleId="a6">
    <w:name w:val="List Paragraph"/>
    <w:basedOn w:val="a"/>
    <w:uiPriority w:val="34"/>
    <w:qFormat/>
    <w:rsid w:val="0060521F"/>
    <w:pPr>
      <w:ind w:firstLineChars="200" w:firstLine="420"/>
    </w:pPr>
  </w:style>
  <w:style w:type="paragraph" w:customStyle="1" w:styleId="DefaultParagraph">
    <w:name w:val="DefaultParagraph"/>
    <w:qFormat/>
    <w:rsid w:val="0060521F"/>
    <w:rPr>
      <w:rFonts w:ascii="Times New Roman" w:eastAsia="宋体" w:hAnsi="Calibri" w:cs="Times New Roman"/>
      <w:kern w:val="2"/>
      <w:sz w:val="21"/>
      <w:szCs w:val="22"/>
    </w:rPr>
  </w:style>
  <w:style w:type="paragraph" w:styleId="a7">
    <w:name w:val="Balloon Text"/>
    <w:basedOn w:val="a"/>
    <w:link w:val="Char"/>
    <w:uiPriority w:val="99"/>
    <w:semiHidden/>
    <w:unhideWhenUsed/>
    <w:rsid w:val="00530DFF"/>
    <w:rPr>
      <w:sz w:val="18"/>
      <w:szCs w:val="18"/>
    </w:rPr>
  </w:style>
  <w:style w:type="character" w:customStyle="1" w:styleId="Char">
    <w:name w:val="批注框文本 Char"/>
    <w:basedOn w:val="a0"/>
    <w:link w:val="a7"/>
    <w:uiPriority w:val="99"/>
    <w:semiHidden/>
    <w:rsid w:val="00530DFF"/>
    <w:rPr>
      <w:rFonts w:ascii="Times New Roman" w:eastAsia="宋体" w:hAnsi="Times New Roman" w:cs="Times New Roman"/>
      <w:kern w:val="2"/>
      <w:sz w:val="18"/>
      <w:szCs w:val="18"/>
    </w:rPr>
  </w:style>
  <w:style w:type="table" w:styleId="a8">
    <w:name w:val="Table Grid"/>
    <w:basedOn w:val="a1"/>
    <w:uiPriority w:val="59"/>
    <w:qFormat/>
    <w:rsid w:val="00715D25"/>
    <w:rPr>
      <w:rFonts w:ascii="黑体" w:eastAsia="黑体" w:hAnsi="黑体" w:cs="Times New Roman"/>
      <w:b/>
      <w:color w:val="C00000"/>
      <w:positio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
    <w:basedOn w:val="a"/>
    <w:link w:val="Char0"/>
    <w:qFormat/>
    <w:rsid w:val="003B0467"/>
    <w:pPr>
      <w:widowControl/>
      <w:spacing w:before="100" w:beforeAutospacing="1" w:after="100" w:afterAutospacing="1"/>
      <w:jc w:val="left"/>
    </w:pPr>
    <w:rPr>
      <w:rFonts w:ascii="宋体" w:hAnsi="宋体"/>
      <w:color w:val="000000"/>
      <w:kern w:val="0"/>
      <w:sz w:val="24"/>
      <w:szCs w:val="24"/>
    </w:rPr>
  </w:style>
  <w:style w:type="character" w:customStyle="1" w:styleId="Char0">
    <w:name w:val="普通(网站) Char"/>
    <w:aliases w:val="普通(网站)1 Char,普通 (Web)1 Char,普通(Web) Char Char1,普通(Web) Char Char Char Char Char,普通(Web) Char Char Char,普通(Web) Char Char Char Char Char Char Char Char Char1,普通(Web) Char Char Char Char Char Char Char Char Char Char,普通 (Web) Char"/>
    <w:link w:val="a9"/>
    <w:locked/>
    <w:rsid w:val="00B85DB1"/>
    <w:rPr>
      <w:rFonts w:ascii="宋体" w:eastAsia="宋体" w:hAnsi="宋体"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3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4A5CE-DE58-459F-B2D3-D81926BE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user</cp:lastModifiedBy>
  <cp:revision>61</cp:revision>
  <dcterms:created xsi:type="dcterms:W3CDTF">2020-01-30T09:33:00Z</dcterms:created>
  <dcterms:modified xsi:type="dcterms:W3CDTF">2020-03-10T08:54:00Z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