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</w:t>
      </w:r>
      <w:r>
        <w:rPr>
          <w:rFonts w:hint="eastAsia"/>
          <w:sz w:val="32"/>
          <w:szCs w:val="32"/>
          <w:lang w:eastAsia="zh-CN"/>
        </w:rPr>
        <w:t>继承创新说门神</w:t>
      </w:r>
      <w:r>
        <w:rPr>
          <w:rFonts w:hint="eastAsia"/>
          <w:sz w:val="32"/>
          <w:szCs w:val="32"/>
        </w:rPr>
        <w:t>》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2.导语：</w:t>
      </w:r>
      <w:r>
        <w:rPr>
          <w:rFonts w:hint="eastAsia" w:asciiTheme="minorEastAsia" w:hAnsiTheme="minorEastAsia"/>
          <w:sz w:val="32"/>
          <w:szCs w:val="32"/>
        </w:rPr>
        <w:t>同学们，今天老师要带你们去欣赏了解</w:t>
      </w:r>
      <w:r>
        <w:rPr>
          <w:rFonts w:hint="eastAsia" w:asciiTheme="minorEastAsia" w:hAnsiTheme="minorEastAsia"/>
          <w:sz w:val="32"/>
          <w:szCs w:val="32"/>
          <w:lang w:eastAsia="zh-CN"/>
        </w:rPr>
        <w:t>继承创新说门神的相关知识</w:t>
      </w:r>
      <w:r>
        <w:rPr>
          <w:rFonts w:hint="eastAsia" w:asciiTheme="minorEastAsia" w:hAnsiTheme="minorEastAsia"/>
          <w:sz w:val="32"/>
          <w:szCs w:val="32"/>
        </w:rPr>
        <w:t>，五年级美术上册教材</w:t>
      </w:r>
      <w:r>
        <w:rPr>
          <w:rFonts w:hint="eastAsia" w:asciiTheme="minorEastAsia" w:hAnsiTheme="minorEastAsia"/>
          <w:sz w:val="32"/>
          <w:szCs w:val="32"/>
          <w:lang w:eastAsia="zh-CN"/>
        </w:rPr>
        <w:t>中的画门神一课正是本课的原型</w:t>
      </w:r>
      <w:r>
        <w:rPr>
          <w:rFonts w:hint="eastAsia" w:asciiTheme="minorEastAsia" w:hAnsiTheme="minorEastAsia"/>
          <w:sz w:val="32"/>
          <w:szCs w:val="32"/>
        </w:rPr>
        <w:t>，《美术课程标准》</w:t>
      </w:r>
      <w:r>
        <w:rPr>
          <w:rFonts w:hint="eastAsia" w:asciiTheme="minorEastAsia" w:hAnsiTheme="minorEastAsia"/>
          <w:sz w:val="32"/>
          <w:szCs w:val="32"/>
          <w:lang w:eastAsia="zh-CN"/>
        </w:rPr>
        <w:t>指出：“美术教学要创设一定的文化情境，增加文化含量，使学生通过美术学习，加深对文化和历史的认识，加深对社会作用的认识，树立正确的文化价值观，涵养人文精神。”因此对于《继承创新说门神》的学习，要让学生熟悉门神产生的时代背景，通过观察分析知道门神的形象特点和色彩特点，让学生体会年画的艺术特色，通过赏析让学生感受门神的美，体会民间的艺术的魅力，传承民族优秀文化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1）了解</w:t>
      </w:r>
      <w:r>
        <w:rPr>
          <w:rFonts w:hint="eastAsia" w:asciiTheme="minorEastAsia" w:hAnsiTheme="minorEastAsia"/>
          <w:sz w:val="32"/>
          <w:szCs w:val="32"/>
          <w:lang w:eastAsia="zh-CN"/>
        </w:rPr>
        <w:t>门神的由来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2）</w:t>
      </w:r>
      <w:r>
        <w:rPr>
          <w:rFonts w:hint="eastAsia" w:asciiTheme="minorEastAsia" w:hAnsiTheme="minorEastAsia"/>
          <w:sz w:val="32"/>
          <w:szCs w:val="32"/>
          <w:lang w:eastAsia="zh-CN"/>
        </w:rPr>
        <w:t>知道门神特点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3）</w:t>
      </w:r>
      <w:r>
        <w:rPr>
          <w:rFonts w:hint="eastAsia" w:asciiTheme="minorEastAsia" w:hAnsiTheme="minorEastAsia"/>
          <w:sz w:val="32"/>
          <w:szCs w:val="32"/>
          <w:lang w:eastAsia="zh-CN"/>
        </w:rPr>
        <w:t>熟悉颜色的搭配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  <w:lang w:eastAsia="zh-CN"/>
        </w:rPr>
        <w:t>认识各地版式年画的特点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3E3646"/>
    <w:rsid w:val="004A5889"/>
    <w:rsid w:val="0074549F"/>
    <w:rsid w:val="007C4A02"/>
    <w:rsid w:val="00D82299"/>
    <w:rsid w:val="3CC83BD2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9</TotalTime>
  <ScaleCrop>false</ScaleCrop>
  <LinksUpToDate>false</LinksUpToDate>
  <CharactersWithSpaces>363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＊一雪一＊</cp:lastModifiedBy>
  <dcterms:modified xsi:type="dcterms:W3CDTF">2020-03-12T04:43:34Z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