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E9C" w:rsidRDefault="00F72F89" w:rsidP="004F1E9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高</w:t>
      </w:r>
      <w:r w:rsidR="004F1E9C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二</w:t>
      </w:r>
      <w:r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年级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政治</w:t>
      </w:r>
      <w:r w:rsidR="00E37C15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  <w:r w:rsidR="00E37C15" w:rsidRPr="004F1E9C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 xml:space="preserve"> 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第</w:t>
      </w:r>
      <w:r w:rsidR="004F1E9C" w:rsidRPr="004F1E9C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24</w:t>
      </w:r>
      <w:r w:rsidR="0063609B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课时</w:t>
      </w:r>
      <w:r w:rsid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  <w:r w:rsidR="004F1E9C"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拓展提升：高阶思维与时政述评</w:t>
      </w:r>
      <w:r w:rsid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</w:t>
      </w:r>
    </w:p>
    <w:p w:rsidR="00D14715" w:rsidRPr="004F1E9C" w:rsidRDefault="0063609B" w:rsidP="004F1E9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4F1E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学习指南</w:t>
      </w:r>
    </w:p>
    <w:p w:rsidR="007C363B" w:rsidRDefault="004F1E9C" w:rsidP="00077B79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一、</w:t>
      </w:r>
      <w:r w:rsidR="00A74A2D"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D14715" w:rsidRPr="004F1E9C" w:rsidRDefault="004F1E9C" w:rsidP="00F74CDA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4F1E9C">
        <w:rPr>
          <w:rFonts w:ascii="宋体" w:eastAsia="宋体" w:hAnsi="宋体" w:cs="Times New Roman" w:hint="eastAsia"/>
          <w:sz w:val="24"/>
          <w:szCs w:val="24"/>
        </w:rPr>
        <w:t>1</w:t>
      </w:r>
      <w:r w:rsidRPr="004F1E9C">
        <w:rPr>
          <w:rFonts w:ascii="宋体" w:eastAsia="宋体" w:hAnsi="宋体" w:cs="Times New Roman"/>
          <w:sz w:val="24"/>
          <w:szCs w:val="24"/>
        </w:rPr>
        <w:t>.</w:t>
      </w:r>
      <w:r w:rsidRPr="004F1E9C">
        <w:rPr>
          <w:rFonts w:ascii="宋体" w:eastAsia="宋体" w:hAnsi="宋体" w:cs="Times New Roman" w:hint="eastAsia"/>
          <w:sz w:val="24"/>
          <w:szCs w:val="24"/>
        </w:rPr>
        <w:t>了解高阶思维的蕴意与内涵</w:t>
      </w:r>
    </w:p>
    <w:p w:rsidR="004F1E9C" w:rsidRPr="004F1E9C" w:rsidRDefault="004F1E9C" w:rsidP="00F74CDA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4F1E9C">
        <w:rPr>
          <w:rFonts w:ascii="宋体" w:eastAsia="宋体" w:hAnsi="宋体" w:cs="Times New Roman" w:hint="eastAsia"/>
          <w:sz w:val="24"/>
          <w:szCs w:val="24"/>
        </w:rPr>
        <w:t>2</w:t>
      </w:r>
      <w:r w:rsidRPr="004F1E9C">
        <w:rPr>
          <w:rFonts w:ascii="宋体" w:eastAsia="宋体" w:hAnsi="宋体" w:cs="Times New Roman"/>
          <w:sz w:val="24"/>
          <w:szCs w:val="24"/>
        </w:rPr>
        <w:t>.</w:t>
      </w:r>
      <w:r w:rsidRPr="004F1E9C">
        <w:rPr>
          <w:rFonts w:ascii="宋体" w:eastAsia="宋体" w:hAnsi="宋体" w:cs="Times New Roman" w:hint="eastAsia"/>
          <w:sz w:val="24"/>
          <w:szCs w:val="24"/>
        </w:rPr>
        <w:t>明确时政述评是培养高阶思维能力的重要手段</w:t>
      </w:r>
    </w:p>
    <w:p w:rsidR="004F1E9C" w:rsidRDefault="004F1E9C" w:rsidP="00F74CDA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4F1E9C">
        <w:rPr>
          <w:rFonts w:ascii="宋体" w:eastAsia="宋体" w:hAnsi="宋体" w:cs="Times New Roman" w:hint="eastAsia"/>
          <w:sz w:val="24"/>
          <w:szCs w:val="24"/>
        </w:rPr>
        <w:t>3</w:t>
      </w:r>
      <w:r w:rsidRPr="004F1E9C">
        <w:rPr>
          <w:rFonts w:ascii="宋体" w:eastAsia="宋体" w:hAnsi="宋体" w:cs="Times New Roman"/>
          <w:sz w:val="24"/>
          <w:szCs w:val="24"/>
        </w:rPr>
        <w:t>.</w:t>
      </w:r>
      <w:r w:rsidRPr="004F1E9C">
        <w:rPr>
          <w:rFonts w:ascii="宋体" w:eastAsia="宋体" w:hAnsi="宋体" w:cs="Times New Roman" w:hint="eastAsia"/>
          <w:sz w:val="24"/>
          <w:szCs w:val="24"/>
        </w:rPr>
        <w:t>理解并</w:t>
      </w:r>
      <w:r w:rsidR="006464A1">
        <w:rPr>
          <w:rFonts w:ascii="宋体" w:eastAsia="宋体" w:hAnsi="宋体" w:cs="Times New Roman" w:hint="eastAsia"/>
          <w:sz w:val="24"/>
          <w:szCs w:val="24"/>
        </w:rPr>
        <w:t>掌握</w:t>
      </w:r>
      <w:r w:rsidRPr="004F1E9C">
        <w:rPr>
          <w:rFonts w:ascii="宋体" w:eastAsia="宋体" w:hAnsi="宋体" w:cs="Times New Roman" w:hint="eastAsia"/>
          <w:sz w:val="24"/>
          <w:szCs w:val="24"/>
        </w:rPr>
        <w:t>开展时政述评活动的步骤和方法</w:t>
      </w:r>
    </w:p>
    <w:p w:rsidR="004F1E9C" w:rsidRDefault="004F1E9C" w:rsidP="00F74CDA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提升科学精神素养</w:t>
      </w:r>
    </w:p>
    <w:p w:rsidR="004F1E9C" w:rsidRPr="004F1E9C" w:rsidRDefault="004F1E9C" w:rsidP="00F74CDA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5.</w:t>
      </w:r>
      <w:r>
        <w:rPr>
          <w:rFonts w:ascii="宋体" w:eastAsia="宋体" w:hAnsi="宋体" w:cs="Times New Roman" w:hint="eastAsia"/>
          <w:sz w:val="24"/>
          <w:szCs w:val="24"/>
        </w:rPr>
        <w:t>培养高阶思维能力和政治学科关键能力</w:t>
      </w:r>
    </w:p>
    <w:p w:rsidR="006C2CA9" w:rsidRPr="00D14715" w:rsidRDefault="006C2CA9" w:rsidP="00F74CDA">
      <w:pPr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7D2245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二、</w:t>
      </w:r>
      <w:r w:rsidR="00A74A2D"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425533" w:rsidRPr="00425533" w:rsidRDefault="005033BA" w:rsidP="007D2245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bookmarkStart w:id="0" w:name="_Hlk33523910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案例</w:t>
      </w:r>
      <w:r w:rsidR="00425533"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分析法</w:t>
      </w:r>
    </w:p>
    <w:p w:rsidR="005033BA" w:rsidRDefault="0064723A" w:rsidP="0064723A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</w:t>
      </w:r>
      <w:r w:rsidR="006B124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登录新华网，搜索</w:t>
      </w:r>
      <w:r w:rsidR="005033B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“新华时评”</w:t>
      </w:r>
      <w:r w:rsidR="006B124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，选取时评案例，分析</w:t>
      </w:r>
      <w:r w:rsidR="005033B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其写作方法及述评内容。</w:t>
      </w:r>
    </w:p>
    <w:p w:rsidR="005033BA" w:rsidRDefault="005033BA" w:rsidP="0064723A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（2）登录人民网，搜索“人民时评”，选取时评案例，分析其写作方法及述评内容。</w:t>
      </w:r>
    </w:p>
    <w:p w:rsidR="006C017D" w:rsidRDefault="005033BA" w:rsidP="005033BA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（3）登录中央电视台C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CTV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官网，搜索“国际锐评”，选取时评案例，分析其写作方法及述评内容。</w:t>
      </w:r>
      <w:bookmarkEnd w:id="0"/>
    </w:p>
    <w:p w:rsidR="005033BA" w:rsidRDefault="005033BA" w:rsidP="005033BA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5033BA">
        <w:rPr>
          <w:rFonts w:ascii="宋体" w:eastAsia="宋体" w:hAnsi="宋体" w:cs="Times New Roman" w:hint="eastAsia"/>
          <w:b/>
          <w:bCs/>
          <w:sz w:val="24"/>
          <w:szCs w:val="24"/>
        </w:rPr>
        <w:t>2</w:t>
      </w:r>
      <w:r w:rsidRPr="005033BA">
        <w:rPr>
          <w:rFonts w:ascii="宋体" w:eastAsia="宋体" w:hAnsi="宋体" w:cs="Times New Roman"/>
          <w:b/>
          <w:bCs/>
          <w:sz w:val="24"/>
          <w:szCs w:val="24"/>
        </w:rPr>
        <w:t>.</w:t>
      </w:r>
      <w:r w:rsidRPr="005033BA">
        <w:rPr>
          <w:rFonts w:ascii="宋体" w:eastAsia="宋体" w:hAnsi="宋体" w:cs="Times New Roman" w:hint="eastAsia"/>
          <w:b/>
          <w:bCs/>
          <w:sz w:val="24"/>
          <w:szCs w:val="24"/>
        </w:rPr>
        <w:t>实践探究法</w:t>
      </w:r>
    </w:p>
    <w:p w:rsidR="005033BA" w:rsidRPr="005033BA" w:rsidRDefault="005033BA" w:rsidP="005033BA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33BA">
        <w:rPr>
          <w:rFonts w:ascii="宋体" w:eastAsia="宋体" w:hAnsi="宋体" w:cs="Times New Roman" w:hint="eastAsia"/>
          <w:sz w:val="24"/>
          <w:szCs w:val="24"/>
        </w:rPr>
        <w:t>选取近期具有重要性、价值性、知识性的时政热点话题，严格按照</w:t>
      </w:r>
      <w:r w:rsidR="00FB299B">
        <w:rPr>
          <w:rFonts w:ascii="宋体" w:eastAsia="宋体" w:hAnsi="宋体" w:cs="Times New Roman" w:hint="eastAsia"/>
          <w:sz w:val="24"/>
          <w:szCs w:val="24"/>
        </w:rPr>
        <w:t>实施</w:t>
      </w:r>
      <w:bookmarkStart w:id="1" w:name="_GoBack"/>
      <w:bookmarkEnd w:id="1"/>
      <w:r w:rsidRPr="005033BA">
        <w:rPr>
          <w:rFonts w:ascii="宋体" w:eastAsia="宋体" w:hAnsi="宋体" w:cs="Times New Roman" w:hint="eastAsia"/>
          <w:sz w:val="24"/>
          <w:szCs w:val="24"/>
        </w:rPr>
        <w:t>时政述评方法和步骤，撰写时政述评、制作P</w:t>
      </w:r>
      <w:r w:rsidRPr="005033BA">
        <w:rPr>
          <w:rFonts w:ascii="宋体" w:eastAsia="宋体" w:hAnsi="宋体" w:cs="Times New Roman"/>
          <w:sz w:val="24"/>
          <w:szCs w:val="24"/>
        </w:rPr>
        <w:t>PT,</w:t>
      </w:r>
      <w:r w:rsidRPr="005033BA">
        <w:rPr>
          <w:rFonts w:ascii="宋体" w:eastAsia="宋体" w:hAnsi="宋体" w:cs="Times New Roman" w:hint="eastAsia"/>
          <w:sz w:val="24"/>
          <w:szCs w:val="24"/>
        </w:rPr>
        <w:t>并通过网络向全班同学展示。</w:t>
      </w:r>
    </w:p>
    <w:p w:rsidR="007C363B" w:rsidRPr="00D14715" w:rsidRDefault="007D2245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三、</w:t>
      </w:r>
      <w:r w:rsidR="00A74A2D"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</w:p>
    <w:p w:rsidR="000D0D5F" w:rsidRPr="007D2245" w:rsidRDefault="009D39BD" w:rsidP="007D2245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604517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1.</w:t>
      </w:r>
      <w:bookmarkStart w:id="2" w:name="_Hlk34508251"/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</w:t>
      </w:r>
      <w:bookmarkEnd w:id="2"/>
      <w:r w:rsidR="000D0D5F" w:rsidRPr="009D39B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微课</w:t>
      </w:r>
      <w:r w:rsidR="000D0D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742C7C" w:rsidRPr="00742C7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</w:t>
      </w:r>
      <w:r w:rsidR="007D2245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拓展提升：高阶思维与时政述评</w:t>
      </w:r>
      <w:r w:rsidR="00742C7C" w:rsidRPr="00742C7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</w:p>
    <w:p w:rsidR="007C363B" w:rsidRPr="005033BA" w:rsidRDefault="007D2245" w:rsidP="00DB7DA8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="000D0D5F" w:rsidRPr="009D39BD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bookmarkStart w:id="3" w:name="_Hlk34565480"/>
      <w:r w:rsidR="00742C7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</w:t>
      </w:r>
      <w:bookmarkEnd w:id="3"/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016BEA" w:rsidRPr="005033B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</w:t>
      </w:r>
      <w:r w:rsidR="00742C7C" w:rsidRPr="005033B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课后巩固</w:t>
      </w:r>
      <w:r w:rsidR="00016BEA" w:rsidRPr="005033B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任务</w:t>
      </w:r>
    </w:p>
    <w:p w:rsidR="00DB7DA8" w:rsidRPr="00DB7DA8" w:rsidRDefault="00DB7DA8" w:rsidP="00DB7DA8">
      <w:pPr>
        <w:spacing w:line="360" w:lineRule="auto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</w:p>
    <w:sectPr w:rsidR="00DB7DA8" w:rsidRPr="00DB7DA8" w:rsidSect="0063609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406A" w:rsidRDefault="00F1406A" w:rsidP="00D14715">
      <w:r>
        <w:separator/>
      </w:r>
    </w:p>
  </w:endnote>
  <w:endnote w:type="continuationSeparator" w:id="0">
    <w:p w:rsidR="00F1406A" w:rsidRDefault="00F1406A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8015462"/>
      <w:docPartObj>
        <w:docPartGallery w:val="Page Numbers (Bottom of Page)"/>
        <w:docPartUnique/>
      </w:docPartObj>
    </w:sdtPr>
    <w:sdtEndPr/>
    <w:sdtContent>
      <w:p w:rsidR="00F74CDA" w:rsidRDefault="00F74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74CDA" w:rsidRDefault="00F74C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406A" w:rsidRDefault="00F1406A" w:rsidP="00D14715">
      <w:r>
        <w:separator/>
      </w:r>
    </w:p>
  </w:footnote>
  <w:footnote w:type="continuationSeparator" w:id="0">
    <w:p w:rsidR="00F1406A" w:rsidRDefault="00F1406A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1264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59DE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337B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C02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A46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147C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14EA"/>
    <w:rsid w:val="002C3875"/>
    <w:rsid w:val="002C422B"/>
    <w:rsid w:val="002C4AB8"/>
    <w:rsid w:val="002C5150"/>
    <w:rsid w:val="002C67B5"/>
    <w:rsid w:val="002C6A5B"/>
    <w:rsid w:val="002C7039"/>
    <w:rsid w:val="002D0E20"/>
    <w:rsid w:val="002D194B"/>
    <w:rsid w:val="002D31FC"/>
    <w:rsid w:val="002E0A98"/>
    <w:rsid w:val="002E2A24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0ED0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161D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7633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1207"/>
    <w:rsid w:val="003D3376"/>
    <w:rsid w:val="003D3439"/>
    <w:rsid w:val="003D4B0F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33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196B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22C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52D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2E67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1E9C"/>
    <w:rsid w:val="004F2DED"/>
    <w:rsid w:val="004F4F0C"/>
    <w:rsid w:val="004F4FB7"/>
    <w:rsid w:val="004F67A7"/>
    <w:rsid w:val="004F79DB"/>
    <w:rsid w:val="005018CA"/>
    <w:rsid w:val="00501E34"/>
    <w:rsid w:val="005033BA"/>
    <w:rsid w:val="00504BA8"/>
    <w:rsid w:val="00506A0B"/>
    <w:rsid w:val="00506B11"/>
    <w:rsid w:val="005103DD"/>
    <w:rsid w:val="00512E54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406"/>
    <w:rsid w:val="00525870"/>
    <w:rsid w:val="00525983"/>
    <w:rsid w:val="0052776B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1FA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76717"/>
    <w:rsid w:val="005769CC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464A1"/>
    <w:rsid w:val="006466AA"/>
    <w:rsid w:val="0064723A"/>
    <w:rsid w:val="00651422"/>
    <w:rsid w:val="00653AEB"/>
    <w:rsid w:val="006561FD"/>
    <w:rsid w:val="006570D6"/>
    <w:rsid w:val="00662A56"/>
    <w:rsid w:val="00662E29"/>
    <w:rsid w:val="00663253"/>
    <w:rsid w:val="00663C4D"/>
    <w:rsid w:val="00665C57"/>
    <w:rsid w:val="00666E7B"/>
    <w:rsid w:val="00667896"/>
    <w:rsid w:val="00670EF5"/>
    <w:rsid w:val="00671D98"/>
    <w:rsid w:val="00672043"/>
    <w:rsid w:val="0067330A"/>
    <w:rsid w:val="00674A58"/>
    <w:rsid w:val="0067558C"/>
    <w:rsid w:val="00676C99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1242"/>
    <w:rsid w:val="006B3AF7"/>
    <w:rsid w:val="006B584D"/>
    <w:rsid w:val="006B5902"/>
    <w:rsid w:val="006B6549"/>
    <w:rsid w:val="006B66CC"/>
    <w:rsid w:val="006B6B56"/>
    <w:rsid w:val="006B7B25"/>
    <w:rsid w:val="006B7B9D"/>
    <w:rsid w:val="006C017D"/>
    <w:rsid w:val="006C05FC"/>
    <w:rsid w:val="006C0E35"/>
    <w:rsid w:val="006C0EDF"/>
    <w:rsid w:val="006C0FDA"/>
    <w:rsid w:val="006C14A5"/>
    <w:rsid w:val="006C1C76"/>
    <w:rsid w:val="006C2418"/>
    <w:rsid w:val="006C2CA9"/>
    <w:rsid w:val="006C3125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072C4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2C7C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45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1D62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6FF0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841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15ABE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33F5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01D"/>
    <w:rsid w:val="00973665"/>
    <w:rsid w:val="00974E54"/>
    <w:rsid w:val="00974EA7"/>
    <w:rsid w:val="0097530D"/>
    <w:rsid w:val="00975E5C"/>
    <w:rsid w:val="009762F5"/>
    <w:rsid w:val="00977B6E"/>
    <w:rsid w:val="00977C5D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0117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39BD"/>
    <w:rsid w:val="009D52DD"/>
    <w:rsid w:val="009D708B"/>
    <w:rsid w:val="009E0099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4BB1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423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6D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5CAD"/>
    <w:rsid w:val="00AF7208"/>
    <w:rsid w:val="00AF7252"/>
    <w:rsid w:val="00AF763A"/>
    <w:rsid w:val="00AF784D"/>
    <w:rsid w:val="00B025F1"/>
    <w:rsid w:val="00B03D96"/>
    <w:rsid w:val="00B04117"/>
    <w:rsid w:val="00B04348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08B5"/>
    <w:rsid w:val="00B4218C"/>
    <w:rsid w:val="00B42F90"/>
    <w:rsid w:val="00B43E9F"/>
    <w:rsid w:val="00B45030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2B62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F3C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98D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4566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714E"/>
    <w:rsid w:val="00D67A6A"/>
    <w:rsid w:val="00D7048D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661"/>
    <w:rsid w:val="00D90A99"/>
    <w:rsid w:val="00D91630"/>
    <w:rsid w:val="00D92119"/>
    <w:rsid w:val="00DA5160"/>
    <w:rsid w:val="00DA550E"/>
    <w:rsid w:val="00DA5528"/>
    <w:rsid w:val="00DA55C1"/>
    <w:rsid w:val="00DA58C7"/>
    <w:rsid w:val="00DA671D"/>
    <w:rsid w:val="00DB4E9C"/>
    <w:rsid w:val="00DB77F0"/>
    <w:rsid w:val="00DB7DA8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C15"/>
    <w:rsid w:val="00E37F43"/>
    <w:rsid w:val="00E4053E"/>
    <w:rsid w:val="00E4067D"/>
    <w:rsid w:val="00E41CA2"/>
    <w:rsid w:val="00E43AC7"/>
    <w:rsid w:val="00E4442B"/>
    <w:rsid w:val="00E46401"/>
    <w:rsid w:val="00E46EE7"/>
    <w:rsid w:val="00E47812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86769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1947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184F"/>
    <w:rsid w:val="00F12137"/>
    <w:rsid w:val="00F13CD0"/>
    <w:rsid w:val="00F1406A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42B"/>
    <w:rsid w:val="00F60B20"/>
    <w:rsid w:val="00F620F7"/>
    <w:rsid w:val="00F62A51"/>
    <w:rsid w:val="00F67CE3"/>
    <w:rsid w:val="00F707E8"/>
    <w:rsid w:val="00F71041"/>
    <w:rsid w:val="00F71EC3"/>
    <w:rsid w:val="00F72785"/>
    <w:rsid w:val="00F72F89"/>
    <w:rsid w:val="00F74620"/>
    <w:rsid w:val="00F748C9"/>
    <w:rsid w:val="00F74CDA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2601"/>
    <w:rsid w:val="00FB299B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58A0"/>
    <w:rsid w:val="00FE611D"/>
    <w:rsid w:val="00FE678B"/>
    <w:rsid w:val="00FF451A"/>
    <w:rsid w:val="00FF60CE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0432"/>
  <w15:docId w15:val="{D0F51483-60A7-43EE-BC23-D72CE97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310E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0ED0"/>
    <w:rPr>
      <w:sz w:val="18"/>
      <w:szCs w:val="18"/>
    </w:rPr>
  </w:style>
  <w:style w:type="character" w:styleId="a8">
    <w:name w:val="Hyperlink"/>
    <w:basedOn w:val="a0"/>
    <w:uiPriority w:val="99"/>
    <w:unhideWhenUsed/>
    <w:rsid w:val="009D39B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 Y</cp:lastModifiedBy>
  <cp:revision>19</cp:revision>
  <dcterms:created xsi:type="dcterms:W3CDTF">2020-03-07T13:34:00Z</dcterms:created>
  <dcterms:modified xsi:type="dcterms:W3CDTF">2020-03-30T15:07:00Z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