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3D9A" w:rsidRPr="00BC07D1" w:rsidRDefault="005A2DFC" w:rsidP="00AB4AB8">
      <w:pPr>
        <w:spacing w:line="276" w:lineRule="auto"/>
        <w:jc w:val="center"/>
        <w:rPr>
          <w:rFonts w:ascii="宋体" w:hAnsi="宋体"/>
          <w:b/>
          <w:sz w:val="30"/>
          <w:szCs w:val="30"/>
        </w:rPr>
      </w:pPr>
      <w:r w:rsidRPr="00BC07D1">
        <w:rPr>
          <w:rFonts w:ascii="宋体" w:hAnsi="宋体" w:hint="eastAsia"/>
          <w:b/>
          <w:sz w:val="30"/>
          <w:szCs w:val="30"/>
        </w:rPr>
        <w:t>高二年级政治</w:t>
      </w:r>
      <w:r w:rsidR="000907C3" w:rsidRPr="00BC07D1">
        <w:rPr>
          <w:rFonts w:ascii="宋体" w:hAnsi="宋体" w:hint="eastAsia"/>
          <w:b/>
          <w:sz w:val="30"/>
          <w:szCs w:val="30"/>
        </w:rPr>
        <w:t>第2</w:t>
      </w:r>
      <w:r w:rsidR="00393DF1">
        <w:rPr>
          <w:rFonts w:ascii="宋体" w:hAnsi="宋体"/>
          <w:b/>
          <w:sz w:val="30"/>
          <w:szCs w:val="30"/>
        </w:rPr>
        <w:t>3</w:t>
      </w:r>
      <w:r w:rsidR="000907C3" w:rsidRPr="00BC07D1">
        <w:rPr>
          <w:rFonts w:ascii="宋体" w:hAnsi="宋体" w:hint="eastAsia"/>
          <w:b/>
          <w:sz w:val="30"/>
          <w:szCs w:val="30"/>
        </w:rPr>
        <w:t>课时</w:t>
      </w:r>
      <w:r w:rsidR="00354198" w:rsidRPr="00BC07D1">
        <w:rPr>
          <w:rFonts w:ascii="宋体" w:hAnsi="宋体" w:hint="eastAsia"/>
          <w:b/>
          <w:sz w:val="30"/>
          <w:szCs w:val="30"/>
        </w:rPr>
        <w:t xml:space="preserve"> </w:t>
      </w:r>
      <w:r w:rsidR="00D86872" w:rsidRPr="00BC07D1">
        <w:rPr>
          <w:rFonts w:ascii="宋体" w:hAnsi="宋体" w:hint="eastAsia"/>
          <w:b/>
          <w:sz w:val="30"/>
          <w:szCs w:val="30"/>
        </w:rPr>
        <w:t>综合探究</w:t>
      </w:r>
      <w:r w:rsidR="00354198" w:rsidRPr="00BC07D1">
        <w:rPr>
          <w:rFonts w:ascii="宋体" w:hAnsi="宋体" w:hint="eastAsia"/>
          <w:b/>
          <w:sz w:val="30"/>
          <w:szCs w:val="30"/>
        </w:rPr>
        <w:t xml:space="preserve"> </w:t>
      </w:r>
      <w:r w:rsidR="00316B7B" w:rsidRPr="00BC07D1">
        <w:rPr>
          <w:rFonts w:ascii="宋体" w:hAnsi="宋体" w:hint="eastAsia"/>
          <w:b/>
          <w:sz w:val="30"/>
          <w:szCs w:val="30"/>
        </w:rPr>
        <w:t>探索中国</w:t>
      </w:r>
      <w:r w:rsidRPr="00BC07D1">
        <w:rPr>
          <w:rFonts w:ascii="宋体" w:hAnsi="宋体" w:hint="eastAsia"/>
          <w:b/>
          <w:sz w:val="30"/>
          <w:szCs w:val="30"/>
        </w:rPr>
        <w:t>社会主义市场经济</w:t>
      </w:r>
      <w:r w:rsidR="00354198" w:rsidRPr="00BC07D1">
        <w:rPr>
          <w:rFonts w:ascii="宋体" w:hAnsi="宋体" w:hint="eastAsia"/>
          <w:b/>
          <w:sz w:val="30"/>
          <w:szCs w:val="30"/>
        </w:rPr>
        <w:t xml:space="preserve"> </w:t>
      </w:r>
    </w:p>
    <w:p w:rsidR="00AB4AB8" w:rsidRPr="00BC07D1" w:rsidRDefault="00374CEA" w:rsidP="00354198">
      <w:pPr>
        <w:spacing w:line="276" w:lineRule="auto"/>
        <w:jc w:val="center"/>
        <w:rPr>
          <w:rFonts w:ascii="宋体" w:hAnsi="宋体"/>
          <w:b/>
          <w:sz w:val="30"/>
          <w:szCs w:val="30"/>
        </w:rPr>
      </w:pPr>
      <w:r w:rsidRPr="00BC07D1">
        <w:rPr>
          <w:rFonts w:ascii="宋体" w:hAnsi="宋体" w:hint="eastAsia"/>
          <w:b/>
          <w:sz w:val="30"/>
          <w:szCs w:val="30"/>
        </w:rPr>
        <w:t>课后巩固</w:t>
      </w:r>
      <w:r w:rsidR="00AB4AB8" w:rsidRPr="00BC07D1">
        <w:rPr>
          <w:rFonts w:ascii="宋体" w:hAnsi="宋体" w:hint="eastAsia"/>
          <w:b/>
          <w:sz w:val="30"/>
          <w:szCs w:val="30"/>
        </w:rPr>
        <w:t>参考答案</w:t>
      </w:r>
      <w:r w:rsidR="003F5443" w:rsidRPr="00BC07D1">
        <w:rPr>
          <w:rFonts w:ascii="宋体" w:hAnsi="宋体" w:hint="eastAsia"/>
          <w:b/>
          <w:sz w:val="30"/>
          <w:szCs w:val="30"/>
        </w:rPr>
        <w:t>及解析</w:t>
      </w:r>
    </w:p>
    <w:p w:rsidR="003867CF" w:rsidRPr="00BC07D1" w:rsidRDefault="003867CF" w:rsidP="006B56F7">
      <w:pPr>
        <w:spacing w:line="276" w:lineRule="auto"/>
        <w:rPr>
          <w:rFonts w:ascii="宋体" w:eastAsia="宋体" w:hAnsi="宋体"/>
          <w:b/>
          <w:bCs/>
          <w:sz w:val="24"/>
          <w:szCs w:val="24"/>
        </w:rPr>
      </w:pPr>
      <w:r w:rsidRPr="00BC07D1">
        <w:rPr>
          <w:rFonts w:ascii="宋体" w:eastAsia="宋体" w:hAnsi="宋体" w:hint="eastAsia"/>
          <w:b/>
          <w:bCs/>
          <w:sz w:val="24"/>
          <w:szCs w:val="24"/>
        </w:rPr>
        <w:t>一、选择题</w:t>
      </w:r>
    </w:p>
    <w:p w:rsidR="00316B7B" w:rsidRPr="00BC07D1" w:rsidRDefault="00316B7B" w:rsidP="00316B7B">
      <w:pPr>
        <w:rPr>
          <w:rFonts w:ascii="Calibri" w:hAnsi="Calibri"/>
        </w:rPr>
      </w:pPr>
      <w:r w:rsidRPr="00BC07D1">
        <w:rPr>
          <w:rFonts w:ascii="Calibri" w:hAnsi="Calibri" w:hint="eastAsia"/>
        </w:rPr>
        <w:t>1</w:t>
      </w:r>
      <w:r w:rsidRPr="00BC07D1">
        <w:rPr>
          <w:rFonts w:ascii="Calibri" w:hAnsi="Calibri" w:hint="eastAsia"/>
        </w:rPr>
        <w:t>．</w:t>
      </w:r>
      <w:r w:rsidRPr="00BC07D1">
        <w:rPr>
          <w:rFonts w:ascii="Calibri" w:hAnsi="Calibri" w:hint="eastAsia"/>
        </w:rPr>
        <w:t>D</w:t>
      </w:r>
      <w:r w:rsidRPr="00BC07D1">
        <w:rPr>
          <w:rFonts w:ascii="Calibri" w:hAnsi="Calibri"/>
        </w:rPr>
        <w:t xml:space="preserve"> </w:t>
      </w:r>
      <w:bookmarkStart w:id="0" w:name="_GoBack"/>
      <w:bookmarkEnd w:id="0"/>
    </w:p>
    <w:p w:rsidR="00316B7B" w:rsidRPr="00BC07D1" w:rsidRDefault="00316B7B" w:rsidP="00316B7B">
      <w:pPr>
        <w:rPr>
          <w:rFonts w:ascii="Calibri" w:hAnsi="Calibri"/>
        </w:rPr>
      </w:pPr>
      <w:r w:rsidRPr="00BC07D1">
        <w:rPr>
          <w:rFonts w:ascii="Calibri" w:hAnsi="Calibri" w:hint="eastAsia"/>
        </w:rPr>
        <w:t>解析：张榜要求商贩抬高价格</w:t>
      </w:r>
      <w:r w:rsidRPr="00BC07D1">
        <w:rPr>
          <w:rFonts w:ascii="Calibri" w:hAnsi="Calibri" w:hint="eastAsia"/>
        </w:rPr>
        <w:t>,</w:t>
      </w:r>
      <w:r w:rsidRPr="00BC07D1">
        <w:rPr>
          <w:rFonts w:ascii="Calibri" w:hAnsi="Calibri" w:hint="eastAsia"/>
        </w:rPr>
        <w:t>生产者获利增加</w:t>
      </w:r>
      <w:r w:rsidRPr="00BC07D1">
        <w:rPr>
          <w:rFonts w:ascii="Calibri" w:hAnsi="Calibri" w:hint="eastAsia"/>
        </w:rPr>
        <w:t>,</w:t>
      </w:r>
      <w:r w:rsidRPr="00BC07D1">
        <w:rPr>
          <w:rFonts w:ascii="Calibri" w:hAnsi="Calibri" w:hint="eastAsia"/>
        </w:rPr>
        <w:t>会吸引许多外地粮商纷纷将谷米运往杭州</w:t>
      </w:r>
      <w:r w:rsidRPr="00BC07D1">
        <w:rPr>
          <w:rFonts w:ascii="Calibri" w:hAnsi="Calibri" w:hint="eastAsia"/>
        </w:rPr>
        <w:t>,</w:t>
      </w:r>
      <w:r w:rsidRPr="00BC07D1">
        <w:rPr>
          <w:rFonts w:ascii="Calibri" w:hAnsi="Calibri" w:hint="eastAsia"/>
        </w:rPr>
        <w:t>增加粮食的供应量</w:t>
      </w:r>
      <w:r w:rsidRPr="00BC07D1">
        <w:rPr>
          <w:rFonts w:ascii="Calibri" w:hAnsi="Calibri" w:hint="eastAsia"/>
        </w:rPr>
        <w:t>,</w:t>
      </w:r>
      <w:r w:rsidRPr="00BC07D1">
        <w:rPr>
          <w:rFonts w:ascii="Calibri" w:hAnsi="Calibri" w:hint="eastAsia"/>
        </w:rPr>
        <w:t>逐渐会出现供大于求的情况</w:t>
      </w:r>
      <w:r w:rsidRPr="00BC07D1">
        <w:rPr>
          <w:rFonts w:ascii="Calibri" w:hAnsi="Calibri" w:hint="eastAsia"/>
        </w:rPr>
        <w:t>,</w:t>
      </w:r>
      <w:r w:rsidRPr="00BC07D1">
        <w:rPr>
          <w:rFonts w:ascii="Calibri" w:hAnsi="Calibri" w:hint="eastAsia"/>
        </w:rPr>
        <w:t>供求影响价格</w:t>
      </w:r>
      <w:r w:rsidRPr="00BC07D1">
        <w:rPr>
          <w:rFonts w:ascii="Calibri" w:hAnsi="Calibri" w:hint="eastAsia"/>
        </w:rPr>
        <w:t>,</w:t>
      </w:r>
      <w:r w:rsidRPr="00BC07D1">
        <w:rPr>
          <w:rFonts w:ascii="Calibri" w:hAnsi="Calibri" w:hint="eastAsia"/>
        </w:rPr>
        <w:t>市场饱和</w:t>
      </w:r>
      <w:r w:rsidRPr="00BC07D1">
        <w:rPr>
          <w:rFonts w:ascii="Calibri" w:hAnsi="Calibri" w:hint="eastAsia"/>
        </w:rPr>
        <w:t>,</w:t>
      </w:r>
      <w:r w:rsidRPr="00BC07D1">
        <w:rPr>
          <w:rFonts w:ascii="Calibri" w:hAnsi="Calibri" w:hint="eastAsia"/>
        </w:rPr>
        <w:t>价格自然回落</w:t>
      </w:r>
      <w:r w:rsidRPr="00BC07D1">
        <w:rPr>
          <w:rFonts w:ascii="Calibri" w:hAnsi="Calibri" w:hint="eastAsia"/>
        </w:rPr>
        <w:t>,</w:t>
      </w:r>
      <w:r w:rsidRPr="00BC07D1">
        <w:rPr>
          <w:rFonts w:ascii="Calibri" w:hAnsi="Calibri" w:hint="eastAsia"/>
        </w:rPr>
        <w:t>故</w:t>
      </w:r>
      <w:r w:rsidRPr="00BC07D1">
        <w:rPr>
          <w:rFonts w:ascii="Calibri" w:hAnsi="Calibri" w:hint="eastAsia"/>
        </w:rPr>
        <w:t>D</w:t>
      </w:r>
      <w:r w:rsidRPr="00BC07D1">
        <w:rPr>
          <w:rFonts w:ascii="Calibri" w:hAnsi="Calibri" w:hint="eastAsia"/>
        </w:rPr>
        <w:t>项符合题意</w:t>
      </w:r>
      <w:r w:rsidRPr="00BC07D1">
        <w:rPr>
          <w:rFonts w:ascii="Calibri" w:hAnsi="Calibri" w:hint="eastAsia"/>
        </w:rPr>
        <w:t>;A</w:t>
      </w:r>
      <w:r w:rsidRPr="00BC07D1">
        <w:rPr>
          <w:rFonts w:ascii="Calibri" w:hAnsi="Calibri" w:hint="eastAsia"/>
        </w:rPr>
        <w:t>项错误</w:t>
      </w:r>
      <w:r w:rsidRPr="00BC07D1">
        <w:rPr>
          <w:rFonts w:ascii="Calibri" w:hAnsi="Calibri"/>
        </w:rPr>
        <w:t>,</w:t>
      </w:r>
      <w:r w:rsidRPr="00BC07D1">
        <w:rPr>
          <w:rFonts w:ascii="Calibri" w:hAnsi="Calibri" w:hint="eastAsia"/>
        </w:rPr>
        <w:t>张榜要求商贩抬高价格</w:t>
      </w:r>
      <w:r w:rsidRPr="00BC07D1">
        <w:rPr>
          <w:rFonts w:ascii="Calibri" w:hAnsi="Calibri"/>
        </w:rPr>
        <w:t>,</w:t>
      </w:r>
      <w:r w:rsidRPr="00BC07D1">
        <w:rPr>
          <w:rFonts w:ascii="Calibri" w:hAnsi="Calibri" w:hint="eastAsia"/>
        </w:rPr>
        <w:t>是利用了价值规律</w:t>
      </w:r>
      <w:r w:rsidRPr="00BC07D1">
        <w:rPr>
          <w:rFonts w:ascii="Calibri" w:hAnsi="Calibri"/>
        </w:rPr>
        <w:t>,</w:t>
      </w:r>
      <w:r w:rsidRPr="00BC07D1">
        <w:rPr>
          <w:rFonts w:ascii="Calibri" w:hAnsi="Calibri" w:hint="eastAsia"/>
        </w:rPr>
        <w:t>不是靠行政命令降价</w:t>
      </w:r>
      <w:r w:rsidRPr="00BC07D1">
        <w:rPr>
          <w:rFonts w:ascii="Calibri" w:hAnsi="Calibri"/>
        </w:rPr>
        <w:t>;B</w:t>
      </w:r>
      <w:r w:rsidRPr="00BC07D1">
        <w:rPr>
          <w:rFonts w:ascii="Calibri" w:hAnsi="Calibri" w:hint="eastAsia"/>
        </w:rPr>
        <w:t>项错误</w:t>
      </w:r>
      <w:r w:rsidRPr="00BC07D1">
        <w:rPr>
          <w:rFonts w:ascii="Calibri" w:hAnsi="Calibri"/>
        </w:rPr>
        <w:t>,</w:t>
      </w:r>
      <w:r w:rsidRPr="00BC07D1">
        <w:rPr>
          <w:rFonts w:ascii="Calibri" w:hAnsi="Calibri" w:hint="eastAsia"/>
        </w:rPr>
        <w:t>并没有通过抑制需求来影响谷价</w:t>
      </w:r>
      <w:r w:rsidRPr="00BC07D1">
        <w:rPr>
          <w:rFonts w:ascii="Calibri" w:hAnsi="Calibri"/>
        </w:rPr>
        <w:t>;C</w:t>
      </w:r>
      <w:r w:rsidRPr="00BC07D1">
        <w:rPr>
          <w:rFonts w:ascii="Calibri" w:hAnsi="Calibri" w:hint="eastAsia"/>
        </w:rPr>
        <w:t>项与题干主旨不符</w:t>
      </w:r>
      <w:r w:rsidRPr="00BC07D1">
        <w:rPr>
          <w:rFonts w:ascii="Calibri" w:hAnsi="Calibri"/>
        </w:rPr>
        <w:t>,</w:t>
      </w:r>
      <w:r w:rsidRPr="00BC07D1">
        <w:rPr>
          <w:rFonts w:ascii="Calibri" w:hAnsi="Calibri" w:hint="eastAsia"/>
        </w:rPr>
        <w:t>并没有扩大生产规模。</w:t>
      </w:r>
      <w:r w:rsidRPr="00BC07D1">
        <w:rPr>
          <w:rFonts w:ascii="Calibri" w:hAnsi="Calibri"/>
        </w:rPr>
        <w:t> </w:t>
      </w:r>
    </w:p>
    <w:p w:rsidR="00316B7B" w:rsidRPr="00BC07D1" w:rsidRDefault="00316B7B" w:rsidP="00316B7B">
      <w:pPr>
        <w:rPr>
          <w:bCs/>
        </w:rPr>
      </w:pPr>
      <w:r w:rsidRPr="00BC07D1">
        <w:rPr>
          <w:rFonts w:hint="eastAsia"/>
          <w:bCs/>
        </w:rPr>
        <w:t>2</w:t>
      </w:r>
      <w:r w:rsidRPr="00BC07D1">
        <w:rPr>
          <w:rFonts w:hint="eastAsia"/>
          <w:bCs/>
        </w:rPr>
        <w:t>．</w:t>
      </w:r>
      <w:r w:rsidRPr="00BC07D1">
        <w:rPr>
          <w:bCs/>
        </w:rPr>
        <w:t xml:space="preserve"> </w:t>
      </w:r>
      <w:r w:rsidRPr="00BC07D1">
        <w:rPr>
          <w:rFonts w:hint="eastAsia"/>
          <w:bCs/>
        </w:rPr>
        <w:t>C</w:t>
      </w:r>
    </w:p>
    <w:p w:rsidR="00316B7B" w:rsidRPr="00BC07D1" w:rsidRDefault="00316B7B" w:rsidP="00316B7B">
      <w:pPr>
        <w:rPr>
          <w:rFonts w:ascii="Calibri" w:hAnsi="Calibri"/>
        </w:rPr>
      </w:pPr>
      <w:r w:rsidRPr="00BC07D1">
        <w:rPr>
          <w:rFonts w:ascii="Calibri" w:hAnsi="Calibri" w:hint="eastAsia"/>
        </w:rPr>
        <w:t>解析：</w:t>
      </w:r>
      <w:r w:rsidRPr="00BC07D1">
        <w:rPr>
          <w:rFonts w:ascii="Calibri" w:hAnsi="Calibri" w:hint="eastAsia"/>
          <w:bCs/>
        </w:rPr>
        <w:t>本题题干主体是国家</w:t>
      </w:r>
      <w:r w:rsidRPr="00BC07D1">
        <w:rPr>
          <w:rFonts w:ascii="Calibri" w:hAnsi="Calibri"/>
          <w:bCs/>
        </w:rPr>
        <w:t>,</w:t>
      </w:r>
      <w:r w:rsidRPr="00BC07D1">
        <w:rPr>
          <w:rFonts w:ascii="Calibri" w:hAnsi="Calibri" w:hint="eastAsia"/>
          <w:bCs/>
        </w:rPr>
        <w:t>据此可排除</w:t>
      </w:r>
      <w:r w:rsidRPr="00BC07D1">
        <w:rPr>
          <w:rFonts w:ascii="Calibri" w:hAnsi="Calibri"/>
          <w:bCs/>
        </w:rPr>
        <w:t>A,A</w:t>
      </w:r>
      <w:r w:rsidRPr="00BC07D1">
        <w:rPr>
          <w:rFonts w:ascii="Calibri" w:hAnsi="Calibri" w:hint="eastAsia"/>
          <w:bCs/>
        </w:rPr>
        <w:t>是企业行为。</w:t>
      </w:r>
      <w:r w:rsidRPr="00BC07D1">
        <w:rPr>
          <w:rFonts w:ascii="Calibri" w:hAnsi="Calibri"/>
          <w:bCs/>
        </w:rPr>
        <w:t xml:space="preserve"> </w:t>
      </w:r>
    </w:p>
    <w:p w:rsidR="00316B7B" w:rsidRPr="00BC07D1" w:rsidRDefault="00316B7B" w:rsidP="00316B7B">
      <w:pPr>
        <w:rPr>
          <w:rFonts w:ascii="Calibri" w:hAnsi="Calibri"/>
        </w:rPr>
      </w:pPr>
      <w:r w:rsidRPr="00BC07D1">
        <w:rPr>
          <w:rFonts w:ascii="Calibri" w:hAnsi="Calibri" w:hint="eastAsia"/>
          <w:bCs/>
        </w:rPr>
        <w:t>企业是市场主体</w:t>
      </w:r>
      <w:r w:rsidRPr="00BC07D1">
        <w:rPr>
          <w:rFonts w:ascii="Calibri" w:hAnsi="Calibri"/>
          <w:bCs/>
        </w:rPr>
        <w:t>,</w:t>
      </w:r>
      <w:r w:rsidRPr="00BC07D1">
        <w:rPr>
          <w:rFonts w:ascii="Calibri" w:hAnsi="Calibri" w:hint="eastAsia"/>
          <w:bCs/>
        </w:rPr>
        <w:t>国家通常情况下不可干涉企业正常的生产经营</w:t>
      </w:r>
      <w:r w:rsidRPr="00BC07D1">
        <w:rPr>
          <w:rFonts w:ascii="Calibri" w:hAnsi="Calibri"/>
          <w:bCs/>
        </w:rPr>
        <w:t>,B</w:t>
      </w:r>
      <w:r w:rsidRPr="00BC07D1">
        <w:rPr>
          <w:rFonts w:ascii="Calibri" w:hAnsi="Calibri" w:hint="eastAsia"/>
          <w:bCs/>
        </w:rPr>
        <w:t>项做法不可取</w:t>
      </w:r>
      <w:r w:rsidRPr="00BC07D1">
        <w:rPr>
          <w:rFonts w:ascii="Calibri" w:hAnsi="Calibri"/>
          <w:bCs/>
        </w:rPr>
        <w:t>,</w:t>
      </w:r>
      <w:r w:rsidRPr="00BC07D1">
        <w:rPr>
          <w:rFonts w:ascii="Calibri" w:hAnsi="Calibri" w:hint="eastAsia"/>
          <w:bCs/>
        </w:rPr>
        <w:t>排除。</w:t>
      </w:r>
      <w:r w:rsidRPr="00BC07D1">
        <w:rPr>
          <w:rFonts w:ascii="Calibri" w:hAnsi="Calibri"/>
          <w:bCs/>
        </w:rPr>
        <w:t xml:space="preserve"> </w:t>
      </w:r>
    </w:p>
    <w:p w:rsidR="00316B7B" w:rsidRPr="00BC07D1" w:rsidRDefault="00316B7B" w:rsidP="00316B7B">
      <w:pPr>
        <w:rPr>
          <w:rFonts w:ascii="Calibri" w:hAnsi="Calibri"/>
        </w:rPr>
      </w:pPr>
      <w:r w:rsidRPr="00BC07D1">
        <w:rPr>
          <w:rFonts w:ascii="Calibri" w:hAnsi="Calibri" w:hint="eastAsia"/>
          <w:bCs/>
        </w:rPr>
        <w:t>题干所反映的问题是由市场调节引起的</w:t>
      </w:r>
      <w:r w:rsidRPr="00BC07D1">
        <w:rPr>
          <w:rFonts w:ascii="Calibri" w:hAnsi="Calibri"/>
          <w:bCs/>
        </w:rPr>
        <w:t>,</w:t>
      </w:r>
      <w:r w:rsidRPr="00BC07D1">
        <w:rPr>
          <w:rFonts w:ascii="Calibri" w:hAnsi="Calibri" w:hint="eastAsia"/>
          <w:bCs/>
        </w:rPr>
        <w:t>所以解决这一问题需要国家宏观调控，</w:t>
      </w:r>
      <w:r w:rsidRPr="00BC07D1">
        <w:rPr>
          <w:rFonts w:ascii="Calibri" w:hAnsi="Calibri"/>
          <w:bCs/>
        </w:rPr>
        <w:t>D</w:t>
      </w:r>
      <w:r w:rsidRPr="00BC07D1">
        <w:rPr>
          <w:rFonts w:ascii="Calibri" w:hAnsi="Calibri" w:hint="eastAsia"/>
          <w:bCs/>
        </w:rPr>
        <w:t>项应排除</w:t>
      </w:r>
      <w:r w:rsidRPr="00BC07D1">
        <w:rPr>
          <w:rFonts w:ascii="Calibri" w:hAnsi="Calibri"/>
          <w:bCs/>
        </w:rPr>
        <w:t xml:space="preserve"> </w:t>
      </w:r>
    </w:p>
    <w:p w:rsidR="00316B7B" w:rsidRPr="00BC07D1" w:rsidRDefault="00316B7B" w:rsidP="00316B7B">
      <w:pPr>
        <w:rPr>
          <w:rFonts w:ascii="Calibri" w:hAnsi="Calibri"/>
        </w:rPr>
      </w:pPr>
      <w:r w:rsidRPr="00BC07D1">
        <w:rPr>
          <w:rFonts w:ascii="Calibri" w:hAnsi="Calibri"/>
          <w:bCs/>
        </w:rPr>
        <w:t>C</w:t>
      </w:r>
      <w:r w:rsidRPr="00BC07D1">
        <w:rPr>
          <w:rFonts w:ascii="Calibri" w:hAnsi="Calibri" w:hint="eastAsia"/>
          <w:bCs/>
        </w:rPr>
        <w:t>项符合题意</w:t>
      </w:r>
      <w:r w:rsidRPr="00BC07D1">
        <w:rPr>
          <w:rFonts w:ascii="Calibri" w:hAnsi="Calibri"/>
          <w:bCs/>
        </w:rPr>
        <w:t>,</w:t>
      </w:r>
      <w:r w:rsidRPr="00BC07D1">
        <w:rPr>
          <w:rFonts w:ascii="Calibri" w:hAnsi="Calibri" w:hint="eastAsia"/>
          <w:bCs/>
        </w:rPr>
        <w:t>故选</w:t>
      </w:r>
      <w:r w:rsidRPr="00BC07D1">
        <w:rPr>
          <w:rFonts w:ascii="Calibri" w:hAnsi="Calibri"/>
          <w:bCs/>
        </w:rPr>
        <w:t xml:space="preserve">C </w:t>
      </w:r>
      <w:r w:rsidRPr="00BC07D1">
        <w:rPr>
          <w:rFonts w:hint="eastAsia"/>
          <w:bCs/>
        </w:rPr>
        <w:t>。</w:t>
      </w:r>
    </w:p>
    <w:p w:rsidR="00316B7B" w:rsidRPr="00BC07D1" w:rsidRDefault="00316B7B" w:rsidP="00316B7B">
      <w:pPr>
        <w:rPr>
          <w:rFonts w:ascii="Calibri" w:hAnsi="Calibri"/>
        </w:rPr>
      </w:pPr>
      <w:r w:rsidRPr="00BC07D1">
        <w:rPr>
          <w:rFonts w:ascii="Calibri" w:hAnsi="Calibri" w:hint="eastAsia"/>
        </w:rPr>
        <w:t>3</w:t>
      </w:r>
      <w:r w:rsidRPr="00BC07D1">
        <w:rPr>
          <w:rFonts w:ascii="Calibri" w:hAnsi="Calibri" w:hint="eastAsia"/>
        </w:rPr>
        <w:t>．</w:t>
      </w:r>
      <w:r w:rsidRPr="00BC07D1">
        <w:rPr>
          <w:rFonts w:ascii="Calibri" w:hAnsi="Calibri"/>
        </w:rPr>
        <w:t xml:space="preserve"> </w:t>
      </w:r>
      <w:r w:rsidRPr="00BC07D1">
        <w:rPr>
          <w:rFonts w:ascii="Calibri" w:hAnsi="Calibri" w:hint="eastAsia"/>
        </w:rPr>
        <w:t>A</w:t>
      </w:r>
    </w:p>
    <w:p w:rsidR="00316B7B" w:rsidRPr="00BC07D1" w:rsidRDefault="00316B7B" w:rsidP="00316B7B">
      <w:pPr>
        <w:rPr>
          <w:rFonts w:ascii="Calibri" w:hAnsi="Calibri"/>
        </w:rPr>
      </w:pPr>
      <w:r w:rsidRPr="00BC07D1">
        <w:rPr>
          <w:rFonts w:ascii="Calibri" w:hAnsi="Calibri" w:hint="eastAsia"/>
        </w:rPr>
        <w:t>解析：熔断机制是国家调控股市而采取一种措施，属于国家的宏观调控，我国仿效美国在股市中实施熔断机制，但实践中负面影响大于正面效应，后暂停，这说明政府应增强宏观调控的科学性，要正确处理政府和市场的关系，①②可选；材料中并没有体现股市的高收益特点，③不选；④本身虽正确但与材料主旨不符，不选，故本题选择</w:t>
      </w:r>
      <w:r w:rsidRPr="00BC07D1">
        <w:rPr>
          <w:rFonts w:ascii="Calibri" w:hAnsi="Calibri" w:hint="eastAsia"/>
        </w:rPr>
        <w:t>A</w:t>
      </w:r>
      <w:r w:rsidRPr="00BC07D1">
        <w:rPr>
          <w:rFonts w:ascii="Calibri" w:hAnsi="Calibri" w:hint="eastAsia"/>
        </w:rPr>
        <w:t>。</w:t>
      </w:r>
    </w:p>
    <w:p w:rsidR="00316B7B" w:rsidRPr="00BC07D1" w:rsidRDefault="00316B7B" w:rsidP="00316B7B">
      <w:pPr>
        <w:rPr>
          <w:rFonts w:asciiTheme="minorEastAsia" w:hAnsiTheme="minorEastAsia"/>
          <w:kern w:val="0"/>
          <w:szCs w:val="21"/>
        </w:rPr>
      </w:pPr>
      <w:r w:rsidRPr="00BC07D1">
        <w:rPr>
          <w:rFonts w:hint="eastAsia"/>
          <w:szCs w:val="21"/>
        </w:rPr>
        <w:t>4</w:t>
      </w:r>
      <w:r w:rsidRPr="00BC07D1">
        <w:rPr>
          <w:rFonts w:hint="eastAsia"/>
          <w:szCs w:val="21"/>
        </w:rPr>
        <w:t>．</w:t>
      </w:r>
      <w:r w:rsidRPr="00BC07D1">
        <w:rPr>
          <w:rFonts w:asciiTheme="minorEastAsia" w:hAnsiTheme="minorEastAsia" w:hint="eastAsia"/>
          <w:kern w:val="0"/>
          <w:szCs w:val="21"/>
        </w:rPr>
        <w:t>B</w:t>
      </w:r>
    </w:p>
    <w:p w:rsidR="00316B7B" w:rsidRPr="00BC07D1" w:rsidRDefault="00316B7B" w:rsidP="00316B7B">
      <w:pPr>
        <w:rPr>
          <w:rFonts w:asciiTheme="minorEastAsia" w:hAnsiTheme="minorEastAsia"/>
          <w:kern w:val="0"/>
          <w:szCs w:val="21"/>
        </w:rPr>
      </w:pPr>
      <w:r w:rsidRPr="00BC07D1">
        <w:rPr>
          <w:rFonts w:ascii="宋体" w:hAnsi="宋体"/>
          <w:szCs w:val="21"/>
        </w:rPr>
        <w:t>解析</w:t>
      </w:r>
      <w:r w:rsidRPr="00BC07D1">
        <w:rPr>
          <w:rFonts w:ascii="宋体" w:hAnsi="宋体" w:hint="eastAsia"/>
          <w:szCs w:val="21"/>
        </w:rPr>
        <w:t>：</w:t>
      </w:r>
      <w:r w:rsidRPr="00BC07D1">
        <w:rPr>
          <w:rFonts w:asciiTheme="minorEastAsia" w:hAnsiTheme="minorEastAsia" w:hint="eastAsia"/>
          <w:kern w:val="0"/>
          <w:szCs w:val="21"/>
        </w:rPr>
        <w:t>从嫦娥四号的研制过程看，该工程向社会资本开放,鼓励非国有企业参与其中，这表明嫦娥四号的成功探索的突出特点在于坚持和完善基本经济制度，创新社会资本投资体制，激发各类市场主体活力，①正确；而北斗三号则以高精度技术特色带动应用新突破，广泛应用于生产和生活多个领域，</w:t>
      </w:r>
      <w:r w:rsidRPr="00BC07D1">
        <w:rPr>
          <w:rFonts w:ascii="宋体" w:hAnsi="宋体" w:cs="Arial"/>
          <w:kern w:val="0"/>
          <w:szCs w:val="21"/>
        </w:rPr>
        <w:t>出口多个国家和地区</w:t>
      </w:r>
      <w:r w:rsidRPr="00BC07D1">
        <w:rPr>
          <w:rFonts w:ascii="宋体" w:hAnsi="宋体" w:cs="Arial" w:hint="eastAsia"/>
          <w:kern w:val="0"/>
          <w:szCs w:val="21"/>
        </w:rPr>
        <w:t>，</w:t>
      </w:r>
      <w:r w:rsidRPr="00BC07D1">
        <w:rPr>
          <w:rFonts w:asciiTheme="minorEastAsia" w:hAnsiTheme="minorEastAsia" w:cs="Arial"/>
          <w:kern w:val="0"/>
          <w:szCs w:val="21"/>
        </w:rPr>
        <w:t>市场效益巨大</w:t>
      </w:r>
      <w:r w:rsidRPr="00BC07D1">
        <w:rPr>
          <w:rFonts w:asciiTheme="minorEastAsia" w:hAnsiTheme="minorEastAsia" w:hint="eastAsia"/>
          <w:kern w:val="0"/>
          <w:szCs w:val="21"/>
        </w:rPr>
        <w:t>。这表明北斗三号的成功探索的突出特点在于，</w:t>
      </w:r>
      <w:r w:rsidRPr="00BC07D1">
        <w:rPr>
          <w:rFonts w:asciiTheme="minorEastAsia" w:hAnsiTheme="minorEastAsia" w:cs="Arial"/>
          <w:kern w:val="0"/>
          <w:szCs w:val="21"/>
        </w:rPr>
        <w:t>重视商品</w:t>
      </w:r>
      <w:r w:rsidRPr="00BC07D1">
        <w:rPr>
          <w:rFonts w:asciiTheme="minorEastAsia" w:hAnsiTheme="minorEastAsia" w:cs="Arial" w:hint="eastAsia"/>
          <w:kern w:val="0"/>
          <w:szCs w:val="21"/>
        </w:rPr>
        <w:t>价值的实现，发挥市场在资源配置中的决定作用，</w:t>
      </w:r>
      <w:r w:rsidRPr="00BC07D1">
        <w:rPr>
          <w:rFonts w:asciiTheme="minorEastAsia" w:hAnsiTheme="minorEastAsia" w:hint="eastAsia"/>
          <w:kern w:val="0"/>
          <w:szCs w:val="21"/>
        </w:rPr>
        <w:t>发挥了科技创新引领作用，</w:t>
      </w:r>
      <w:r w:rsidRPr="00BC07D1">
        <w:rPr>
          <w:rFonts w:asciiTheme="minorEastAsia" w:hAnsiTheme="minorEastAsia" w:cs="Arial" w:hint="eastAsia"/>
          <w:kern w:val="0"/>
          <w:szCs w:val="21"/>
        </w:rPr>
        <w:t>提升国民经济发展质量，</w:t>
      </w:r>
      <w:r w:rsidRPr="00BC07D1">
        <w:rPr>
          <w:rFonts w:asciiTheme="minorEastAsia" w:hAnsiTheme="minorEastAsia" w:hint="eastAsia"/>
          <w:kern w:val="0"/>
          <w:szCs w:val="21"/>
        </w:rPr>
        <w:t>②④正确；材料没有体现更多地发挥政府的作用，③不符合题意，排除。故本题选B。</w:t>
      </w:r>
    </w:p>
    <w:p w:rsidR="00316B7B" w:rsidRPr="00BC07D1" w:rsidRDefault="00316B7B" w:rsidP="00316B7B">
      <w:pPr>
        <w:ind w:left="315" w:hangingChars="150" w:hanging="315"/>
        <w:jc w:val="left"/>
        <w:rPr>
          <w:rFonts w:asciiTheme="minorEastAsia" w:hAnsiTheme="minorEastAsia"/>
        </w:rPr>
      </w:pPr>
      <w:r w:rsidRPr="00BC07D1">
        <w:rPr>
          <w:rFonts w:asciiTheme="minorEastAsia" w:hAnsiTheme="minorEastAsia" w:hint="eastAsia"/>
        </w:rPr>
        <w:t xml:space="preserve">5.B   </w:t>
      </w:r>
    </w:p>
    <w:p w:rsidR="00316B7B" w:rsidRPr="00BC07D1" w:rsidRDefault="00316B7B" w:rsidP="00316B7B">
      <w:pPr>
        <w:widowControl/>
        <w:spacing w:line="240" w:lineRule="atLeast"/>
        <w:jc w:val="left"/>
        <w:rPr>
          <w:rFonts w:ascii="宋体" w:hAnsi="宋体"/>
          <w:szCs w:val="21"/>
        </w:rPr>
      </w:pPr>
      <w:r w:rsidRPr="00BC07D1">
        <w:rPr>
          <w:rFonts w:ascii="宋体" w:hAnsi="宋体"/>
          <w:szCs w:val="21"/>
        </w:rPr>
        <w:t>解析</w:t>
      </w:r>
      <w:r w:rsidRPr="00BC07D1">
        <w:rPr>
          <w:rFonts w:ascii="宋体" w:hAnsi="宋体" w:hint="eastAsia"/>
          <w:szCs w:val="21"/>
        </w:rPr>
        <w:t>：本题考查社会主义市场经济体制，此知识点内容的复习要注意结合十九届四中全会内容更新教材内容。社会主义市场经济体制是我国经济制度的基本内容之一。坚持公有制的主体地位,这是社会主义市场经济的基本标志，推进社会主义市场经济的改革，需要坚持和完善我国基本经济制度，完善市场体系，①④两项符合题意。材料未反映市场壁垒对市场经济发展的影响，而且市场经济的健康发展需要一定的市场准入门槛，不能全部清除，②项错误；宏观调控体系是以经济手段为主，以法律手段和行政手段为辅，③项错误。故本题选择B项。</w:t>
      </w:r>
    </w:p>
    <w:p w:rsidR="00316B7B" w:rsidRPr="00BC07D1" w:rsidRDefault="00316B7B" w:rsidP="00316B7B">
      <w:r w:rsidRPr="00BC07D1">
        <w:rPr>
          <w:rFonts w:ascii="Calibri" w:hAnsi="Calibri" w:hint="eastAsia"/>
        </w:rPr>
        <w:t>6</w:t>
      </w:r>
      <w:r w:rsidRPr="00BC07D1">
        <w:rPr>
          <w:rFonts w:ascii="Calibri" w:hAnsi="Calibri"/>
        </w:rPr>
        <w:t>.</w:t>
      </w:r>
      <w:r w:rsidRPr="00BC07D1">
        <w:rPr>
          <w:rFonts w:hint="eastAsia"/>
        </w:rPr>
        <w:t>D</w:t>
      </w:r>
      <w:r w:rsidRPr="00BC07D1">
        <w:t xml:space="preserve"> </w:t>
      </w:r>
    </w:p>
    <w:p w:rsidR="00316B7B" w:rsidRPr="00BC07D1" w:rsidRDefault="00316B7B" w:rsidP="00316B7B">
      <w:r w:rsidRPr="00BC07D1">
        <w:rPr>
          <w:rFonts w:ascii="宋体" w:hAnsi="宋体"/>
          <w:szCs w:val="21"/>
        </w:rPr>
        <w:t>解析</w:t>
      </w:r>
      <w:r w:rsidRPr="00BC07D1">
        <w:rPr>
          <w:rFonts w:ascii="宋体" w:hAnsi="宋体" w:hint="eastAsia"/>
          <w:szCs w:val="21"/>
        </w:rPr>
        <w:t>：</w:t>
      </w:r>
      <w:r w:rsidRPr="00BC07D1">
        <w:rPr>
          <w:rFonts w:hint="eastAsia"/>
        </w:rPr>
        <w:t>A</w:t>
      </w:r>
      <w:r w:rsidRPr="00BC07D1">
        <w:rPr>
          <w:rFonts w:hint="eastAsia"/>
        </w:rPr>
        <w:t>错误，上市公司是股份有限公司的重要组成部分，国有经济在国民经济中起主导作用；</w:t>
      </w:r>
      <w:r w:rsidRPr="00BC07D1">
        <w:rPr>
          <w:rFonts w:hint="eastAsia"/>
        </w:rPr>
        <w:t>B</w:t>
      </w:r>
      <w:r w:rsidRPr="00BC07D1">
        <w:rPr>
          <w:rFonts w:hint="eastAsia"/>
        </w:rPr>
        <w:t>错误，错在“金融行业的作用将会逐渐减少”；</w:t>
      </w:r>
      <w:r w:rsidRPr="00BC07D1">
        <w:rPr>
          <w:rFonts w:hint="eastAsia"/>
        </w:rPr>
        <w:t>C</w:t>
      </w:r>
      <w:r w:rsidRPr="00BC07D1">
        <w:rPr>
          <w:rFonts w:hint="eastAsia"/>
        </w:rPr>
        <w:t>不符合题意。题干并未涉及实体经济与金融行业在经济发展中相互促进，未来将形成产业融合；题干强调实体经济发展良好，转型升级和科技创新型企业增长较快，表明我国经济发展坚持新发展理念，深化供给侧结构性改革效果显著，故</w:t>
      </w:r>
      <w:r w:rsidRPr="00BC07D1">
        <w:rPr>
          <w:rFonts w:hint="eastAsia"/>
        </w:rPr>
        <w:t>D</w:t>
      </w:r>
      <w:r w:rsidRPr="00BC07D1">
        <w:rPr>
          <w:rFonts w:hint="eastAsia"/>
        </w:rPr>
        <w:t>符合题意。故本题答案为</w:t>
      </w:r>
      <w:r w:rsidRPr="00BC07D1">
        <w:rPr>
          <w:rFonts w:hint="eastAsia"/>
        </w:rPr>
        <w:t>D</w:t>
      </w:r>
      <w:r w:rsidRPr="00BC07D1">
        <w:rPr>
          <w:rFonts w:hint="eastAsia"/>
        </w:rPr>
        <w:t>。</w:t>
      </w:r>
    </w:p>
    <w:p w:rsidR="00316B7B" w:rsidRPr="00BC07D1" w:rsidRDefault="00316B7B" w:rsidP="00316B7B">
      <w:r w:rsidRPr="00BC07D1">
        <w:rPr>
          <w:rFonts w:ascii="宋体" w:hAnsi="宋体" w:cs="宋体" w:hint="eastAsia"/>
          <w:kern w:val="0"/>
        </w:rPr>
        <w:t>7.</w:t>
      </w:r>
      <w:r w:rsidRPr="00BC07D1">
        <w:rPr>
          <w:rFonts w:hint="eastAsia"/>
        </w:rPr>
        <w:t xml:space="preserve"> B</w:t>
      </w:r>
    </w:p>
    <w:p w:rsidR="00316B7B" w:rsidRPr="00BC07D1" w:rsidRDefault="00316B7B" w:rsidP="00316B7B">
      <w:r w:rsidRPr="00BC07D1">
        <w:rPr>
          <w:rFonts w:ascii="宋体" w:hAnsi="宋体"/>
          <w:szCs w:val="21"/>
        </w:rPr>
        <w:t>解析</w:t>
      </w:r>
      <w:r w:rsidRPr="00BC07D1">
        <w:rPr>
          <w:rFonts w:ascii="宋体" w:hAnsi="宋体" w:hint="eastAsia"/>
          <w:szCs w:val="21"/>
        </w:rPr>
        <w:t>：</w:t>
      </w:r>
      <w:r w:rsidRPr="00BC07D1">
        <w:rPr>
          <w:rFonts w:hint="eastAsia"/>
        </w:rPr>
        <w:t>农业、农村、农民问题是关系国计民生的根本性问题，改变农业农村落后面貌，有助于全面建成小康社会，城乡发展不平衡不协调是现阶段我国亟待解决的结构性矛盾，综上所述，所以要把解决好“三农”问题作为全党工作重中之重，故①②④正确；③错误，大力发展实体经济就是牢筑现代化经济体系的坚实基础。故本题答案为</w:t>
      </w:r>
      <w:r w:rsidRPr="00BC07D1">
        <w:rPr>
          <w:rFonts w:hint="eastAsia"/>
        </w:rPr>
        <w:t>B</w:t>
      </w:r>
      <w:r w:rsidRPr="00BC07D1">
        <w:rPr>
          <w:rFonts w:hint="eastAsia"/>
        </w:rPr>
        <w:t>。</w:t>
      </w:r>
    </w:p>
    <w:p w:rsidR="00316B7B" w:rsidRPr="00BC07D1" w:rsidRDefault="00316B7B" w:rsidP="00316B7B">
      <w:pPr>
        <w:spacing w:line="360" w:lineRule="exact"/>
        <w:jc w:val="left"/>
        <w:rPr>
          <w:rFonts w:asciiTheme="minorEastAsia" w:hAnsiTheme="minorEastAsia"/>
        </w:rPr>
      </w:pPr>
      <w:r w:rsidRPr="00BC07D1">
        <w:rPr>
          <w:rFonts w:asciiTheme="minorEastAsia" w:hAnsiTheme="minorEastAsia" w:hint="eastAsia"/>
        </w:rPr>
        <w:t>8.C.</w:t>
      </w:r>
    </w:p>
    <w:p w:rsidR="00316B7B" w:rsidRPr="00BC07D1" w:rsidRDefault="00316B7B" w:rsidP="00316B7B">
      <w:pPr>
        <w:spacing w:line="360" w:lineRule="exact"/>
        <w:jc w:val="left"/>
        <w:rPr>
          <w:rFonts w:asciiTheme="minorEastAsia" w:hAnsiTheme="minorEastAsia"/>
        </w:rPr>
      </w:pPr>
      <w:r w:rsidRPr="00BC07D1">
        <w:rPr>
          <w:rFonts w:asciiTheme="minorEastAsia" w:hAnsiTheme="minorEastAsia" w:cs="宋体" w:hint="eastAsia"/>
          <w:kern w:val="0"/>
          <w:szCs w:val="21"/>
        </w:rPr>
        <w:lastRenderedPageBreak/>
        <w:t>解析：</w:t>
      </w:r>
      <w:r w:rsidRPr="00BC07D1">
        <w:rPr>
          <w:rFonts w:asciiTheme="minorEastAsia" w:hAnsiTheme="minorEastAsia" w:hint="eastAsia"/>
        </w:rPr>
        <w:t>把发展智能制造作为主攻方向</w:t>
      </w:r>
      <w:r w:rsidR="000846D1" w:rsidRPr="00BC07D1">
        <w:rPr>
          <w:rFonts w:asciiTheme="minorEastAsia" w:hAnsiTheme="minorEastAsia" w:hint="eastAsia"/>
        </w:rPr>
        <w:t>且政府</w:t>
      </w:r>
      <w:r w:rsidR="000846D1" w:rsidRPr="00BC07D1">
        <w:rPr>
          <w:rFonts w:ascii="宋体" w:eastAsia="宋体" w:hAnsi="宋体" w:hint="eastAsia"/>
          <w:szCs w:val="21"/>
        </w:rPr>
        <w:t>成为“</w:t>
      </w:r>
      <w:r w:rsidR="000846D1" w:rsidRPr="00BC07D1">
        <w:rPr>
          <w:rFonts w:ascii="宋体" w:eastAsia="宋体" w:hAnsi="宋体"/>
          <w:szCs w:val="21"/>
        </w:rPr>
        <w:t>中国制造2025</w:t>
      </w:r>
      <w:r w:rsidR="000846D1" w:rsidRPr="00BC07D1">
        <w:rPr>
          <w:rFonts w:ascii="宋体" w:eastAsia="宋体" w:hAnsi="宋体" w:hint="eastAsia"/>
          <w:szCs w:val="21"/>
        </w:rPr>
        <w:t>”</w:t>
      </w:r>
      <w:r w:rsidR="000846D1" w:rsidRPr="00BC07D1">
        <w:rPr>
          <w:rFonts w:ascii="宋体" w:eastAsia="宋体" w:hAnsi="宋体"/>
          <w:szCs w:val="21"/>
        </w:rPr>
        <w:t>主角</w:t>
      </w:r>
      <w:r w:rsidRPr="00BC07D1">
        <w:rPr>
          <w:rFonts w:asciiTheme="minorEastAsia" w:hAnsiTheme="minorEastAsia" w:hint="eastAsia"/>
        </w:rPr>
        <w:t>的观点并不正确，①不选；深入实施《中国制造</w:t>
      </w:r>
      <w:r w:rsidRPr="00BC07D1">
        <w:rPr>
          <w:rFonts w:asciiTheme="minorEastAsia" w:hAnsiTheme="minorEastAsia"/>
        </w:rPr>
        <w:t>2025</w:t>
      </w:r>
      <w:r w:rsidRPr="00BC07D1">
        <w:rPr>
          <w:rFonts w:asciiTheme="minorEastAsia" w:hAnsiTheme="minorEastAsia" w:hint="eastAsia"/>
        </w:rPr>
        <w:t>》规划，以新技术、新业态、新模式推动传统产业生产、管理和营销模式变革。这要求企业抓住“互联网＋'”带来的新机遇，实现产品结构优化升级，②正确；企业并不能发行国债，国债是政府发行的，③错误；深入实施《中国制造</w:t>
      </w:r>
      <w:r w:rsidRPr="00BC07D1">
        <w:rPr>
          <w:rFonts w:asciiTheme="minorEastAsia" w:hAnsiTheme="minorEastAsia"/>
        </w:rPr>
        <w:t>2025</w:t>
      </w:r>
      <w:r w:rsidRPr="00BC07D1">
        <w:rPr>
          <w:rFonts w:asciiTheme="minorEastAsia" w:hAnsiTheme="minorEastAsia" w:hint="eastAsia"/>
        </w:rPr>
        <w:t>》</w:t>
      </w:r>
      <w:r w:rsidRPr="00BC07D1">
        <w:rPr>
          <w:rFonts w:asciiTheme="minorEastAsia" w:hAnsiTheme="minorEastAsia"/>
        </w:rPr>
        <w:t> </w:t>
      </w:r>
      <w:r w:rsidRPr="00BC07D1">
        <w:rPr>
          <w:rFonts w:asciiTheme="minorEastAsia" w:hAnsiTheme="minorEastAsia" w:hint="eastAsia"/>
        </w:rPr>
        <w:t>规划，以新技术、新业态、新模式推动传统产业生产、管理和营销模式变革。这要求政府积极履行经济建设职能，完善促进制造业发展的政策体系，④正确，故本题答案应为C。</w:t>
      </w:r>
    </w:p>
    <w:p w:rsidR="00316B7B" w:rsidRPr="00BC07D1" w:rsidRDefault="00316B7B" w:rsidP="00316B7B">
      <w:pPr>
        <w:widowControl/>
        <w:jc w:val="left"/>
        <w:rPr>
          <w:rFonts w:asciiTheme="minorEastAsia" w:hAnsiTheme="minorEastAsia" w:cs="宋体"/>
          <w:kern w:val="0"/>
          <w:szCs w:val="21"/>
        </w:rPr>
      </w:pPr>
      <w:r w:rsidRPr="00BC07D1">
        <w:rPr>
          <w:rFonts w:asciiTheme="minorEastAsia" w:hAnsiTheme="minorEastAsia" w:cs="宋体" w:hint="eastAsia"/>
          <w:kern w:val="0"/>
          <w:szCs w:val="21"/>
        </w:rPr>
        <w:t>9.</w:t>
      </w:r>
      <w:r w:rsidRPr="00BC07D1">
        <w:rPr>
          <w:rFonts w:asciiTheme="minorEastAsia" w:hAnsiTheme="minorEastAsia" w:cs="宋体"/>
          <w:kern w:val="0"/>
          <w:szCs w:val="21"/>
        </w:rPr>
        <w:t xml:space="preserve"> </w:t>
      </w:r>
      <w:r w:rsidRPr="00BC07D1">
        <w:rPr>
          <w:rFonts w:asciiTheme="minorEastAsia" w:hAnsiTheme="minorEastAsia" w:cs="宋体" w:hint="eastAsia"/>
          <w:kern w:val="0"/>
          <w:szCs w:val="21"/>
        </w:rPr>
        <w:t>C</w:t>
      </w:r>
    </w:p>
    <w:p w:rsidR="00316B7B" w:rsidRPr="00BC07D1" w:rsidRDefault="00316B7B" w:rsidP="00316B7B">
      <w:pPr>
        <w:widowControl/>
        <w:jc w:val="left"/>
        <w:rPr>
          <w:rFonts w:asciiTheme="minorEastAsia" w:hAnsiTheme="minorEastAsia" w:cs="宋体"/>
          <w:kern w:val="0"/>
          <w:szCs w:val="21"/>
        </w:rPr>
      </w:pPr>
      <w:r w:rsidRPr="00BC07D1">
        <w:rPr>
          <w:rFonts w:asciiTheme="minorEastAsia" w:hAnsiTheme="minorEastAsia" w:cs="宋体" w:hint="eastAsia"/>
          <w:kern w:val="0"/>
          <w:szCs w:val="21"/>
        </w:rPr>
        <w:t>解析：从材料可知，我国政府此举是为了弥补城乡居民在社会保障方面的差别性待遇，是为了提高农村居民在基本医疗保险方面的待遇水平，所以此举的主旨在于缩小城乡医疗服务水平上的差距，主要目的不在于提高医疗服务质量，①不选；缩小城乡医疗保险服务水平上的差距是促进社会公平的体现，也是促进城乡协调发展的体现，②③正确；缩小城乡服务水平上的差距，在某种意义上政府还要加大财政支出，④的说法是错误的。</w:t>
      </w:r>
      <w:r w:rsidR="000846D1" w:rsidRPr="00BC07D1">
        <w:rPr>
          <w:rFonts w:asciiTheme="minorEastAsia" w:hAnsiTheme="minorEastAsia" w:cs="宋体" w:hint="eastAsia"/>
          <w:kern w:val="0"/>
          <w:szCs w:val="21"/>
        </w:rPr>
        <w:t>故选</w:t>
      </w:r>
      <w:r w:rsidRPr="00BC07D1">
        <w:rPr>
          <w:rFonts w:asciiTheme="minorEastAsia" w:hAnsiTheme="minorEastAsia" w:cs="宋体" w:hint="eastAsia"/>
          <w:kern w:val="0"/>
          <w:szCs w:val="21"/>
        </w:rPr>
        <w:t>C。</w:t>
      </w:r>
    </w:p>
    <w:p w:rsidR="00316B7B" w:rsidRPr="00BC07D1" w:rsidRDefault="00316B7B" w:rsidP="00316B7B">
      <w:pPr>
        <w:rPr>
          <w:rFonts w:asciiTheme="minorEastAsia" w:hAnsiTheme="minorEastAsia" w:cs="宋体"/>
          <w:kern w:val="0"/>
          <w:szCs w:val="21"/>
        </w:rPr>
      </w:pPr>
      <w:r w:rsidRPr="00BC07D1">
        <w:rPr>
          <w:rFonts w:asciiTheme="minorEastAsia" w:hAnsiTheme="minorEastAsia" w:hint="eastAsia"/>
        </w:rPr>
        <w:t>10.</w:t>
      </w:r>
      <w:r w:rsidRPr="00BC07D1">
        <w:rPr>
          <w:rFonts w:asciiTheme="minorEastAsia" w:hAnsiTheme="minorEastAsia" w:cs="宋体"/>
          <w:kern w:val="0"/>
          <w:szCs w:val="21"/>
        </w:rPr>
        <w:t xml:space="preserve"> </w:t>
      </w:r>
      <w:r w:rsidRPr="00BC07D1">
        <w:rPr>
          <w:rFonts w:asciiTheme="minorEastAsia" w:hAnsiTheme="minorEastAsia" w:cs="宋体" w:hint="eastAsia"/>
          <w:kern w:val="0"/>
          <w:szCs w:val="21"/>
        </w:rPr>
        <w:t>C</w:t>
      </w:r>
    </w:p>
    <w:p w:rsidR="00316B7B" w:rsidRPr="00BC07D1" w:rsidRDefault="00316B7B" w:rsidP="00316B7B">
      <w:pPr>
        <w:rPr>
          <w:rFonts w:asciiTheme="minorEastAsia" w:hAnsiTheme="minorEastAsia"/>
        </w:rPr>
      </w:pPr>
      <w:r w:rsidRPr="00BC07D1">
        <w:rPr>
          <w:rFonts w:asciiTheme="minorEastAsia" w:hAnsiTheme="minorEastAsia" w:cs="宋体" w:hint="eastAsia"/>
          <w:kern w:val="0"/>
          <w:szCs w:val="21"/>
        </w:rPr>
        <w:t>解析：</w:t>
      </w:r>
      <w:r w:rsidRPr="00BC07D1">
        <w:rPr>
          <w:rFonts w:asciiTheme="minorEastAsia" w:hAnsiTheme="minorEastAsia" w:hint="eastAsia"/>
        </w:rPr>
        <w:t>①表述错误，实行竞争中性原则与国企是否是真正独立的市场主体无直接联系；</w:t>
      </w:r>
      <w:r w:rsidRPr="00BC07D1">
        <w:rPr>
          <w:rFonts w:asciiTheme="minorEastAsia" w:hAnsiTheme="minorEastAsia"/>
        </w:rPr>
        <w:t> </w:t>
      </w:r>
      <w:r w:rsidRPr="00BC07D1">
        <w:rPr>
          <w:rFonts w:asciiTheme="minorEastAsia" w:hAnsiTheme="minorEastAsia" w:hint="eastAsia"/>
        </w:rPr>
        <w:t>②③符合题意，材料中，按照竞争中性原则，在要素获取、准入许可、经营运行、政府采购和招投标等方面，对各类所有制企业平等对待，实行竞争中性原则旨在营造各类所有制企业公平竞争的市场秩序，有利于更好地发挥市场在资源配置中的决定性作用；④不合题意，材料强调规范市场秩序，营造良好环境，而没有涉</w:t>
      </w:r>
      <w:r w:rsidR="000846D1" w:rsidRPr="00BC07D1">
        <w:rPr>
          <w:rFonts w:asciiTheme="minorEastAsia" w:hAnsiTheme="minorEastAsia" w:hint="eastAsia"/>
        </w:rPr>
        <w:t>及</w:t>
      </w:r>
      <w:r w:rsidRPr="00BC07D1">
        <w:rPr>
          <w:rFonts w:asciiTheme="minorEastAsia" w:hAnsiTheme="minorEastAsia" w:hint="eastAsia"/>
        </w:rPr>
        <w:t>政府强化政策扶持以增强小微企业竞争优势；</w:t>
      </w:r>
      <w:r w:rsidRPr="00BC07D1">
        <w:rPr>
          <w:rFonts w:asciiTheme="minorEastAsia" w:hAnsiTheme="minorEastAsia"/>
        </w:rPr>
        <w:t> </w:t>
      </w:r>
      <w:r w:rsidRPr="00BC07D1">
        <w:rPr>
          <w:rFonts w:asciiTheme="minorEastAsia" w:hAnsiTheme="minorEastAsia" w:hint="eastAsia"/>
        </w:rPr>
        <w:t>故选：</w:t>
      </w:r>
      <w:r w:rsidRPr="00BC07D1">
        <w:rPr>
          <w:rFonts w:asciiTheme="minorEastAsia" w:hAnsiTheme="minorEastAsia"/>
        </w:rPr>
        <w:t>C</w:t>
      </w:r>
      <w:r w:rsidRPr="00BC07D1">
        <w:rPr>
          <w:rFonts w:asciiTheme="minorEastAsia" w:hAnsiTheme="minorEastAsia" w:hint="eastAsia"/>
        </w:rPr>
        <w:t>。</w:t>
      </w:r>
      <w:r w:rsidRPr="00BC07D1">
        <w:rPr>
          <w:rFonts w:asciiTheme="minorEastAsia" w:hAnsiTheme="minorEastAsia"/>
        </w:rPr>
        <w:t> </w:t>
      </w:r>
    </w:p>
    <w:p w:rsidR="00316B7B" w:rsidRPr="00BC07D1" w:rsidRDefault="00316B7B" w:rsidP="00316B7B">
      <w:pPr>
        <w:rPr>
          <w:rFonts w:asciiTheme="minorEastAsia" w:hAnsiTheme="minorEastAsia"/>
        </w:rPr>
      </w:pPr>
    </w:p>
    <w:p w:rsidR="003867CF" w:rsidRPr="00BC07D1" w:rsidRDefault="00CA0049" w:rsidP="006B56F7">
      <w:pPr>
        <w:spacing w:line="276" w:lineRule="auto"/>
        <w:rPr>
          <w:rFonts w:asciiTheme="minorEastAsia" w:hAnsiTheme="minorEastAsia"/>
          <w:b/>
          <w:bCs/>
          <w:sz w:val="24"/>
          <w:szCs w:val="24"/>
        </w:rPr>
      </w:pPr>
      <w:r w:rsidRPr="00BC07D1">
        <w:rPr>
          <w:rFonts w:asciiTheme="minorEastAsia" w:hAnsiTheme="minorEastAsia" w:hint="eastAsia"/>
          <w:b/>
          <w:bCs/>
          <w:sz w:val="24"/>
          <w:szCs w:val="24"/>
        </w:rPr>
        <w:t>二、非选择题</w:t>
      </w:r>
    </w:p>
    <w:p w:rsidR="00316B7B" w:rsidRPr="00BC07D1" w:rsidRDefault="00316B7B" w:rsidP="00316B7B">
      <w:pPr>
        <w:autoSpaceDE w:val="0"/>
        <w:autoSpaceDN w:val="0"/>
        <w:adjustRightInd w:val="0"/>
        <w:jc w:val="left"/>
        <w:rPr>
          <w:rFonts w:ascii="宋体" w:eastAsia="宋体" w:hAnsi="宋体"/>
          <w:sz w:val="24"/>
          <w:szCs w:val="24"/>
        </w:rPr>
      </w:pPr>
      <w:r w:rsidRPr="00BC07D1">
        <w:rPr>
          <w:rFonts w:ascii="宋体" w:eastAsia="宋体" w:hAnsi="宋体" w:hint="eastAsia"/>
          <w:sz w:val="24"/>
          <w:szCs w:val="24"/>
        </w:rPr>
        <w:t>1</w:t>
      </w:r>
      <w:r w:rsidR="003867CF" w:rsidRPr="00BC07D1">
        <w:rPr>
          <w:rFonts w:ascii="宋体" w:eastAsia="宋体" w:hAnsi="宋体" w:hint="eastAsia"/>
          <w:sz w:val="24"/>
          <w:szCs w:val="24"/>
        </w:rPr>
        <w:t>1.</w:t>
      </w:r>
      <w:r w:rsidR="00CA0049" w:rsidRPr="00BC07D1">
        <w:rPr>
          <w:rFonts w:ascii="宋体" w:eastAsia="宋体" w:hAnsi="宋体" w:hint="eastAsia"/>
          <w:sz w:val="24"/>
          <w:szCs w:val="24"/>
        </w:rPr>
        <w:t>参考</w:t>
      </w:r>
      <w:r w:rsidR="003867CF" w:rsidRPr="00BC07D1">
        <w:rPr>
          <w:rFonts w:ascii="宋体" w:eastAsia="宋体" w:hAnsi="宋体" w:hint="eastAsia"/>
          <w:sz w:val="24"/>
          <w:szCs w:val="24"/>
        </w:rPr>
        <w:t>答案：</w:t>
      </w:r>
    </w:p>
    <w:p w:rsidR="00316B7B" w:rsidRPr="00BC07D1" w:rsidRDefault="00316B7B" w:rsidP="00316B7B">
      <w:pPr>
        <w:autoSpaceDE w:val="0"/>
        <w:autoSpaceDN w:val="0"/>
        <w:adjustRightInd w:val="0"/>
        <w:jc w:val="left"/>
        <w:rPr>
          <w:rFonts w:ascii="宋体" w:hAnsi="宋体"/>
          <w:szCs w:val="21"/>
        </w:rPr>
      </w:pPr>
      <w:r w:rsidRPr="00BC07D1">
        <w:rPr>
          <w:rFonts w:ascii="宋体" w:hAnsi="宋体" w:hint="eastAsia"/>
          <w:szCs w:val="21"/>
        </w:rPr>
        <w:t>解除对劳动力要素流动的限制，开放劳动力市场，可以盘活传统计划经济体制下沉睡的劳动力资源，带动资本、技术、管理等要素流动。</w:t>
      </w:r>
    </w:p>
    <w:p w:rsidR="00316B7B" w:rsidRPr="00BC07D1" w:rsidRDefault="00316B7B" w:rsidP="00316B7B">
      <w:pPr>
        <w:autoSpaceDE w:val="0"/>
        <w:autoSpaceDN w:val="0"/>
        <w:adjustRightInd w:val="0"/>
        <w:jc w:val="left"/>
        <w:rPr>
          <w:rFonts w:ascii="宋体" w:hAnsi="宋体"/>
          <w:szCs w:val="21"/>
        </w:rPr>
      </w:pPr>
      <w:r w:rsidRPr="00BC07D1">
        <w:rPr>
          <w:rFonts w:ascii="宋体" w:hAnsi="宋体" w:hint="eastAsia"/>
          <w:szCs w:val="21"/>
        </w:rPr>
        <w:t>生产要素按市场规则自由流动和高效配置，会纠正原来的资源配置错误，促进经济增长和劳动者收入水平提高。</w:t>
      </w:r>
    </w:p>
    <w:p w:rsidR="003867CF" w:rsidRPr="00BC07D1" w:rsidRDefault="00316B7B" w:rsidP="003867CF">
      <w:pPr>
        <w:spacing w:line="276" w:lineRule="auto"/>
        <w:rPr>
          <w:rFonts w:ascii="宋体" w:eastAsia="宋体" w:hAnsi="宋体"/>
          <w:sz w:val="24"/>
          <w:szCs w:val="24"/>
        </w:rPr>
      </w:pPr>
      <w:r w:rsidRPr="00BC07D1">
        <w:rPr>
          <w:rFonts w:ascii="宋体" w:eastAsia="宋体" w:hAnsi="宋体" w:hint="eastAsia"/>
          <w:sz w:val="24"/>
          <w:szCs w:val="24"/>
        </w:rPr>
        <w:t>1</w:t>
      </w:r>
      <w:r w:rsidR="003867CF" w:rsidRPr="00BC07D1">
        <w:rPr>
          <w:rFonts w:ascii="宋体" w:eastAsia="宋体" w:hAnsi="宋体" w:hint="eastAsia"/>
          <w:sz w:val="24"/>
          <w:szCs w:val="24"/>
        </w:rPr>
        <w:t>2.</w:t>
      </w:r>
      <w:r w:rsidR="00CA0049" w:rsidRPr="00BC07D1">
        <w:rPr>
          <w:rFonts w:ascii="宋体" w:eastAsia="宋体" w:hAnsi="宋体" w:hint="eastAsia"/>
          <w:sz w:val="24"/>
          <w:szCs w:val="24"/>
        </w:rPr>
        <w:t>参考</w:t>
      </w:r>
      <w:r w:rsidR="003867CF" w:rsidRPr="00BC07D1">
        <w:rPr>
          <w:rFonts w:ascii="宋体" w:eastAsia="宋体" w:hAnsi="宋体" w:hint="eastAsia"/>
          <w:sz w:val="24"/>
          <w:szCs w:val="24"/>
        </w:rPr>
        <w:t>答案：</w:t>
      </w:r>
    </w:p>
    <w:p w:rsidR="00316B7B" w:rsidRPr="00BC07D1" w:rsidRDefault="00316B7B" w:rsidP="00316B7B">
      <w:pPr>
        <w:jc w:val="left"/>
        <w:rPr>
          <w:rFonts w:asciiTheme="minorEastAsia" w:hAnsiTheme="minorEastAsia"/>
        </w:rPr>
      </w:pPr>
      <w:r w:rsidRPr="00BC07D1">
        <w:rPr>
          <w:rFonts w:asciiTheme="minorEastAsia" w:hAnsiTheme="minorEastAsia" w:hint="eastAsia"/>
        </w:rPr>
        <w:t>数字经济改变人们的消费对象和方式，提升消费水平，形成新需求，带动相关新产业新业态发展；</w:t>
      </w:r>
    </w:p>
    <w:p w:rsidR="00316B7B" w:rsidRPr="00BC07D1" w:rsidRDefault="00316B7B" w:rsidP="00316B7B">
      <w:pPr>
        <w:jc w:val="left"/>
        <w:rPr>
          <w:rFonts w:asciiTheme="minorEastAsia" w:hAnsiTheme="minorEastAsia"/>
        </w:rPr>
      </w:pPr>
      <w:r w:rsidRPr="00BC07D1">
        <w:rPr>
          <w:rFonts w:asciiTheme="minorEastAsia" w:hAnsiTheme="minorEastAsia" w:hint="eastAsia"/>
        </w:rPr>
        <w:t>数字经济有助于降低企业成本，增强创新能力，提升经济效益，更好地走出去，发展更高层次的开放型经济；</w:t>
      </w:r>
    </w:p>
    <w:p w:rsidR="00316B7B" w:rsidRPr="00BC07D1" w:rsidRDefault="00316B7B" w:rsidP="00316B7B">
      <w:pPr>
        <w:jc w:val="left"/>
        <w:rPr>
          <w:rFonts w:asciiTheme="minorEastAsia" w:hAnsiTheme="minorEastAsia"/>
        </w:rPr>
      </w:pPr>
      <w:r w:rsidRPr="00BC07D1">
        <w:rPr>
          <w:rFonts w:asciiTheme="minorEastAsia" w:hAnsiTheme="minorEastAsia" w:hint="eastAsia"/>
        </w:rPr>
        <w:t>数字经济有助于</w:t>
      </w:r>
      <w:r w:rsidRPr="00BC07D1">
        <w:rPr>
          <w:rFonts w:asciiTheme="minorEastAsia" w:hAnsiTheme="minorEastAsia" w:cs="Arial" w:hint="eastAsia"/>
          <w:szCs w:val="21"/>
        </w:rPr>
        <w:t>提供</w:t>
      </w:r>
      <w:r w:rsidRPr="00BC07D1">
        <w:rPr>
          <w:rFonts w:asciiTheme="minorEastAsia" w:hAnsiTheme="minorEastAsia" w:cs="Arial"/>
          <w:szCs w:val="21"/>
        </w:rPr>
        <w:t>数据资源</w:t>
      </w:r>
      <w:r w:rsidRPr="00BC07D1">
        <w:rPr>
          <w:rFonts w:asciiTheme="minorEastAsia" w:hAnsiTheme="minorEastAsia" w:cs="Arial" w:hint="eastAsia"/>
          <w:szCs w:val="21"/>
        </w:rPr>
        <w:t>等</w:t>
      </w:r>
      <w:r w:rsidRPr="00BC07D1">
        <w:rPr>
          <w:rFonts w:asciiTheme="minorEastAsia" w:hAnsiTheme="minorEastAsia" w:cs="Arial"/>
          <w:szCs w:val="21"/>
        </w:rPr>
        <w:t>关键生产要素</w:t>
      </w:r>
      <w:r w:rsidRPr="00BC07D1">
        <w:rPr>
          <w:rFonts w:asciiTheme="minorEastAsia" w:hAnsiTheme="minorEastAsia" w:cs="Arial" w:hint="eastAsia"/>
          <w:szCs w:val="21"/>
        </w:rPr>
        <w:t>，</w:t>
      </w:r>
      <w:r w:rsidRPr="00BC07D1">
        <w:rPr>
          <w:rFonts w:asciiTheme="minorEastAsia" w:hAnsiTheme="minorEastAsia" w:hint="eastAsia"/>
        </w:rPr>
        <w:t>推动经济结构的优化升级，推动西部大开发和乡村振兴战略的落实；</w:t>
      </w:r>
    </w:p>
    <w:p w:rsidR="00316B7B" w:rsidRPr="00BC07D1" w:rsidRDefault="00316B7B" w:rsidP="00316B7B">
      <w:pPr>
        <w:jc w:val="left"/>
        <w:rPr>
          <w:rFonts w:asciiTheme="minorEastAsia" w:hAnsiTheme="minorEastAsia"/>
        </w:rPr>
      </w:pPr>
      <w:r w:rsidRPr="00BC07D1">
        <w:rPr>
          <w:rFonts w:asciiTheme="minorEastAsia" w:hAnsiTheme="minorEastAsia" w:hint="eastAsia"/>
        </w:rPr>
        <w:t>数字经济有助于降低资源消耗，保护环境，实现经济绿色、可持续</w:t>
      </w:r>
      <w:r w:rsidRPr="00BC07D1">
        <w:rPr>
          <w:rFonts w:asciiTheme="minorEastAsia" w:hAnsiTheme="minorEastAsia" w:cs="Arial" w:hint="eastAsia"/>
          <w:szCs w:val="21"/>
        </w:rPr>
        <w:t>高质量</w:t>
      </w:r>
      <w:r w:rsidRPr="00BC07D1">
        <w:rPr>
          <w:rFonts w:asciiTheme="minorEastAsia" w:hAnsiTheme="minorEastAsia" w:cs="Arial"/>
          <w:szCs w:val="21"/>
        </w:rPr>
        <w:t>发展。</w:t>
      </w:r>
    </w:p>
    <w:p w:rsidR="00316B7B" w:rsidRPr="00BC07D1" w:rsidRDefault="00316B7B" w:rsidP="00316B7B">
      <w:pPr>
        <w:ind w:firstLineChars="200" w:firstLine="420"/>
        <w:jc w:val="center"/>
        <w:rPr>
          <w:rFonts w:asciiTheme="minorEastAsia" w:hAnsiTheme="minorEastAsia"/>
        </w:rPr>
      </w:pPr>
      <w:r w:rsidRPr="00BC07D1">
        <w:rPr>
          <w:rFonts w:asciiTheme="minorEastAsia" w:hAnsiTheme="minorEastAsia" w:hint="eastAsia"/>
          <w:szCs w:val="21"/>
        </w:rPr>
        <w:t>（其他角度作答，言之成理，酌情给分）</w:t>
      </w:r>
    </w:p>
    <w:p w:rsidR="00316B7B" w:rsidRPr="00BC07D1" w:rsidRDefault="00316B7B" w:rsidP="00316B7B">
      <w:pPr>
        <w:widowControl/>
        <w:jc w:val="left"/>
        <w:rPr>
          <w:rFonts w:asciiTheme="minorEastAsia" w:hAnsiTheme="minorEastAsia" w:cs="宋体"/>
          <w:kern w:val="0"/>
          <w:szCs w:val="21"/>
        </w:rPr>
      </w:pPr>
    </w:p>
    <w:p w:rsidR="00316B7B" w:rsidRPr="00BC07D1" w:rsidRDefault="00316B7B" w:rsidP="003867CF">
      <w:pPr>
        <w:spacing w:line="276" w:lineRule="auto"/>
        <w:rPr>
          <w:rFonts w:ascii="宋体" w:eastAsia="宋体" w:hAnsi="宋体"/>
          <w:sz w:val="24"/>
          <w:szCs w:val="24"/>
        </w:rPr>
      </w:pPr>
    </w:p>
    <w:p w:rsidR="006B56F7" w:rsidRPr="00BC07D1" w:rsidRDefault="006B56F7" w:rsidP="00AB4AB8">
      <w:pPr>
        <w:spacing w:line="276" w:lineRule="auto"/>
        <w:jc w:val="center"/>
        <w:rPr>
          <w:rFonts w:ascii="宋体" w:hAnsi="宋体"/>
          <w:b/>
          <w:sz w:val="30"/>
          <w:szCs w:val="30"/>
        </w:rPr>
      </w:pPr>
    </w:p>
    <w:sectPr w:rsidR="006B56F7" w:rsidRPr="00BC07D1" w:rsidSect="006F6F76">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90D22" w:rsidRDefault="00090D22" w:rsidP="00AB4AB8">
      <w:r>
        <w:separator/>
      </w:r>
    </w:p>
  </w:endnote>
  <w:endnote w:type="continuationSeparator" w:id="0">
    <w:p w:rsidR="00090D22" w:rsidRDefault="00090D22" w:rsidP="00AB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361"/>
      <w:docPartObj>
        <w:docPartGallery w:val="Page Numbers (Bottom of Page)"/>
        <w:docPartUnique/>
      </w:docPartObj>
    </w:sdtPr>
    <w:sdtEndPr/>
    <w:sdtContent>
      <w:p w:rsidR="002F50DF" w:rsidRDefault="003300B6">
        <w:pPr>
          <w:pStyle w:val="a5"/>
          <w:jc w:val="center"/>
        </w:pPr>
        <w:r>
          <w:fldChar w:fldCharType="begin"/>
        </w:r>
        <w:r w:rsidR="00B50F92">
          <w:instrText xml:space="preserve"> PAGE   \* MERGEFORMAT </w:instrText>
        </w:r>
        <w:r>
          <w:fldChar w:fldCharType="separate"/>
        </w:r>
        <w:r w:rsidR="000846D1" w:rsidRPr="000846D1">
          <w:rPr>
            <w:noProof/>
            <w:lang w:val="zh-CN"/>
          </w:rPr>
          <w:t>1</w:t>
        </w:r>
        <w:r>
          <w:fldChar w:fldCharType="end"/>
        </w:r>
      </w:p>
    </w:sdtContent>
  </w:sdt>
  <w:p w:rsidR="00EB2207" w:rsidRDefault="00090D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90D22" w:rsidRDefault="00090D22" w:rsidP="00AB4AB8">
      <w:r>
        <w:separator/>
      </w:r>
    </w:p>
  </w:footnote>
  <w:footnote w:type="continuationSeparator" w:id="0">
    <w:p w:rsidR="00090D22" w:rsidRDefault="00090D22" w:rsidP="00AB4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4AB8"/>
    <w:rsid w:val="000846D1"/>
    <w:rsid w:val="000907C3"/>
    <w:rsid w:val="00090D22"/>
    <w:rsid w:val="00093B8D"/>
    <w:rsid w:val="00253D9A"/>
    <w:rsid w:val="00316B7B"/>
    <w:rsid w:val="003300B6"/>
    <w:rsid w:val="003425CB"/>
    <w:rsid w:val="00353CF1"/>
    <w:rsid w:val="00354198"/>
    <w:rsid w:val="00374CEA"/>
    <w:rsid w:val="003867CF"/>
    <w:rsid w:val="00393DF1"/>
    <w:rsid w:val="003C5923"/>
    <w:rsid w:val="003F5443"/>
    <w:rsid w:val="0041733E"/>
    <w:rsid w:val="00441432"/>
    <w:rsid w:val="004B4FE1"/>
    <w:rsid w:val="004F312D"/>
    <w:rsid w:val="00544E52"/>
    <w:rsid w:val="005A2DFC"/>
    <w:rsid w:val="00612C04"/>
    <w:rsid w:val="006B56F7"/>
    <w:rsid w:val="007B77BF"/>
    <w:rsid w:val="008B772D"/>
    <w:rsid w:val="00A21BA0"/>
    <w:rsid w:val="00AB4AB8"/>
    <w:rsid w:val="00B50F92"/>
    <w:rsid w:val="00BC07D1"/>
    <w:rsid w:val="00C22BA0"/>
    <w:rsid w:val="00C25B3F"/>
    <w:rsid w:val="00C74BBE"/>
    <w:rsid w:val="00CA0049"/>
    <w:rsid w:val="00D26323"/>
    <w:rsid w:val="00D86872"/>
    <w:rsid w:val="00E85DE0"/>
    <w:rsid w:val="00EF0C17"/>
    <w:rsid w:val="00F1495B"/>
    <w:rsid w:val="00FD7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7DE57"/>
  <w15:docId w15:val="{7F8C1D76-147B-4A74-8866-DC0F6EF7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A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A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4AB8"/>
    <w:rPr>
      <w:sz w:val="18"/>
      <w:szCs w:val="18"/>
    </w:rPr>
  </w:style>
  <w:style w:type="paragraph" w:styleId="a5">
    <w:name w:val="footer"/>
    <w:basedOn w:val="a"/>
    <w:link w:val="a6"/>
    <w:uiPriority w:val="99"/>
    <w:unhideWhenUsed/>
    <w:rsid w:val="00AB4AB8"/>
    <w:pPr>
      <w:tabs>
        <w:tab w:val="center" w:pos="4153"/>
        <w:tab w:val="right" w:pos="8306"/>
      </w:tabs>
      <w:snapToGrid w:val="0"/>
      <w:jc w:val="left"/>
    </w:pPr>
    <w:rPr>
      <w:sz w:val="18"/>
      <w:szCs w:val="18"/>
    </w:rPr>
  </w:style>
  <w:style w:type="character" w:customStyle="1" w:styleId="a6">
    <w:name w:val="页脚 字符"/>
    <w:basedOn w:val="a0"/>
    <w:link w:val="a5"/>
    <w:uiPriority w:val="99"/>
    <w:rsid w:val="00AB4AB8"/>
    <w:rPr>
      <w:sz w:val="18"/>
      <w:szCs w:val="18"/>
    </w:rPr>
  </w:style>
  <w:style w:type="paragraph" w:styleId="a7">
    <w:name w:val="No Spacing"/>
    <w:uiPriority w:val="1"/>
    <w:qFormat/>
    <w:rsid w:val="004B4FE1"/>
    <w:pPr>
      <w:widowControl w:val="0"/>
      <w:jc w:val="both"/>
    </w:pPr>
  </w:style>
  <w:style w:type="paragraph" w:styleId="a8">
    <w:name w:val="Normal (Web)"/>
    <w:basedOn w:val="a"/>
    <w:uiPriority w:val="99"/>
    <w:unhideWhenUsed/>
    <w:rsid w:val="00316B7B"/>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rsid w:val="00316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9</cp:revision>
  <dcterms:created xsi:type="dcterms:W3CDTF">2020-03-23T00:49:00Z</dcterms:created>
  <dcterms:modified xsi:type="dcterms:W3CDTF">2020-03-26T03:46:00Z</dcterms:modified>
</cp:coreProperties>
</file>