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730" w:firstLineChars="13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探究实验的一般思路 基础作业答案</w:t>
      </w:r>
    </w:p>
    <w:p>
      <w:pPr>
        <w:spacing w:line="360" w:lineRule="auto"/>
        <w:ind w:firstLine="2730" w:firstLineChars="13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---影响化学反应速率的因素</w:t>
      </w:r>
    </w:p>
    <w:p>
      <w:pPr>
        <w:pStyle w:val="2"/>
        <w:tabs>
          <w:tab w:val="left" w:pos="3828"/>
        </w:tabs>
        <w:snapToGrid w:val="0"/>
        <w:spacing w:line="360" w:lineRule="auto"/>
        <w:rPr>
          <w:rFonts w:cs="Times New Roman" w:asciiTheme="minorEastAsia" w:hAnsiTheme="minorEastAsia" w:eastAsiaTheme="minorEastAsia"/>
          <w:color w:val="000000" w:themeColor="text1"/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</w:rPr>
        <w:t xml:space="preserve">1. </w:t>
      </w:r>
      <w:r>
        <w:rPr>
          <w:rFonts w:cs="Times New Roman" w:asciiTheme="minorEastAsia" w:hAnsiTheme="minorEastAsia" w:eastAsiaTheme="minorEastAsia"/>
          <w:color w:val="000000" w:themeColor="text1"/>
        </w:rPr>
        <w:t>A</w:t>
      </w:r>
      <w:r>
        <w:rPr>
          <w:rFonts w:hint="eastAsia" w:cs="Times New Roman" w:asciiTheme="minorEastAsia" w:hAnsiTheme="minorEastAsia" w:eastAsiaTheme="minorEastAsia"/>
          <w:color w:val="000000" w:themeColor="text1"/>
        </w:rPr>
        <w:t xml:space="preserve">  </w:t>
      </w:r>
    </w:p>
    <w:p>
      <w:pPr>
        <w:pStyle w:val="2"/>
        <w:tabs>
          <w:tab w:val="left" w:pos="3828"/>
        </w:tabs>
        <w:snapToGrid w:val="0"/>
        <w:spacing w:line="360" w:lineRule="auto"/>
        <w:rPr>
          <w:rFonts w:cs="Times New Roman" w:asciiTheme="minorEastAsia" w:hAnsiTheme="minorEastAsia" w:eastAsiaTheme="minorEastAsia"/>
          <w:color w:val="000000" w:themeColor="text1"/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</w:rPr>
        <w:t xml:space="preserve">2. D </w:t>
      </w:r>
    </w:p>
    <w:p>
      <w:pPr>
        <w:pStyle w:val="2"/>
        <w:tabs>
          <w:tab w:val="left" w:pos="3828"/>
        </w:tabs>
        <w:snapToGrid w:val="0"/>
        <w:spacing w:line="360" w:lineRule="auto"/>
        <w:rPr>
          <w:rFonts w:cs="Times New Roman" w:asciiTheme="minorEastAsia" w:hAnsiTheme="minorEastAsia" w:eastAsiaTheme="minorEastAsia"/>
          <w:color w:val="000000" w:themeColor="text1"/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</w:rPr>
        <w:t xml:space="preserve">3. C   </w:t>
      </w:r>
    </w:p>
    <w:p>
      <w:pPr>
        <w:pStyle w:val="2"/>
        <w:tabs>
          <w:tab w:val="left" w:pos="3828"/>
        </w:tabs>
        <w:snapToGrid w:val="0"/>
        <w:spacing w:line="360" w:lineRule="auto"/>
        <w:rPr>
          <w:rFonts w:cs="Times New Roman" w:asciiTheme="minorEastAsia" w:hAnsiTheme="minorEastAsia" w:eastAsiaTheme="minorEastAsia"/>
          <w:color w:val="000000" w:themeColor="text1"/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</w:rPr>
        <w:t>4</w:t>
      </w:r>
      <w:r>
        <w:rPr>
          <w:rFonts w:cs="Times New Roman" w:asciiTheme="minorEastAsia" w:hAnsiTheme="minorEastAsia" w:eastAsiaTheme="minorEastAsia"/>
          <w:color w:val="000000" w:themeColor="text1"/>
        </w:rPr>
        <w:t>.</w:t>
      </w:r>
      <w:r>
        <w:rPr>
          <w:rFonts w:hint="eastAsia" w:cs="Times New Roman" w:asciiTheme="minorEastAsia" w:hAnsiTheme="minorEastAsia" w:eastAsiaTheme="minorEastAsia"/>
          <w:color w:val="000000" w:themeColor="text1"/>
        </w:rPr>
        <w:t xml:space="preserve"> </w:t>
      </w:r>
      <w:r>
        <w:rPr>
          <w:rFonts w:cs="Times New Roman" w:asciiTheme="minorEastAsia" w:hAnsiTheme="minorEastAsia" w:eastAsiaTheme="minorEastAsia"/>
          <w:color w:val="000000" w:themeColor="text1"/>
        </w:rPr>
        <w:t>C</w:t>
      </w:r>
      <w:r>
        <w:rPr>
          <w:rFonts w:hint="eastAsia" w:cs="Times New Roman" w:asciiTheme="minorEastAsia" w:hAnsiTheme="minorEastAsia" w:eastAsiaTheme="minorEastAsia"/>
          <w:color w:val="000000" w:themeColor="text1"/>
        </w:rPr>
        <w:t xml:space="preserve">  </w:t>
      </w:r>
    </w:p>
    <w:p>
      <w:pPr>
        <w:pStyle w:val="2"/>
        <w:tabs>
          <w:tab w:val="left" w:pos="3828"/>
        </w:tabs>
        <w:snapToGrid w:val="0"/>
        <w:spacing w:line="360" w:lineRule="auto"/>
        <w:rPr>
          <w:rFonts w:cs="Times New Roman" w:asciiTheme="minorEastAsia" w:hAnsiTheme="minorEastAsia" w:eastAsiaTheme="minorEastAsia"/>
          <w:color w:val="000000" w:themeColor="text1"/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</w:rPr>
        <w:t>5</w:t>
      </w:r>
      <w:r>
        <w:rPr>
          <w:rFonts w:cs="Times New Roman" w:asciiTheme="minorEastAsia" w:hAnsiTheme="minorEastAsia" w:eastAsiaTheme="minorEastAsia"/>
          <w:color w:val="000000" w:themeColor="text1"/>
        </w:rPr>
        <w:t>.</w:t>
      </w:r>
      <w:r>
        <w:rPr>
          <w:rFonts w:hint="eastAsia" w:cs="Times New Roman" w:asciiTheme="minorEastAsia" w:hAnsiTheme="minorEastAsia" w:eastAsiaTheme="minorEastAsia"/>
          <w:color w:val="000000" w:themeColor="text1"/>
        </w:rPr>
        <w:t xml:space="preserve"> </w:t>
      </w:r>
      <w:r>
        <w:rPr>
          <w:rFonts w:cs="Times New Roman" w:asciiTheme="minorEastAsia" w:hAnsiTheme="minorEastAsia" w:eastAsiaTheme="minorEastAsia"/>
          <w:color w:val="000000" w:themeColor="text1"/>
        </w:rPr>
        <w:t xml:space="preserve">C </w:t>
      </w:r>
      <w:r>
        <w:rPr>
          <w:rFonts w:hint="eastAsia" w:cs="Times New Roman" w:asciiTheme="minorEastAsia" w:hAnsiTheme="minorEastAsia" w:eastAsiaTheme="minorEastAsia"/>
          <w:color w:val="000000" w:themeColor="text1"/>
        </w:rPr>
        <w:t xml:space="preserve"> </w:t>
      </w:r>
    </w:p>
    <w:p>
      <w:pPr>
        <w:pStyle w:val="2"/>
        <w:tabs>
          <w:tab w:val="left" w:pos="3828"/>
        </w:tabs>
        <w:snapToGrid w:val="0"/>
        <w:spacing w:line="360" w:lineRule="auto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</w:rPr>
        <w:t xml:space="preserve">  </w:t>
      </w:r>
      <w:r>
        <w:rPr>
          <w:rFonts w:cs="Times New Roman" w:asciiTheme="minorEastAsia" w:hAnsiTheme="minorEastAsia" w:eastAsiaTheme="minorEastAsia"/>
        </w:rPr>
        <w:t>解析</w:t>
      </w:r>
      <w:r>
        <w:rPr>
          <w:rFonts w:hint="eastAsia" w:cs="Times New Roman" w:asciiTheme="minorEastAsia" w:hAnsiTheme="minorEastAsia" w:eastAsiaTheme="minorEastAsia"/>
        </w:rPr>
        <w:t>：</w:t>
      </w:r>
      <w:r>
        <w:rPr>
          <w:rFonts w:cs="Times New Roman" w:asciiTheme="minorEastAsia" w:hAnsiTheme="minorEastAsia" w:eastAsiaTheme="minorEastAsia"/>
        </w:rPr>
        <w:t>Mg＋2H</w:t>
      </w:r>
      <w:r>
        <w:rPr>
          <w:rFonts w:cs="Times New Roman" w:asciiTheme="minorEastAsia" w:hAnsiTheme="minorEastAsia" w:eastAsiaTheme="minorEastAsia"/>
          <w:vertAlign w:val="superscript"/>
        </w:rPr>
        <w:t>＋</w:t>
      </w:r>
      <w:r>
        <w:rPr>
          <w:rFonts w:hint="eastAsia" w:cs="Times New Roman" w:asciiTheme="minorEastAsia" w:hAnsiTheme="minorEastAsia" w:eastAsiaTheme="minorEastAsia"/>
          <w:spacing w:val="-16"/>
        </w:rPr>
        <w:t>==</w:t>
      </w:r>
      <w:r>
        <w:rPr>
          <w:rFonts w:hint="eastAsia" w:cs="Times New Roman" w:asciiTheme="minorEastAsia" w:hAnsiTheme="minorEastAsia" w:eastAsiaTheme="minorEastAsia"/>
        </w:rPr>
        <w:t>=</w:t>
      </w:r>
      <w:r>
        <w:rPr>
          <w:rFonts w:cs="Times New Roman" w:asciiTheme="minorEastAsia" w:hAnsiTheme="minorEastAsia" w:eastAsiaTheme="minorEastAsia"/>
        </w:rPr>
        <w:t>H</w:t>
      </w:r>
      <w:r>
        <w:rPr>
          <w:rFonts w:cs="Times New Roman" w:asciiTheme="minorEastAsia" w:hAnsiTheme="minorEastAsia" w:eastAsiaTheme="minorEastAsia"/>
          <w:vertAlign w:val="subscript"/>
        </w:rPr>
        <w:t>2</w:t>
      </w:r>
      <w:r>
        <w:rPr>
          <w:rFonts w:cs="Times New Roman" w:asciiTheme="minorEastAsia" w:hAnsiTheme="minorEastAsia" w:eastAsiaTheme="minorEastAsia"/>
        </w:rPr>
        <w:t>↑＋Mg</w:t>
      </w:r>
      <w:r>
        <w:rPr>
          <w:rFonts w:cs="Times New Roman" w:asciiTheme="minorEastAsia" w:hAnsiTheme="minorEastAsia" w:eastAsiaTheme="minorEastAsia"/>
          <w:vertAlign w:val="superscript"/>
        </w:rPr>
        <w:t>2＋</w:t>
      </w:r>
      <w:r>
        <w:rPr>
          <w:rFonts w:cs="Times New Roman" w:asciiTheme="minorEastAsia" w:hAnsiTheme="minorEastAsia" w:eastAsiaTheme="minorEastAsia"/>
        </w:rPr>
        <w:t>，实质是镁与H</w:t>
      </w:r>
      <w:r>
        <w:rPr>
          <w:rFonts w:cs="Times New Roman" w:asciiTheme="minorEastAsia" w:hAnsiTheme="minorEastAsia" w:eastAsiaTheme="minorEastAsia"/>
          <w:vertAlign w:val="superscript"/>
        </w:rPr>
        <w:t>＋</w:t>
      </w:r>
      <w:r>
        <w:rPr>
          <w:rFonts w:cs="Times New Roman" w:asciiTheme="minorEastAsia" w:hAnsiTheme="minorEastAsia" w:eastAsiaTheme="minorEastAsia"/>
        </w:rPr>
        <w:t>间的反应，与Cl</w:t>
      </w:r>
      <w:r>
        <w:rPr>
          <w:rFonts w:cs="Times New Roman" w:asciiTheme="minorEastAsia" w:hAnsiTheme="minorEastAsia" w:eastAsiaTheme="minorEastAsia"/>
          <w:vertAlign w:val="superscript"/>
        </w:rPr>
        <w:t>－</w:t>
      </w:r>
      <w:r>
        <w:rPr>
          <w:rFonts w:cs="Times New Roman" w:asciiTheme="minorEastAsia" w:hAnsiTheme="minorEastAsia" w:eastAsiaTheme="minorEastAsia"/>
        </w:rPr>
        <w:t>无关。在镁条的表面有一层氧化膜，当将镁条投入盐酸中时，随着氧化膜的不断溶解，镁与盐酸接触的面积不断增大，产生H</w:t>
      </w:r>
      <w:r>
        <w:rPr>
          <w:rFonts w:cs="Times New Roman" w:asciiTheme="minorEastAsia" w:hAnsiTheme="minorEastAsia" w:eastAsiaTheme="minorEastAsia"/>
          <w:vertAlign w:val="subscript"/>
        </w:rPr>
        <w:t>2</w:t>
      </w:r>
      <w:r>
        <w:rPr>
          <w:rFonts w:cs="Times New Roman" w:asciiTheme="minorEastAsia" w:hAnsiTheme="minorEastAsia" w:eastAsiaTheme="minorEastAsia"/>
        </w:rPr>
        <w:t>的速率会加快；溶液的温度对该反应也有影响，反应放出热量，使温度升高，则反应速率会逐渐加快。</w:t>
      </w:r>
    </w:p>
    <w:p>
      <w:pPr>
        <w:pStyle w:val="2"/>
        <w:tabs>
          <w:tab w:val="left" w:pos="3828"/>
        </w:tabs>
        <w:snapToGrid w:val="0"/>
        <w:spacing w:line="360" w:lineRule="auto"/>
        <w:rPr>
          <w:rFonts w:cs="Times New Roman" w:asciiTheme="minorEastAsia" w:hAnsiTheme="minorEastAsia" w:eastAsiaTheme="minorEastAsia"/>
          <w:color w:val="000000" w:themeColor="text1"/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</w:rPr>
        <w:t>6</w:t>
      </w:r>
      <w:r>
        <w:rPr>
          <w:rFonts w:cs="Times New Roman" w:asciiTheme="minorEastAsia" w:hAnsiTheme="minorEastAsia" w:eastAsiaTheme="minorEastAsia"/>
          <w:color w:val="000000" w:themeColor="text1"/>
        </w:rPr>
        <w:t>.</w:t>
      </w:r>
      <w:r>
        <w:rPr>
          <w:rFonts w:hint="eastAsia" w:cs="Times New Roman" w:asciiTheme="minorEastAsia" w:hAnsiTheme="minorEastAsia" w:eastAsiaTheme="minorEastAsia"/>
          <w:color w:val="000000" w:themeColor="text1"/>
        </w:rPr>
        <w:t xml:space="preserve"> C</w:t>
      </w:r>
    </w:p>
    <w:p>
      <w:pPr>
        <w:pStyle w:val="2"/>
        <w:tabs>
          <w:tab w:val="left" w:pos="3828"/>
        </w:tabs>
        <w:snapToGrid w:val="0"/>
        <w:spacing w:line="360" w:lineRule="auto"/>
        <w:rPr>
          <w:rFonts w:cs="Times New Roman" w:asciiTheme="minorEastAsia" w:hAnsiTheme="minorEastAsia" w:eastAsiaTheme="minorEastAsia"/>
          <w:color w:val="000000" w:themeColor="text1"/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</w:rPr>
        <w:t>7</w:t>
      </w:r>
      <w:r>
        <w:rPr>
          <w:rFonts w:cs="Times New Roman" w:asciiTheme="minorEastAsia" w:hAnsiTheme="minorEastAsia" w:eastAsiaTheme="minorEastAsia"/>
          <w:color w:val="000000" w:themeColor="text1"/>
        </w:rPr>
        <w:t>.</w:t>
      </w:r>
      <w:r>
        <w:rPr>
          <w:rFonts w:hint="eastAsia" w:cs="Times New Roman" w:asciiTheme="minorEastAsia" w:hAnsiTheme="minorEastAsia" w:eastAsiaTheme="minorEastAsia"/>
          <w:color w:val="000000" w:themeColor="text1"/>
        </w:rPr>
        <w:t xml:space="preserve"> D</w:t>
      </w:r>
    </w:p>
    <w:p>
      <w:pPr>
        <w:pStyle w:val="2"/>
        <w:tabs>
          <w:tab w:val="left" w:pos="3828"/>
        </w:tabs>
        <w:snapToGrid w:val="0"/>
        <w:spacing w:line="360" w:lineRule="auto"/>
        <w:rPr>
          <w:rFonts w:cs="Times New Roman" w:asciiTheme="minorEastAsia" w:hAnsiTheme="minorEastAsia" w:eastAsiaTheme="minorEastAsia"/>
          <w:color w:val="000000" w:themeColor="text1"/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</w:rPr>
        <w:t>8</w:t>
      </w:r>
      <w:r>
        <w:rPr>
          <w:rFonts w:cs="Times New Roman" w:asciiTheme="minorEastAsia" w:hAnsiTheme="minorEastAsia" w:eastAsiaTheme="minorEastAsia"/>
          <w:color w:val="000000" w:themeColor="text1"/>
        </w:rPr>
        <w:t>.</w:t>
      </w:r>
      <w:r>
        <w:rPr>
          <w:rFonts w:hint="eastAsia" w:cs="Times New Roman" w:asciiTheme="minorEastAsia" w:hAnsiTheme="minorEastAsia" w:eastAsiaTheme="minorEastAsia"/>
          <w:color w:val="000000" w:themeColor="text1"/>
        </w:rPr>
        <w:t xml:space="preserve"> B</w:t>
      </w:r>
    </w:p>
    <w:p>
      <w:pPr>
        <w:spacing w:line="300" w:lineRule="auto"/>
        <w:ind w:left="840" w:hanging="840" w:hangingChars="400"/>
        <w:rPr>
          <w:rFonts w:asciiTheme="minorEastAsia" w:hAnsiTheme="minorEastAsia" w:eastAsiaTheme="minorEastAsia"/>
          <w:lang w:val="pt-BR"/>
        </w:rPr>
      </w:pPr>
      <w:r>
        <w:rPr>
          <w:rFonts w:asciiTheme="minorEastAsia" w:hAnsiTheme="minorEastAsia" w:eastAsiaTheme="minorEastAsia"/>
          <w:lang w:val="pt-BR"/>
        </w:rPr>
        <w:t>9. A</w:t>
      </w:r>
    </w:p>
    <w:p>
      <w:pPr>
        <w:spacing w:line="300" w:lineRule="auto"/>
        <w:ind w:left="840" w:hanging="840" w:hangingChars="400"/>
        <w:rPr>
          <w:rFonts w:eastAsiaTheme="minorEastAsia"/>
          <w:lang w:val="pt-BR"/>
        </w:rPr>
      </w:pPr>
      <w:r>
        <w:rPr>
          <w:rFonts w:hint="eastAsia" w:asciiTheme="minorEastAsia" w:hAnsiTheme="minorEastAsia" w:eastAsiaTheme="minorEastAsia"/>
          <w:lang w:val="pt-BR"/>
        </w:rPr>
        <w:t>10</w:t>
      </w:r>
      <w:r>
        <w:rPr>
          <w:rFonts w:asciiTheme="minorEastAsia" w:hAnsiTheme="minorEastAsia" w:eastAsiaTheme="minorEastAsia"/>
          <w:lang w:val="pt-BR"/>
        </w:rPr>
        <w:t>．（1</w:t>
      </w:r>
      <w:r>
        <w:rPr>
          <w:rFonts w:eastAsiaTheme="minorEastAsia"/>
          <w:lang w:val="pt-BR"/>
        </w:rPr>
        <w:t>）</w:t>
      </w:r>
      <w:r>
        <w:rPr>
          <w:rFonts w:eastAsiaTheme="minorEastAsia"/>
        </w:rPr>
        <w:t>将四支试管分成两组</w:t>
      </w:r>
      <w:r>
        <w:rPr>
          <w:rFonts w:eastAsiaTheme="minorEastAsia"/>
          <w:lang w:val="pt-BR"/>
        </w:rPr>
        <w:t>（</w:t>
      </w:r>
      <w:r>
        <w:rPr>
          <w:rFonts w:eastAsiaTheme="minorEastAsia"/>
          <w:em w:val="dot"/>
        </w:rPr>
        <w:t>各有一支</w:t>
      </w:r>
      <w:r>
        <w:rPr>
          <w:rFonts w:eastAsiaTheme="minorEastAsia"/>
        </w:rPr>
        <w:t>盛有</w:t>
      </w:r>
      <w:r>
        <w:rPr>
          <w:rFonts w:eastAsiaTheme="minorEastAsia"/>
          <w:lang w:val="pt-BR"/>
        </w:rPr>
        <w:t>Na</w:t>
      </w:r>
      <w:r>
        <w:rPr>
          <w:rFonts w:eastAsiaTheme="minorEastAsia"/>
          <w:vertAlign w:val="subscript"/>
          <w:lang w:val="pt-BR"/>
        </w:rPr>
        <w:t>2</w:t>
      </w:r>
      <w:r>
        <w:rPr>
          <w:rFonts w:eastAsiaTheme="minorEastAsia"/>
          <w:lang w:val="pt-BR"/>
        </w:rPr>
        <w:t>S</w:t>
      </w:r>
      <w:r>
        <w:rPr>
          <w:rFonts w:eastAsiaTheme="minorEastAsia"/>
          <w:vertAlign w:val="subscript"/>
          <w:lang w:val="pt-BR"/>
        </w:rPr>
        <w:t>2</w:t>
      </w:r>
      <w:r>
        <w:rPr>
          <w:rFonts w:eastAsiaTheme="minorEastAsia"/>
          <w:lang w:val="pt-BR"/>
        </w:rPr>
        <w:t>O</w:t>
      </w:r>
      <w:r>
        <w:rPr>
          <w:rFonts w:eastAsiaTheme="minorEastAsia"/>
          <w:vertAlign w:val="subscript"/>
          <w:lang w:val="pt-BR"/>
        </w:rPr>
        <w:t>3</w:t>
      </w:r>
      <w:r>
        <w:rPr>
          <w:rFonts w:eastAsiaTheme="minorEastAsia"/>
        </w:rPr>
        <w:t>和</w:t>
      </w:r>
      <w:r>
        <w:rPr>
          <w:rFonts w:eastAsiaTheme="minorEastAsia"/>
          <w:lang w:val="pt-BR"/>
        </w:rPr>
        <w:t>H</w:t>
      </w:r>
      <w:r>
        <w:rPr>
          <w:rFonts w:eastAsiaTheme="minorEastAsia"/>
          <w:vertAlign w:val="subscript"/>
          <w:lang w:val="pt-BR"/>
        </w:rPr>
        <w:t>2</w:t>
      </w:r>
      <w:r>
        <w:rPr>
          <w:rFonts w:eastAsiaTheme="minorEastAsia"/>
          <w:lang w:val="pt-BR"/>
        </w:rPr>
        <w:t>SO</w:t>
      </w:r>
      <w:r>
        <w:rPr>
          <w:rFonts w:eastAsiaTheme="minorEastAsia"/>
          <w:vertAlign w:val="subscript"/>
          <w:lang w:val="pt-BR"/>
        </w:rPr>
        <w:t>4</w:t>
      </w:r>
      <w:r>
        <w:rPr>
          <w:rFonts w:eastAsiaTheme="minorEastAsia"/>
        </w:rPr>
        <w:t>的试管</w:t>
      </w:r>
      <w:r>
        <w:rPr>
          <w:rFonts w:eastAsiaTheme="minorEastAsia"/>
          <w:lang w:val="pt-BR"/>
        </w:rPr>
        <w:t>），</w:t>
      </w:r>
      <w:r>
        <w:rPr>
          <w:rFonts w:eastAsiaTheme="minorEastAsia"/>
        </w:rPr>
        <w:t>一组放入冷水中</w:t>
      </w:r>
      <w:r>
        <w:rPr>
          <w:rFonts w:eastAsiaTheme="minorEastAsia"/>
          <w:lang w:val="pt-BR"/>
        </w:rPr>
        <w:t>，</w:t>
      </w:r>
      <w:r>
        <w:rPr>
          <w:rFonts w:eastAsiaTheme="minorEastAsia"/>
        </w:rPr>
        <w:t>另一组放入热水中。</w:t>
      </w:r>
    </w:p>
    <w:p>
      <w:pPr>
        <w:spacing w:line="300" w:lineRule="auto"/>
        <w:ind w:firstLine="210" w:firstLineChars="100"/>
        <w:rPr>
          <w:rFonts w:eastAsiaTheme="minorEastAsia"/>
          <w:lang w:val="pt-BR"/>
        </w:rPr>
      </w:pPr>
      <w:r>
        <w:rPr>
          <w:rFonts w:eastAsiaTheme="minorEastAsia"/>
          <w:lang w:val="pt-BR"/>
        </w:rPr>
        <w:t>（2）</w:t>
      </w:r>
      <w:r>
        <w:rPr>
          <w:rFonts w:eastAsiaTheme="minorEastAsia"/>
        </w:rPr>
        <w:t>出现浑浊的时间</w:t>
      </w:r>
    </w:p>
    <w:p>
      <w:pPr>
        <w:spacing w:line="300" w:lineRule="auto"/>
        <w:ind w:firstLine="210" w:firstLineChars="100"/>
        <w:rPr>
          <w:rFonts w:eastAsiaTheme="minorEastAsia"/>
          <w:lang w:val="pt-BR"/>
        </w:rPr>
      </w:pPr>
      <w:r>
        <w:rPr>
          <w:rFonts w:eastAsiaTheme="minorEastAsia"/>
          <w:lang w:val="pt-BR"/>
        </w:rPr>
        <w:t>（3）Na</w:t>
      </w:r>
      <w:r>
        <w:rPr>
          <w:rFonts w:eastAsiaTheme="minorEastAsia"/>
          <w:vertAlign w:val="subscript"/>
          <w:lang w:val="pt-BR"/>
        </w:rPr>
        <w:t>2</w:t>
      </w:r>
      <w:r>
        <w:rPr>
          <w:rFonts w:eastAsiaTheme="minorEastAsia"/>
          <w:lang w:val="pt-BR"/>
        </w:rPr>
        <w:t>S</w:t>
      </w:r>
      <w:r>
        <w:rPr>
          <w:rFonts w:eastAsiaTheme="minorEastAsia"/>
          <w:vertAlign w:val="subscript"/>
          <w:lang w:val="pt-BR"/>
        </w:rPr>
        <w:t>2</w:t>
      </w:r>
      <w:r>
        <w:rPr>
          <w:rFonts w:eastAsiaTheme="minorEastAsia"/>
          <w:lang w:val="pt-BR"/>
        </w:rPr>
        <w:t>O</w:t>
      </w:r>
      <w:r>
        <w:rPr>
          <w:rFonts w:eastAsiaTheme="minorEastAsia"/>
          <w:vertAlign w:val="subscript"/>
          <w:lang w:val="pt-BR"/>
        </w:rPr>
        <w:t>3</w:t>
      </w:r>
      <w:r>
        <w:rPr>
          <w:rFonts w:eastAsiaTheme="minorEastAsia"/>
          <w:lang w:val="pt-BR"/>
        </w:rPr>
        <w:t xml:space="preserve"> + H</w:t>
      </w:r>
      <w:r>
        <w:rPr>
          <w:rFonts w:eastAsiaTheme="minorEastAsia"/>
          <w:vertAlign w:val="subscript"/>
          <w:lang w:val="pt-BR"/>
        </w:rPr>
        <w:t>2</w:t>
      </w:r>
      <w:r>
        <w:rPr>
          <w:rFonts w:eastAsiaTheme="minorEastAsia"/>
          <w:lang w:val="pt-BR"/>
        </w:rPr>
        <w:t>SO</w:t>
      </w:r>
      <w:r>
        <w:rPr>
          <w:rFonts w:eastAsiaTheme="minorEastAsia"/>
          <w:vertAlign w:val="subscript"/>
          <w:lang w:val="pt-BR"/>
        </w:rPr>
        <w:t>4</w:t>
      </w:r>
      <w:r>
        <w:rPr>
          <w:rFonts w:eastAsiaTheme="minorEastAsia"/>
          <w:lang w:val="pt-BR"/>
        </w:rPr>
        <w:t xml:space="preserve"> = Na</w:t>
      </w:r>
      <w:r>
        <w:rPr>
          <w:rFonts w:eastAsiaTheme="minorEastAsia"/>
          <w:vertAlign w:val="subscript"/>
          <w:lang w:val="pt-BR"/>
        </w:rPr>
        <w:t>2</w:t>
      </w:r>
      <w:r>
        <w:rPr>
          <w:rFonts w:eastAsiaTheme="minorEastAsia"/>
          <w:lang w:val="pt-BR"/>
        </w:rPr>
        <w:t>SO</w:t>
      </w:r>
      <w:r>
        <w:rPr>
          <w:rFonts w:eastAsiaTheme="minorEastAsia"/>
          <w:vertAlign w:val="subscript"/>
          <w:lang w:val="pt-BR"/>
        </w:rPr>
        <w:t>4</w:t>
      </w:r>
      <w:r>
        <w:rPr>
          <w:rFonts w:eastAsiaTheme="minorEastAsia"/>
          <w:lang w:val="pt-BR"/>
        </w:rPr>
        <w:t xml:space="preserve"> + SO</w:t>
      </w:r>
      <w:r>
        <w:rPr>
          <w:rFonts w:eastAsiaTheme="minorEastAsia"/>
          <w:vertAlign w:val="subscript"/>
          <w:lang w:val="pt-BR"/>
        </w:rPr>
        <w:t>2</w:t>
      </w:r>
      <w:r>
        <w:rPr>
          <w:rFonts w:eastAsiaTheme="minorEastAsia"/>
          <w:lang w:val="pt-BR"/>
        </w:rPr>
        <w:t xml:space="preserve"> + S↓ + H</w:t>
      </w:r>
      <w:r>
        <w:rPr>
          <w:rFonts w:eastAsiaTheme="minorEastAsia"/>
          <w:vertAlign w:val="subscript"/>
          <w:lang w:val="pt-BR"/>
        </w:rPr>
        <w:t>2</w:t>
      </w:r>
      <w:r>
        <w:rPr>
          <w:rFonts w:eastAsiaTheme="minorEastAsia"/>
          <w:lang w:val="pt-BR"/>
        </w:rPr>
        <w:t>O</w:t>
      </w:r>
      <w:r>
        <w:rPr>
          <w:rFonts w:hint="eastAsia" w:eastAsiaTheme="minorEastAsia"/>
          <w:lang w:val="pt-BR"/>
        </w:rPr>
        <w:t xml:space="preserve">   </w:t>
      </w:r>
    </w:p>
    <w:p>
      <w:pPr>
        <w:spacing w:line="300" w:lineRule="auto"/>
        <w:ind w:firstLine="210" w:firstLineChars="100"/>
        <w:rPr>
          <w:rFonts w:eastAsiaTheme="minorEastAsia"/>
        </w:rPr>
      </w:pPr>
      <w:r>
        <w:rPr>
          <w:rFonts w:eastAsiaTheme="minorEastAsia"/>
          <w:lang w:val="pt-BR"/>
        </w:rPr>
        <w:t>（4）</w:t>
      </w:r>
      <w:r>
        <w:rPr>
          <w:rFonts w:eastAsiaTheme="minorEastAsia"/>
        </w:rPr>
        <w:t>放入热水中的一组先出现浑浊</w:t>
      </w:r>
    </w:p>
    <w:p>
      <w:pPr>
        <w:spacing w:line="360" w:lineRule="auto"/>
        <w:rPr>
          <w:rFonts w:ascii="Times New Roman" w:hAnsi="Times New Roman"/>
          <w:szCs w:val="21"/>
          <w:vertAlign w:val="subscript"/>
        </w:rPr>
      </w:pPr>
      <w:r>
        <w:rPr>
          <w:rFonts w:hint="eastAsia" w:cs="Times New Roman"/>
          <w:szCs w:val="21"/>
          <w:lang w:val="en-US" w:eastAsia="zh-CN"/>
        </w:rPr>
        <w:t>11</w:t>
      </w:r>
      <w:r>
        <w:rPr>
          <w:rFonts w:hint="eastAsia" w:ascii="Times New Roman" w:hAnsi="Times New Roman" w:eastAsia="宋体" w:cs="Times New Roman"/>
          <w:szCs w:val="21"/>
        </w:rPr>
        <w:t>.</w:t>
      </w:r>
      <w:r>
        <w:rPr>
          <w:rFonts w:ascii="Times New Roman" w:hAnsi="Times New Roman" w:eastAsia="宋体" w:cs="Times New Roman"/>
          <w:szCs w:val="21"/>
        </w:rPr>
        <w:t>（1）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>①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>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SO</w:t>
      </w:r>
      <w:r>
        <w:rPr>
          <w:rFonts w:ascii="Times New Roman" w:hAnsi="Times New Roman" w:eastAsia="宋体" w:cs="Times New Roman"/>
          <w:szCs w:val="21"/>
          <w:vertAlign w:val="subscript"/>
        </w:rPr>
        <w:t>4</w:t>
      </w:r>
      <w:r>
        <w:rPr>
          <w:rFonts w:hint="eastAsia" w:ascii="Times New Roman" w:hAnsi="Times New Roman" w:cs="Times New Roman"/>
          <w:szCs w:val="21"/>
          <w:vertAlign w:val="subscript"/>
        </w:rPr>
        <w:t xml:space="preserve">  </w:t>
      </w:r>
    </w:p>
    <w:p>
      <w:pPr>
        <w:spacing w:line="360" w:lineRule="auto"/>
        <w:ind w:firstLine="1050" w:firstLineChars="500"/>
        <w:rPr>
          <w:rFonts w:ascii="Times New Roman" w:hAnsi="Times New Roman"/>
          <w:szCs w:val="21"/>
          <w:lang w:val="pt-BR"/>
        </w:rPr>
      </w:pPr>
      <w:r>
        <w:rPr>
          <w:rFonts w:ascii="Times New Roman" w:hAnsi="Times New Roman" w:eastAsia="宋体" w:cs="Times New Roman"/>
          <w:szCs w:val="21"/>
          <w:lang w:val="pt-BR"/>
        </w:rPr>
        <w:t>②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cs="Times New Roman"/>
          <w:szCs w:val="21"/>
        </w:rPr>
        <w:t>2</w:t>
      </w:r>
      <w:r>
        <w:rPr>
          <w:rFonts w:ascii="Times New Roman" w:hAnsi="Times New Roman" w:eastAsia="宋体" w:cs="Times New Roman"/>
          <w:szCs w:val="21"/>
        </w:rPr>
        <w:t>MnO</w:t>
      </w:r>
      <w:r>
        <w:rPr>
          <w:rFonts w:ascii="Times New Roman" w:hAnsi="Times New Roman" w:eastAsia="宋体" w:cs="Times New Roman"/>
          <w:szCs w:val="21"/>
          <w:vertAlign w:val="subscript"/>
        </w:rPr>
        <w:t>4</w:t>
      </w:r>
      <w:r>
        <w:rPr>
          <w:rFonts w:hint="eastAsia" w:ascii="Times New Roman" w:hAnsi="Times New Roman" w:cs="Times New Roman"/>
          <w:szCs w:val="21"/>
          <w:vertAlign w:val="superscript"/>
        </w:rPr>
        <w:t xml:space="preserve">－ </w:t>
      </w:r>
      <w:r>
        <w:rPr>
          <w:rFonts w:ascii="Times New Roman" w:hAnsi="Times New Roman" w:eastAsia="宋体" w:cs="Times New Roman"/>
          <w:szCs w:val="21"/>
        </w:rPr>
        <w:t>+</w:t>
      </w:r>
      <w:r>
        <w:rPr>
          <w:rFonts w:hint="eastAsia" w:ascii="Times New Roman" w:hAnsi="Times New Roman" w:cs="Times New Roman"/>
          <w:szCs w:val="21"/>
        </w:rPr>
        <w:t xml:space="preserve"> 5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cs="Times New Roman"/>
          <w:szCs w:val="21"/>
        </w:rPr>
        <w:t>H</w:t>
      </w:r>
      <w:r>
        <w:rPr>
          <w:rFonts w:hint="eastAsia" w:ascii="Times New Roman" w:hAnsi="Times New Roman" w:cs="Times New Roman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Cs w:val="21"/>
        </w:rPr>
        <w:t>C</w:t>
      </w:r>
      <w:r>
        <w:rPr>
          <w:rFonts w:hint="eastAsia" w:ascii="Times New Roman" w:hAnsi="Times New Roman" w:cs="Times New Roman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Cs w:val="21"/>
        </w:rPr>
        <w:t>O</w:t>
      </w:r>
      <w:r>
        <w:rPr>
          <w:rFonts w:hint="eastAsia" w:ascii="Times New Roman" w:hAnsi="Times New Roman" w:cs="Times New Roman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szCs w:val="21"/>
        </w:rPr>
        <w:t xml:space="preserve"> +</w:t>
      </w:r>
      <w:r>
        <w:rPr>
          <w:rFonts w:hint="eastAsia" w:ascii="Times New Roman" w:hAnsi="Times New Roman" w:cs="Times New Roman"/>
          <w:szCs w:val="21"/>
        </w:rPr>
        <w:t xml:space="preserve"> 6H</w:t>
      </w:r>
      <w:r>
        <w:rPr>
          <w:rFonts w:hint="eastAsia" w:ascii="Times New Roman" w:hAnsi="Times New Roman" w:cs="Times New Roman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szCs w:val="21"/>
        </w:rPr>
        <w:t xml:space="preserve"> ==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ascii="Times New Roman" w:hAnsi="Times New Roman" w:eastAsia="宋体" w:cs="Times New Roman"/>
          <w:szCs w:val="21"/>
          <w:lang w:val="pt-BR"/>
        </w:rPr>
        <w:t>Mn</w:t>
      </w:r>
      <w:r>
        <w:rPr>
          <w:rFonts w:hint="eastAsia" w:ascii="Times New Roman" w:hAnsi="Times New Roman" w:cs="Times New Roman"/>
          <w:szCs w:val="21"/>
          <w:vertAlign w:val="superscript"/>
        </w:rPr>
        <w:t xml:space="preserve">2+ </w:t>
      </w:r>
      <w:r>
        <w:rPr>
          <w:rFonts w:ascii="Times New Roman" w:hAnsi="Times New Roman" w:eastAsia="宋体" w:cs="Times New Roman"/>
          <w:szCs w:val="21"/>
        </w:rPr>
        <w:t>+</w:t>
      </w:r>
      <w:r>
        <w:rPr>
          <w:rFonts w:hint="eastAsia" w:ascii="Times New Roman" w:hAnsi="Times New Roman" w:cs="Times New Roman"/>
          <w:szCs w:val="21"/>
        </w:rPr>
        <w:t xml:space="preserve"> 10</w:t>
      </w:r>
      <w:r>
        <w:rPr>
          <w:rFonts w:ascii="Times New Roman" w:hAnsi="Times New Roman" w:eastAsia="宋体" w:cs="Times New Roman"/>
          <w:szCs w:val="21"/>
          <w:lang w:val="pt-BR"/>
        </w:rPr>
        <w:t>CO</w:t>
      </w:r>
      <w:r>
        <w:rPr>
          <w:rFonts w:ascii="Times New Roman" w:hAnsi="Times New Roman" w:eastAsia="宋体" w:cs="Times New Roman"/>
          <w:szCs w:val="21"/>
          <w:vertAlign w:val="subscript"/>
          <w:lang w:val="pt-BR"/>
        </w:rPr>
        <w:t>2</w:t>
      </w:r>
      <w:r>
        <w:rPr>
          <w:rFonts w:ascii="Times New Roman" w:hAnsi="Times New Roman" w:eastAsia="宋体" w:cs="Times New Roman"/>
          <w:szCs w:val="21"/>
          <w:lang w:val="pt-BR"/>
        </w:rPr>
        <w:t>↑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>+</w:t>
      </w:r>
      <w:r>
        <w:rPr>
          <w:rFonts w:hint="eastAsia" w:ascii="Times New Roman" w:hAnsi="Times New Roman" w:cs="Times New Roman"/>
          <w:szCs w:val="21"/>
        </w:rPr>
        <w:t xml:space="preserve"> 8H</w:t>
      </w:r>
      <w:r>
        <w:rPr>
          <w:rFonts w:hint="eastAsia" w:ascii="Times New Roman" w:hAnsi="Times New Roman" w:cs="Times New Roman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Cs w:val="21"/>
        </w:rPr>
        <w:t>O</w:t>
      </w:r>
    </w:p>
    <w:p>
      <w:pPr>
        <w:spacing w:line="360" w:lineRule="auto"/>
        <w:ind w:firstLine="420" w:firstLineChars="200"/>
        <w:rPr>
          <w:rFonts w:ascii="Times New Roman" w:hAnsi="Times New Roman"/>
          <w:szCs w:val="21"/>
          <w:lang w:val="pt-BR"/>
        </w:rPr>
      </w:pPr>
      <w:r>
        <w:rPr>
          <w:rFonts w:ascii="Times New Roman" w:hAnsi="Times New Roman" w:eastAsia="宋体" w:cs="Times New Roman"/>
          <w:szCs w:val="21"/>
        </w:rPr>
        <w:t>（2）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  <w:lang w:val="pt-BR"/>
        </w:rPr>
        <w:t>①</w:t>
      </w:r>
      <w:bookmarkStart w:id="0" w:name="_GoBack"/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  <w:lang w:val="pt-BR"/>
        </w:rPr>
        <w:t>其他条件相同时，</w:t>
      </w:r>
      <w:r>
        <w:rPr>
          <w:rFonts w:ascii="Times New Roman" w:hAnsi="Times New Roman" w:eastAsia="宋体" w:cs="Times New Roman"/>
          <w:szCs w:val="21"/>
          <w:em w:val="dot"/>
          <w:lang w:val="pt-BR"/>
        </w:rPr>
        <w:t>增大草酸浓度</w:t>
      </w:r>
      <w:r>
        <w:rPr>
          <w:rFonts w:ascii="Times New Roman" w:hAnsi="Times New Roman" w:eastAsia="宋体" w:cs="Times New Roman"/>
          <w:szCs w:val="21"/>
          <w:lang w:val="pt-BR"/>
        </w:rPr>
        <w:t>（</w:t>
      </w:r>
      <w:r>
        <w:rPr>
          <w:rFonts w:ascii="Times New Roman" w:hAnsi="Times New Roman" w:eastAsia="宋体" w:cs="Times New Roman"/>
          <w:szCs w:val="21"/>
          <w:em w:val="dot"/>
          <w:lang w:val="pt-BR"/>
        </w:rPr>
        <w:t>或反应物浓度</w:t>
      </w:r>
      <w:r>
        <w:rPr>
          <w:rFonts w:ascii="Times New Roman" w:hAnsi="Times New Roman" w:eastAsia="宋体" w:cs="Times New Roman"/>
          <w:szCs w:val="21"/>
          <w:lang w:val="pt-BR"/>
        </w:rPr>
        <w:t>），</w:t>
      </w:r>
      <w:r>
        <w:rPr>
          <w:rFonts w:ascii="Times New Roman" w:hAnsi="Times New Roman" w:eastAsia="宋体" w:cs="Times New Roman"/>
          <w:szCs w:val="21"/>
          <w:em w:val="dot"/>
          <w:lang w:val="pt-BR"/>
        </w:rPr>
        <w:t>反应速率增大</w:t>
      </w:r>
    </w:p>
    <w:p>
      <w:pPr>
        <w:spacing w:line="360" w:lineRule="auto"/>
        <w:ind w:firstLine="1050" w:firstLineChars="500"/>
        <w:rPr>
          <w:rFonts w:ascii="Times New Roman" w:hAnsi="Times New Roman"/>
          <w:szCs w:val="21"/>
          <w:lang w:val="pt-BR"/>
        </w:rPr>
      </w:pPr>
      <w:r>
        <w:rPr>
          <w:rFonts w:ascii="Times New Roman" w:hAnsi="Times New Roman" w:eastAsia="宋体" w:cs="Times New Roman"/>
          <w:szCs w:val="21"/>
          <w:lang w:val="pt-BR"/>
        </w:rPr>
        <w:t>②</w:t>
      </w:r>
      <w:bookmarkEnd w:id="0"/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  <w:lang w:val="pt-BR"/>
        </w:rPr>
        <w:t>1.5 × 10</w:t>
      </w:r>
      <w:r>
        <w:rPr>
          <w:rFonts w:ascii="Times New Roman" w:hAnsi="Times New Roman" w:eastAsia="宋体" w:cs="Times New Roman"/>
          <w:szCs w:val="21"/>
          <w:vertAlign w:val="superscript"/>
          <w:lang w:val="pt-BR"/>
        </w:rPr>
        <w:t>-2</w:t>
      </w:r>
      <w:r>
        <w:rPr>
          <w:rFonts w:ascii="Times New Roman" w:hAnsi="Times New Roman" w:eastAsia="宋体" w:cs="Times New Roman"/>
          <w:szCs w:val="21"/>
          <w:lang w:val="pt-BR"/>
        </w:rPr>
        <w:t xml:space="preserve"> mol / (L·min)</w:t>
      </w:r>
    </w:p>
    <w:p>
      <w:pPr>
        <w:spacing w:line="360" w:lineRule="auto"/>
        <w:ind w:firstLine="1050" w:firstLineChars="500"/>
        <w:rPr>
          <w:rFonts w:ascii="Times New Roman" w:hAnsi="Times New Roman"/>
          <w:szCs w:val="21"/>
          <w:lang w:val="pt-BR"/>
        </w:rPr>
      </w:pPr>
      <w:r>
        <w:rPr>
          <w:rFonts w:ascii="Times New Roman" w:hAnsi="Times New Roman" w:eastAsia="宋体" w:cs="Times New Roman"/>
          <w:szCs w:val="21"/>
          <w:lang w:val="pt-BR"/>
        </w:rPr>
        <w:t>③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>确保所有实验中</w:t>
      </w:r>
      <w:r>
        <w:rPr>
          <w:rFonts w:ascii="Times New Roman" w:hAnsi="Times New Roman" w:eastAsia="宋体" w:cs="Times New Roman"/>
          <w:i/>
          <w:szCs w:val="21"/>
          <w:u w:val="single"/>
          <w:lang w:val="pt-BR"/>
        </w:rPr>
        <w:t>c</w:t>
      </w:r>
      <w:r>
        <w:rPr>
          <w:rFonts w:ascii="Times New Roman" w:hAnsi="Times New Roman" w:eastAsia="宋体" w:cs="Times New Roman"/>
          <w:szCs w:val="21"/>
          <w:u w:val="single"/>
          <w:lang w:val="pt-BR"/>
        </w:rPr>
        <w:t>(KMnO</w:t>
      </w:r>
      <w:r>
        <w:rPr>
          <w:rFonts w:ascii="Times New Roman" w:hAnsi="Times New Roman" w:eastAsia="宋体" w:cs="Times New Roman"/>
          <w:szCs w:val="21"/>
          <w:u w:val="single"/>
          <w:vertAlign w:val="subscript"/>
          <w:lang w:val="pt-BR"/>
        </w:rPr>
        <w:t>4</w:t>
      </w:r>
      <w:r>
        <w:rPr>
          <w:rFonts w:ascii="Times New Roman" w:hAnsi="Times New Roman" w:eastAsia="宋体" w:cs="Times New Roman"/>
          <w:szCs w:val="21"/>
          <w:u w:val="single"/>
          <w:lang w:val="pt-BR"/>
        </w:rPr>
        <w:t>)</w:t>
      </w:r>
      <w:r>
        <w:rPr>
          <w:rFonts w:ascii="Times New Roman" w:hAnsi="Times New Roman" w:eastAsia="宋体" w:cs="Times New Roman"/>
          <w:szCs w:val="21"/>
          <w:u w:val="single"/>
        </w:rPr>
        <w:t>、</w:t>
      </w:r>
      <w:r>
        <w:rPr>
          <w:rFonts w:ascii="Times New Roman" w:hAnsi="Times New Roman" w:eastAsia="宋体" w:cs="Times New Roman"/>
          <w:i/>
          <w:szCs w:val="21"/>
          <w:u w:val="single"/>
          <w:lang w:val="pt-BR"/>
        </w:rPr>
        <w:t>c</w:t>
      </w:r>
      <w:r>
        <w:rPr>
          <w:rFonts w:ascii="Times New Roman" w:hAnsi="Times New Roman" w:eastAsia="宋体" w:cs="Times New Roman"/>
          <w:szCs w:val="21"/>
          <w:u w:val="single"/>
          <w:lang w:val="pt-BR"/>
        </w:rPr>
        <w:t>(</w:t>
      </w:r>
      <w:r>
        <w:rPr>
          <w:rFonts w:ascii="Times New Roman" w:hAnsi="Times New Roman" w:eastAsia="宋体" w:cs="Times New Roman"/>
          <w:szCs w:val="21"/>
          <w:u w:val="single"/>
        </w:rPr>
        <w:t>H</w:t>
      </w:r>
      <w:r>
        <w:rPr>
          <w:rFonts w:ascii="Times New Roman" w:hAnsi="Times New Roman" w:eastAsia="宋体" w:cs="Times New Roman"/>
          <w:szCs w:val="21"/>
          <w:u w:val="single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  <w:u w:val="single"/>
        </w:rPr>
        <w:t>S</w:t>
      </w:r>
      <w:r>
        <w:rPr>
          <w:rFonts w:ascii="Times New Roman" w:hAnsi="Times New Roman" w:eastAsia="宋体" w:cs="Times New Roman"/>
          <w:szCs w:val="21"/>
          <w:u w:val="single"/>
          <w:lang w:val="pt-BR"/>
        </w:rPr>
        <w:t>O</w:t>
      </w:r>
      <w:r>
        <w:rPr>
          <w:rFonts w:ascii="Times New Roman" w:hAnsi="Times New Roman" w:eastAsia="宋体" w:cs="Times New Roman"/>
          <w:szCs w:val="21"/>
          <w:u w:val="single"/>
          <w:vertAlign w:val="subscript"/>
          <w:lang w:val="pt-BR"/>
        </w:rPr>
        <w:t>4</w:t>
      </w:r>
      <w:r>
        <w:rPr>
          <w:rFonts w:ascii="Times New Roman" w:hAnsi="Times New Roman" w:eastAsia="宋体" w:cs="Times New Roman"/>
          <w:szCs w:val="21"/>
          <w:u w:val="single"/>
          <w:lang w:val="pt-BR"/>
        </w:rPr>
        <w:t>)</w:t>
      </w:r>
      <w:r>
        <w:rPr>
          <w:rFonts w:ascii="Times New Roman" w:hAnsi="Times New Roman" w:eastAsia="宋体" w:cs="Times New Roman"/>
          <w:szCs w:val="21"/>
          <w:u w:val="single"/>
        </w:rPr>
        <w:t>浓度不变</w:t>
      </w:r>
      <w:r>
        <w:rPr>
          <w:rFonts w:ascii="Times New Roman" w:hAnsi="Times New Roman" w:eastAsia="宋体" w:cs="Times New Roman"/>
          <w:szCs w:val="21"/>
        </w:rPr>
        <w:t>和</w:t>
      </w:r>
      <w:r>
        <w:rPr>
          <w:rFonts w:ascii="Times New Roman" w:hAnsi="Times New Roman" w:eastAsia="宋体" w:cs="Times New Roman"/>
          <w:szCs w:val="21"/>
          <w:u w:val="single"/>
        </w:rPr>
        <w:t>总体积不变</w:t>
      </w:r>
    </w:p>
    <w:p>
      <w:pPr>
        <w:spacing w:line="360" w:lineRule="auto"/>
        <w:ind w:firstLine="1050" w:firstLineChars="500"/>
        <w:rPr>
          <w:rFonts w:ascii="Times New Roman" w:hAnsi="Times New Roman"/>
          <w:szCs w:val="21"/>
          <w:lang w:val="pt-BR"/>
        </w:rPr>
      </w:pPr>
      <w:r>
        <w:rPr>
          <w:rFonts w:ascii="Times New Roman" w:hAnsi="Times New Roman" w:eastAsia="宋体" w:cs="Times New Roman"/>
          <w:kern w:val="0"/>
          <w:szCs w:val="21"/>
        </w:rPr>
        <w:t>④</w:t>
      </w:r>
      <w:r>
        <w:rPr>
          <w:rFonts w:hint="eastAsia" w:ascii="Times New Roman" w:hAnsi="Times New Roman" w:cs="Times New Roman"/>
          <w:kern w:val="0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>Ⅰ</w:t>
      </w:r>
      <w:r>
        <w:rPr>
          <w:rFonts w:hint="eastAsia" w:ascii="Times New Roman" w:hAnsi="Times New Roman" w:eastAsia="宋体" w:cs="Times New Roman"/>
          <w:szCs w:val="21"/>
        </w:rPr>
        <w:t>.</w:t>
      </w:r>
      <w:r>
        <w:rPr>
          <w:rFonts w:ascii="Times New Roman" w:hAnsi="Times New Roman" w:eastAsia="宋体" w:cs="Times New Roman"/>
          <w:szCs w:val="21"/>
          <w:lang w:val="pt-BR"/>
        </w:rPr>
        <w:t>生成物中的MnSO</w:t>
      </w:r>
      <w:r>
        <w:rPr>
          <w:rFonts w:ascii="Times New Roman" w:hAnsi="Times New Roman" w:eastAsia="宋体" w:cs="Times New Roman"/>
          <w:szCs w:val="21"/>
          <w:vertAlign w:val="subscript"/>
          <w:lang w:val="pt-BR"/>
        </w:rPr>
        <w:t>4</w:t>
      </w:r>
      <w:r>
        <w:rPr>
          <w:rFonts w:ascii="Times New Roman" w:hAnsi="Times New Roman" w:eastAsia="宋体" w:cs="Times New Roman"/>
          <w:szCs w:val="21"/>
          <w:lang w:val="pt-BR"/>
        </w:rPr>
        <w:t>为该反应的催化剂（或Mn</w:t>
      </w:r>
      <w:r>
        <w:rPr>
          <w:rFonts w:ascii="Times New Roman" w:hAnsi="Times New Roman" w:eastAsia="宋体" w:cs="Times New Roman"/>
          <w:szCs w:val="21"/>
          <w:vertAlign w:val="superscript"/>
          <w:lang w:val="pt-BR"/>
        </w:rPr>
        <w:t>2+</w:t>
      </w:r>
      <w:r>
        <w:rPr>
          <w:rFonts w:ascii="Times New Roman" w:hAnsi="Times New Roman" w:eastAsia="宋体" w:cs="Times New Roman"/>
          <w:szCs w:val="21"/>
          <w:lang w:val="pt-BR"/>
        </w:rPr>
        <w:t>对该反应有催化作用）</w:t>
      </w:r>
    </w:p>
    <w:p>
      <w:pPr>
        <w:spacing w:line="360" w:lineRule="auto"/>
        <w:ind w:firstLine="1260" w:firstLineChars="600"/>
        <w:rPr>
          <w:rFonts w:ascii="Times New Roman" w:hAnsi="Times New Roman"/>
          <w:szCs w:val="21"/>
          <w:lang w:val="pt-BR"/>
        </w:rPr>
      </w:pPr>
      <w:r>
        <w:rPr>
          <w:rFonts w:ascii="Times New Roman" w:hAnsi="Times New Roman" w:eastAsia="宋体" w:cs="Times New Roman"/>
          <w:szCs w:val="21"/>
        </w:rPr>
        <w:t>Ⅱ</w:t>
      </w:r>
      <w:r>
        <w:rPr>
          <w:rFonts w:hint="eastAsia" w:ascii="Times New Roman" w:hAnsi="Times New Roman" w:eastAsia="宋体" w:cs="Times New Roman"/>
          <w:szCs w:val="21"/>
        </w:rPr>
        <w:t>.</w:t>
      </w:r>
      <w:r>
        <w:rPr>
          <w:rFonts w:ascii="Times New Roman" w:hAnsi="Times New Roman" w:eastAsia="宋体" w:cs="Times New Roman"/>
          <w:szCs w:val="21"/>
          <w:lang w:val="pt-BR"/>
        </w:rPr>
        <w:t>MnSO</w:t>
      </w:r>
      <w:r>
        <w:rPr>
          <w:rFonts w:ascii="Times New Roman" w:hAnsi="Times New Roman" w:eastAsia="宋体" w:cs="Times New Roman"/>
          <w:szCs w:val="21"/>
          <w:vertAlign w:val="subscript"/>
          <w:lang w:val="pt-BR"/>
        </w:rPr>
        <w:t>4</w:t>
      </w:r>
    </w:p>
    <w:p>
      <w:pPr>
        <w:spacing w:line="360" w:lineRule="auto"/>
        <w:ind w:firstLine="1260" w:firstLineChars="600"/>
        <w:rPr>
          <w:rFonts w:ascii="Times New Roman" w:hAnsi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Ⅲ</w:t>
      </w:r>
      <w:r>
        <w:rPr>
          <w:rFonts w:hint="eastAsia" w:ascii="Times New Roman" w:hAnsi="Times New Roman" w:eastAsia="宋体" w:cs="Times New Roman"/>
          <w:szCs w:val="21"/>
        </w:rPr>
        <w:t>.</w:t>
      </w:r>
      <w:r>
        <w:rPr>
          <w:rFonts w:ascii="Times New Roman" w:hAnsi="Times New Roman" w:eastAsia="宋体" w:cs="Times New Roman"/>
          <w:szCs w:val="21"/>
          <w:lang w:val="pt-BR"/>
        </w:rPr>
        <w:t>与实验1比较，溶液褪色所需时间短</w:t>
      </w:r>
      <w:r>
        <w:rPr>
          <w:rFonts w:ascii="Times New Roman" w:hAnsi="Times New Roman" w:eastAsia="宋体" w:cs="Times New Roman"/>
          <w:szCs w:val="21"/>
        </w:rPr>
        <w:t xml:space="preserve">  </w:t>
      </w:r>
      <w:r>
        <w:rPr>
          <w:rFonts w:ascii="Times New Roman" w:hAnsi="Times New Roman" w:eastAsia="宋体" w:cs="Times New Roman"/>
          <w:szCs w:val="21"/>
          <w:lang w:val="pt-BR"/>
        </w:rPr>
        <w:t>或：所用时间（t）小于4min</w:t>
      </w:r>
    </w:p>
    <w:p>
      <w:pPr>
        <w:spacing w:line="300" w:lineRule="auto"/>
        <w:rPr>
          <w:rFonts w:eastAsiaTheme="minorEastAsia"/>
          <w:lang w:val="pt-BR"/>
        </w:rPr>
      </w:pPr>
    </w:p>
    <w:p>
      <w:pPr>
        <w:rPr>
          <w:color w:val="000000" w:themeColor="text1"/>
          <w:lang w:val="pt-B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0BF9"/>
    <w:rsid w:val="00054757"/>
    <w:rsid w:val="002969B7"/>
    <w:rsid w:val="002B1DBA"/>
    <w:rsid w:val="002F1741"/>
    <w:rsid w:val="002F52CC"/>
    <w:rsid w:val="00365B05"/>
    <w:rsid w:val="00394768"/>
    <w:rsid w:val="00500B4D"/>
    <w:rsid w:val="00567D2C"/>
    <w:rsid w:val="00BA0BF9"/>
    <w:rsid w:val="00C7521E"/>
    <w:rsid w:val="00E4276A"/>
    <w:rsid w:val="00F069EA"/>
    <w:rsid w:val="7742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Char"/>
    <w:basedOn w:val="6"/>
    <w:link w:val="2"/>
    <w:uiPriority w:val="0"/>
    <w:rPr>
      <w:rFonts w:ascii="宋体" w:hAnsi="Courier New" w:eastAsia="宋体" w:cs="Courier New"/>
      <w:szCs w:val="21"/>
    </w:rPr>
  </w:style>
  <w:style w:type="character" w:customStyle="1" w:styleId="8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309</Characters>
  <Lines>2</Lines>
  <Paragraphs>1</Paragraphs>
  <TotalTime>0</TotalTime>
  <ScaleCrop>false</ScaleCrop>
  <LinksUpToDate>false</LinksUpToDate>
  <CharactersWithSpaces>362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2020-03-12T20:34:00Z</dcterms:created>
  <dc:creator>admin</dc:creator>
  <cp:lastModifiedBy>于守丽</cp:lastModifiedBy>
  <dcterms:modified xsi:type="dcterms:W3CDTF">2020-03-23T07:01:00Z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