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44" w:rsidRDefault="00D95A44" w:rsidP="00D95A44">
      <w:pPr>
        <w:spacing w:after="0"/>
        <w:jc w:val="center"/>
        <w:rPr>
          <w:rStyle w:val="fontstyle01"/>
          <w:rFonts w:ascii="Times New Roman" w:hAnsi="Times New Roman" w:cs="Times New Roman" w:hint="eastAsia"/>
          <w:sz w:val="21"/>
          <w:szCs w:val="21"/>
        </w:rPr>
      </w:pPr>
      <w:bookmarkStart w:id="0" w:name="_GoBack"/>
      <w:bookmarkEnd w:id="0"/>
      <w:r>
        <w:rPr>
          <w:rStyle w:val="fontstyle01"/>
          <w:rFonts w:ascii="Times New Roman" w:hAnsi="Times New Roman" w:cs="Times New Roman" w:hint="eastAsia"/>
          <w:sz w:val="21"/>
          <w:szCs w:val="21"/>
        </w:rPr>
        <w:t>拓展</w:t>
      </w:r>
      <w:r>
        <w:rPr>
          <w:rStyle w:val="fontstyle01"/>
          <w:rFonts w:ascii="Times New Roman" w:hAnsi="Times New Roman" w:cs="Times New Roman" w:hint="eastAsia"/>
          <w:sz w:val="21"/>
          <w:szCs w:val="21"/>
        </w:rPr>
        <w:t>1</w:t>
      </w:r>
      <w:r>
        <w:rPr>
          <w:rStyle w:val="fontstyle01"/>
          <w:rFonts w:ascii="Times New Roman" w:hAnsi="Times New Roman" w:cs="Times New Roman" w:hint="eastAsia"/>
          <w:sz w:val="21"/>
          <w:szCs w:val="21"/>
        </w:rPr>
        <w:t>之简谐运动</w:t>
      </w:r>
      <w:r>
        <w:rPr>
          <w:rStyle w:val="fontstyle01"/>
          <w:rFonts w:ascii="Times New Roman" w:hAnsi="Times New Roman" w:cs="Times New Roman"/>
          <w:sz w:val="21"/>
          <w:szCs w:val="21"/>
        </w:rPr>
        <w:t>课后练习</w:t>
      </w:r>
    </w:p>
    <w:p w:rsidR="00D95A44" w:rsidRPr="00A26322" w:rsidRDefault="00D95A44" w:rsidP="00D95A44">
      <w:pPr>
        <w:spacing w:after="0"/>
        <w:rPr>
          <w:rStyle w:val="fontstyle01"/>
          <w:rFonts w:ascii="Times New Roman" w:hAnsi="Times New Roman" w:cs="Times New Roman"/>
          <w:b/>
          <w:color w:val="FF0000"/>
          <w:sz w:val="21"/>
          <w:szCs w:val="21"/>
        </w:rPr>
      </w:pPr>
      <w:r w:rsidRPr="00A26322">
        <w:rPr>
          <w:rStyle w:val="fontstyle01"/>
          <w:rFonts w:ascii="Times New Roman" w:hAnsi="Times New Roman" w:cs="Times New Roman" w:hint="eastAsia"/>
          <w:b/>
          <w:color w:val="FF0000"/>
          <w:sz w:val="21"/>
          <w:szCs w:val="21"/>
        </w:rPr>
        <w:t>参考答案</w:t>
      </w:r>
    </w:p>
    <w:p w:rsidR="00D95A44" w:rsidRPr="00A26322" w:rsidRDefault="00D95A44" w:rsidP="00D95A44">
      <w:pPr>
        <w:spacing w:after="0"/>
        <w:ind w:firstLineChars="200" w:firstLine="420"/>
        <w:rPr>
          <w:rFonts w:ascii="Times New Roman" w:hAnsi="Times New Roman" w:cs="Times New Roman"/>
          <w:color w:val="FF0000"/>
          <w:sz w:val="21"/>
          <w:szCs w:val="21"/>
        </w:rPr>
      </w:pP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1224"/>
        <w:gridCol w:w="1224"/>
        <w:gridCol w:w="1224"/>
        <w:gridCol w:w="1225"/>
      </w:tblGrid>
      <w:tr w:rsidR="00D95A44" w:rsidRPr="00A26322" w:rsidTr="00D76A31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4" w:rsidRPr="00A26322" w:rsidRDefault="00D95A44" w:rsidP="00D76A31">
            <w:pPr>
              <w:widowControl w:val="0"/>
              <w:spacing w:after="0"/>
              <w:ind w:firstLineChars="200" w:firstLine="420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振子的运动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4" w:rsidRPr="00A26322" w:rsidRDefault="00D95A44" w:rsidP="00D76A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A</w:t>
            </w: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→</w:t>
            </w:r>
            <w:r w:rsidRPr="00A2632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4" w:rsidRPr="00A26322" w:rsidRDefault="00D95A44" w:rsidP="00D76A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  <w:vertAlign w:val="superscript"/>
              </w:rPr>
            </w:pPr>
            <w:r w:rsidRPr="00A2632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O</w:t>
            </w: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→</w:t>
            </w:r>
            <w:r w:rsidRPr="00A2632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A</w:t>
            </w: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4" w:rsidRPr="00A26322" w:rsidRDefault="00D95A44" w:rsidP="00D76A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A</w:t>
            </w: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′→</w:t>
            </w:r>
            <w:r w:rsidRPr="00A2632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4" w:rsidRPr="00A26322" w:rsidRDefault="00D95A44" w:rsidP="00D76A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O</w:t>
            </w: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→</w:t>
            </w:r>
            <w:r w:rsidRPr="00A2632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A</w:t>
            </w:r>
          </w:p>
        </w:tc>
      </w:tr>
      <w:tr w:rsidR="00D95A44" w:rsidRPr="00A26322" w:rsidTr="00D76A31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4" w:rsidRPr="00A26322" w:rsidRDefault="00D95A44" w:rsidP="00D76A3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对</w:t>
            </w:r>
            <w:r w:rsidRPr="00A2632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O</w:t>
            </w: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点位移的方向怎样？大小如何变化？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4" w:rsidRPr="00A26322" w:rsidRDefault="00D95A44" w:rsidP="00D76A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向右</w:t>
            </w:r>
          </w:p>
          <w:p w:rsidR="00D95A44" w:rsidRPr="00A26322" w:rsidRDefault="00D95A44" w:rsidP="00D76A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减小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4" w:rsidRPr="00A26322" w:rsidRDefault="00D95A44" w:rsidP="00D76A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向左</w:t>
            </w:r>
          </w:p>
          <w:p w:rsidR="00D95A44" w:rsidRPr="00A26322" w:rsidRDefault="00D95A44" w:rsidP="00D76A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增大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4" w:rsidRPr="00A26322" w:rsidRDefault="00D95A44" w:rsidP="00D76A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向左</w:t>
            </w:r>
          </w:p>
          <w:p w:rsidR="00D95A44" w:rsidRPr="00A26322" w:rsidRDefault="00D95A44" w:rsidP="00D76A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减小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44" w:rsidRPr="00A26322" w:rsidRDefault="00D95A44" w:rsidP="00D76A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向右</w:t>
            </w:r>
          </w:p>
          <w:p w:rsidR="00D95A44" w:rsidRPr="00A26322" w:rsidRDefault="00D95A44" w:rsidP="00D76A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 w:rsidRPr="00A2632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增大</w:t>
            </w:r>
          </w:p>
        </w:tc>
      </w:tr>
    </w:tbl>
    <w:p w:rsidR="00D95A44" w:rsidRPr="00A26322" w:rsidRDefault="00D95A44" w:rsidP="00D95A44">
      <w:pPr>
        <w:spacing w:after="0"/>
        <w:ind w:firstLineChars="200" w:firstLine="420"/>
        <w:rPr>
          <w:rFonts w:ascii="Times New Roman" w:hAnsi="Times New Roman" w:cs="Times New Roman"/>
          <w:color w:val="FF0000"/>
          <w:sz w:val="21"/>
          <w:szCs w:val="21"/>
        </w:rPr>
      </w:pPr>
      <w:r w:rsidRPr="00A26322">
        <w:rPr>
          <w:rFonts w:ascii="Times New Roman" w:hAnsi="Times New Roman" w:cs="Times New Roman" w:hint="eastAsia"/>
          <w:color w:val="FF0000"/>
          <w:sz w:val="21"/>
          <w:szCs w:val="21"/>
        </w:rPr>
        <w:t>2.</w:t>
      </w:r>
      <w:r w:rsidRPr="00A26322">
        <w:rPr>
          <w:rFonts w:ascii="Times New Roman" w:hAnsi="Times New Roman" w:cs="Times New Roman"/>
          <w:color w:val="FF0000"/>
          <w:sz w:val="21"/>
          <w:szCs w:val="21"/>
        </w:rPr>
        <w:t>因为摄像底片从下向上匀速运动，底片运动的距离与时间成正比。因此，可用底片运动的距离代表时间轴。振子的频闪照片反映了不同时刻，振子离开平衡位置的位移。也就是位移随时间变化的规律。</w:t>
      </w:r>
    </w:p>
    <w:p w:rsidR="00D95A44" w:rsidRPr="00A26322" w:rsidRDefault="00D95A44" w:rsidP="00D95A44">
      <w:pPr>
        <w:spacing w:after="0"/>
        <w:ind w:firstLineChars="150" w:firstLine="315"/>
        <w:rPr>
          <w:rStyle w:val="fontstyle01"/>
          <w:rFonts w:ascii="Times New Roman" w:hAnsi="Times New Roman" w:cs="Times New Roman"/>
          <w:color w:val="FF0000"/>
          <w:sz w:val="21"/>
          <w:szCs w:val="21"/>
        </w:rPr>
      </w:pP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3</w:t>
      </w: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．横坐标代表时间；纵坐标代表偏离平衡位置的位移；以为要用相等的位移表示相等的时间</w:t>
      </w: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 xml:space="preserve"> </w:t>
      </w: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，所以只有匀速拖到白纸才能保证时间均匀变化；</w:t>
      </w:r>
      <w:r w:rsidRPr="00A26322">
        <w:rPr>
          <w:rStyle w:val="fontstyle01"/>
          <w:rFonts w:ascii="Times New Roman" w:hAnsi="Times New Roman" w:cs="Times New Roman"/>
          <w:color w:val="FF0000"/>
          <w:sz w:val="21"/>
          <w:szCs w:val="21"/>
        </w:rPr>
        <w:t>如果拖动白纸的速度是</w:t>
      </w:r>
      <w:r w:rsidRPr="00A26322">
        <w:rPr>
          <w:rStyle w:val="fontstyle01"/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A26322">
        <w:rPr>
          <w:rStyle w:val="fontstyle21"/>
          <w:rFonts w:ascii="Times New Roman" w:hAnsi="Times New Roman" w:cs="Times New Roman"/>
          <w:color w:val="FF0000"/>
          <w:sz w:val="21"/>
          <w:szCs w:val="21"/>
        </w:rPr>
        <w:t>5</w:t>
      </w:r>
      <w:r w:rsidRPr="00A26322">
        <w:rPr>
          <w:rStyle w:val="fontstyle31"/>
          <w:rFonts w:ascii="Times New Roman" w:hAnsi="Times New Roman" w:cs="Times New Roman"/>
          <w:color w:val="FF0000"/>
          <w:sz w:val="21"/>
          <w:szCs w:val="21"/>
        </w:rPr>
        <w:t xml:space="preserve">× </w:t>
      </w:r>
      <w:r w:rsidRPr="00A26322">
        <w:rPr>
          <w:rStyle w:val="fontstyle21"/>
          <w:rFonts w:ascii="Times New Roman" w:hAnsi="Times New Roman" w:cs="Times New Roman"/>
          <w:color w:val="FF0000"/>
          <w:sz w:val="21"/>
          <w:szCs w:val="21"/>
        </w:rPr>
        <w:t>10</w:t>
      </w:r>
      <w:r w:rsidRPr="00A26322">
        <w:rPr>
          <w:rStyle w:val="fontstyle31"/>
          <w:rFonts w:ascii="Times New Roman" w:hAnsi="Times New Roman" w:cs="Times New Roman"/>
          <w:color w:val="FF0000"/>
          <w:sz w:val="21"/>
          <w:szCs w:val="21"/>
        </w:rPr>
        <w:t>-</w:t>
      </w:r>
      <w:r w:rsidRPr="00A26322">
        <w:rPr>
          <w:rStyle w:val="fontstyle21"/>
          <w:rFonts w:ascii="Times New Roman" w:hAnsi="Times New Roman" w:cs="Times New Roman"/>
          <w:color w:val="FF0000"/>
          <w:sz w:val="21"/>
          <w:szCs w:val="21"/>
        </w:rPr>
        <w:t>2 m/s</w:t>
      </w:r>
      <w:r w:rsidRPr="00A26322">
        <w:rPr>
          <w:rStyle w:val="fontstyle01"/>
          <w:rFonts w:ascii="Times New Roman" w:hAnsi="Times New Roman" w:cs="Times New Roman"/>
          <w:color w:val="FF0000"/>
          <w:sz w:val="21"/>
          <w:szCs w:val="21"/>
        </w:rPr>
        <w:t>，在横坐标轴上应该</w:t>
      </w: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每</w:t>
      </w: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5cm</w:t>
      </w: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为</w:t>
      </w: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1</w:t>
      </w: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格，每格表示</w:t>
      </w: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1s</w:t>
      </w:r>
      <w:r w:rsidRPr="00A26322">
        <w:rPr>
          <w:rStyle w:val="fontstyle01"/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D22E64" w:rsidRPr="00D95A44" w:rsidRDefault="00D95A44"/>
    <w:sectPr w:rsidR="00D22E64" w:rsidRPr="00D9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KTJW--GB1-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ZSSK--GBK1-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44"/>
    <w:rsid w:val="000F6DDB"/>
    <w:rsid w:val="00D95A44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5A1C8-0636-499E-AA4C-48C20595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44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5A44"/>
    <w:rPr>
      <w:rFonts w:ascii="FZKTJW--GB1-0" w:hAnsi="FZKTJW--GB1-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D95A44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D95A44"/>
    <w:rPr>
      <w:rFonts w:ascii="FZSSK--GBK1-0" w:hAnsi="FZSSK--GBK1-0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2020-03-25T13:21:00Z</dcterms:created>
  <dcterms:modified xsi:type="dcterms:W3CDTF">2020-03-25T13:22:00Z</dcterms:modified>
</cp:coreProperties>
</file>