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高一年级生物第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28"/>
          <w:szCs w:val="28"/>
        </w:rPr>
        <w:t>课时《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话说病毒</w:t>
      </w:r>
      <w:r>
        <w:rPr>
          <w:rFonts w:hint="eastAsia" w:ascii="宋体" w:hAnsi="宋体"/>
          <w:b/>
          <w:color w:val="auto"/>
          <w:sz w:val="28"/>
          <w:szCs w:val="28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28"/>
          <w:szCs w:val="28"/>
        </w:rPr>
        <w:t>）》课后作业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选择题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下列关于RNA的叙述中，错误的是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有的RNA具有生物催化作用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转运RNA上的碱基只有三个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mRNA与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RNA在核糖体上发生配对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RNA是某些病毒的遗传物质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转运RNA的功能是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决定信使RNA的碱基排列顺序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完全取代DNA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合成特定的氨基酸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运输氨基酸，识别信使RNA的遗传密码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．下图表示细胞内基因表达过程，其中过程M称为(　　)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82700" cy="1073150"/>
            <wp:effectExtent l="0" t="0" r="12700" b="8890"/>
            <wp:docPr id="3" name="图片 2" descr="高考资源网，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高考资源网，您身边的高考专家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A．复制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B．转录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C．翻译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D．逆转录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．下图是人体细胞内基因控制蛋白质合成中的一个过程示意图，相关叙述正确的是(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75648" behindDoc="1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32385</wp:posOffset>
            </wp:positionV>
            <wp:extent cx="2159635" cy="977265"/>
            <wp:effectExtent l="0" t="0" r="4445" b="13335"/>
            <wp:wrapTight wrapText="left">
              <wp:wrapPolygon>
                <wp:start x="0" y="0"/>
                <wp:lineTo x="0" y="21221"/>
                <wp:lineTo x="21492" y="21221"/>
                <wp:lineTo x="21492" y="0"/>
                <wp:lineTo x="0" y="0"/>
              </wp:wrapPolygon>
            </wp:wrapTight>
            <wp:docPr id="4" name="图片 3" descr="高考资源网，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高考资源网，您身边的高考专家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A．该过程表示转录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B．该过程表示翻译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C．该过程以脱氧核苷酸为原料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D．该过程不需要消耗能量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．细胞中的翻译是以mRNA为模板合成蛋白质的过程，该过程不需要的物质或结构是(　　)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A．转运RNA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B．核糖体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C．氨基酸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D．脱氧核苷酸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76672" behindDoc="1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243205</wp:posOffset>
            </wp:positionV>
            <wp:extent cx="942975" cy="1126490"/>
            <wp:effectExtent l="0" t="0" r="1905" b="1270"/>
            <wp:wrapTight wrapText="bothSides">
              <wp:wrapPolygon>
                <wp:start x="0" y="0"/>
                <wp:lineTo x="0" y="21332"/>
                <wp:lineTo x="21295" y="21332"/>
                <wp:lineTo x="21295" y="0"/>
                <wp:lineTo x="0" y="0"/>
              </wp:wrapPolygon>
            </wp:wrapTight>
            <wp:docPr id="5" name="图片 4" descr="高考资源网，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高考资源网，您身边的高考专家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．tRNA具有转运氨基酸的功能，右图tRNA携带的氨基酸是(各选项括号中内容为相应氨基酸的密码子)(　　)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A．精氨酸(CGC)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B．丙氨酸(GCG)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C．甘氨酸(GGC)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脯氨酸(CCG)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．流感病毒是一种负链RNA病毒，它侵染宿主细胞后的增殖过程如下图所示。下列相关叙述正确的是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71800" cy="670560"/>
            <wp:effectExtent l="0" t="0" r="0" b="0"/>
            <wp:docPr id="9" name="图片 9" descr="483c8ca27edf43bb607d40ea1511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83c8ca27edf43bb607d40ea15112c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A．流感病毒增殖过程中会发生A-T、G-C间的碱基互补配对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B．流感病毒的基因是有遗传效应的RNA片段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C．翻译过程的直接模板是-RNA  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D．在蛋白质合成过程中，密码子中碱基的改变一定会导致氨基酸改变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．下列有关真核细胞核DNA复制和转录过程的叙述，错误的是(　　)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A．两种过程都</w:t>
      </w:r>
      <w:r>
        <w:rPr>
          <w:rFonts w:hint="eastAsia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在细胞核中发生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B．两种过程都有酶参与反应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C．两种过程都以脱氧核糖核苷酸为原料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D．两种过程都以DNA为模板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．下列有关基因控制蛋白质合成的叙述，不正确的是(　　)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A．转录和翻译都可发生在线粒体内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B．转录和翻译的原料分别是核糖核苷酸和氨基酸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密码</w:t>
      </w:r>
      <w:bookmarkEnd w:id="0"/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子只决定一种氨基酸，一种氨基酸只由一种tRNA转运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D．转录和翻译的模板分别是DNA的一条链和mRNA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下列甲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乙两图为真核细胞中发生的代谢过程示意图，下列有关说法正确的是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49980" cy="1036320"/>
            <wp:effectExtent l="0" t="0" r="762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图甲表示的过程叫做翻译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多个核糖体共同完成一条多肽链的合成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图甲所示翻译过程的方向是从右到左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表示过程叫做转录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转录产物的作用一定是作为图甲中的模板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图甲和图乙中都发生了碱基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互补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配对，并且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碱基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互补配对方式相同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67310</wp:posOffset>
                </wp:positionV>
                <wp:extent cx="54610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pt;margin-top:5.3pt;height:0pt;width:43pt;z-index:251674624;mso-width-relative:page;mso-height-relative:page;" filled="f" stroked="f" coordsize="21600,21600" o:gfxdata="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g9oDd0wAAAAgBAAAPAAAAAAAAAAEAIAAAACIAAABkcnMvZG93bnJldi54&#10;bWxQSwECFAAUAAAACACHTuJAu2GiJY0BAADoAgAADgAAAAAAAAABACAAAAAiAQAAZHJzL2Uyb0Rv&#10;Yy54bWxQSwUGAAAAAAYABgBZAQAAIQ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．下图为真核细胞中蛋白质合成的部分过程示意图，②③④⑤为正在合成中的四条多肽链。请回答问题：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85055" cy="1035685"/>
            <wp:effectExtent l="0" t="0" r="6985" b="635"/>
            <wp:docPr id="11" name="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7396" cy="103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（1）图中所示过程在遗传学上称为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，需要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作为原料。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（2）图中①是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分子，其合成的主要场所是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（3）图中②③④⑤最终形成的蛋白质通常是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（相同、不同）的。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）翻译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过程中，一个mRNA上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常常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结合多个核糖体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意义是_______________。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如图表示基因控制蛋白质的合成过程，请据图回答：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6730" cy="2113280"/>
            <wp:effectExtent l="0" t="0" r="127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（1）该图表示基因控制蛋白质的合成中______和______的过程；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（2）转录的模板是[______]______中的一条链，该链的相应段碱基顺序是______；该过程需要的原料是______；该过程需要的酶是______；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（3）翻译的场所是[______]______，翻译的模板是[______]______，运载氨基酸的工具是[______]______，翻译后的产物是______；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（4）遗传学上的“密码子”是指______上决定一个氨基酸的______个相邻碱基；</w:t>
      </w: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）已知某蛋白质由100个氨基酸脱水缩合而成，与该蛋白质合成相关的mRNA上和基因中的碱基数目至少分别为______、______．</w:t>
      </w:r>
    </w:p>
    <w:p>
      <w:pPr>
        <w:pStyle w:val="3"/>
        <w:tabs>
          <w:tab w:val="left" w:pos="4320"/>
        </w:tabs>
        <w:snapToGrid w:val="0"/>
        <w:spacing w:line="360" w:lineRule="auto"/>
        <w:rPr>
          <w:rFonts w:hint="eastAsia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hAnsi="宋体" w:cs="宋体"/>
          <w:bCs/>
          <w:color w:val="auto"/>
          <w:sz w:val="24"/>
          <w:szCs w:val="24"/>
          <w:lang w:eastAsia="zh-CN"/>
        </w:rPr>
        <w:t>（选做）</w:t>
      </w:r>
      <w:r>
        <w:rPr>
          <w:rFonts w:hint="eastAsia" w:hAnsi="宋体" w:cs="宋体"/>
          <w:bCs/>
          <w:color w:val="auto"/>
          <w:sz w:val="24"/>
          <w:szCs w:val="24"/>
        </w:rPr>
        <w:t>新型冠状病毒的RNA如何复制？如何指导蛋白质的合成？</w:t>
      </w:r>
      <w:r>
        <w:rPr>
          <w:rFonts w:hint="eastAsia" w:hAnsi="宋体" w:cs="宋体"/>
          <w:bCs/>
          <w:color w:val="auto"/>
          <w:sz w:val="24"/>
          <w:szCs w:val="24"/>
          <w:lang w:eastAsia="zh-CN"/>
        </w:rPr>
        <w:t>与疱疹病毒有哪些不同？请查找资料，并用图示的形式画出新型冠状病毒基因表达的过程。</w:t>
      </w:r>
    </w:p>
    <w:p>
      <w:pPr>
        <w:pStyle w:val="3"/>
        <w:tabs>
          <w:tab w:val="left" w:pos="4320"/>
        </w:tabs>
        <w:snapToGrid w:val="0"/>
        <w:spacing w:line="360" w:lineRule="auto"/>
        <w:rPr>
          <w:rFonts w:hAnsi="宋体" w:cs="宋体"/>
          <w:bCs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tabs>
          <w:tab w:val="left" w:pos="1701"/>
          <w:tab w:val="left" w:pos="3402"/>
          <w:tab w:val="left" w:pos="4253"/>
          <w:tab w:val="left" w:pos="510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F55ED"/>
    <w:multiLevelType w:val="singleLevel"/>
    <w:tmpl w:val="DEAF55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C0"/>
    <w:rsid w:val="000F3983"/>
    <w:rsid w:val="001B056F"/>
    <w:rsid w:val="00274FA2"/>
    <w:rsid w:val="00276697"/>
    <w:rsid w:val="003B157C"/>
    <w:rsid w:val="003F65BA"/>
    <w:rsid w:val="00515443"/>
    <w:rsid w:val="005C2CDC"/>
    <w:rsid w:val="005F0B10"/>
    <w:rsid w:val="00612E1E"/>
    <w:rsid w:val="006737A2"/>
    <w:rsid w:val="006E4D8D"/>
    <w:rsid w:val="00944C25"/>
    <w:rsid w:val="009625BA"/>
    <w:rsid w:val="009A1906"/>
    <w:rsid w:val="00C652C8"/>
    <w:rsid w:val="00CC0AED"/>
    <w:rsid w:val="00CE7FE5"/>
    <w:rsid w:val="00EC1376"/>
    <w:rsid w:val="00F559C7"/>
    <w:rsid w:val="00FD273E"/>
    <w:rsid w:val="00FE7BC0"/>
    <w:rsid w:val="037A41EE"/>
    <w:rsid w:val="05076ED7"/>
    <w:rsid w:val="0B3C368D"/>
    <w:rsid w:val="0DA647F0"/>
    <w:rsid w:val="0F882D15"/>
    <w:rsid w:val="13BE1FE5"/>
    <w:rsid w:val="173F51DB"/>
    <w:rsid w:val="19FA1B13"/>
    <w:rsid w:val="1A2A594B"/>
    <w:rsid w:val="1D7A59DB"/>
    <w:rsid w:val="20250C9A"/>
    <w:rsid w:val="21BA6130"/>
    <w:rsid w:val="22C10FED"/>
    <w:rsid w:val="2688326B"/>
    <w:rsid w:val="29697458"/>
    <w:rsid w:val="2F3A605A"/>
    <w:rsid w:val="308E770A"/>
    <w:rsid w:val="311050D8"/>
    <w:rsid w:val="31A400DD"/>
    <w:rsid w:val="3BD732E2"/>
    <w:rsid w:val="3E5C70AE"/>
    <w:rsid w:val="3F731FD5"/>
    <w:rsid w:val="44AB5322"/>
    <w:rsid w:val="47E22C07"/>
    <w:rsid w:val="4AC964FE"/>
    <w:rsid w:val="4C524F75"/>
    <w:rsid w:val="52072CD7"/>
    <w:rsid w:val="52C82997"/>
    <w:rsid w:val="531842ED"/>
    <w:rsid w:val="560B7AB5"/>
    <w:rsid w:val="56415C57"/>
    <w:rsid w:val="5658054F"/>
    <w:rsid w:val="56B97C3C"/>
    <w:rsid w:val="57887554"/>
    <w:rsid w:val="5C77396A"/>
    <w:rsid w:val="5DC10D67"/>
    <w:rsid w:val="5F5D234E"/>
    <w:rsid w:val="5F91444F"/>
    <w:rsid w:val="613F768D"/>
    <w:rsid w:val="62947185"/>
    <w:rsid w:val="62DD1D39"/>
    <w:rsid w:val="6BB81552"/>
    <w:rsid w:val="6DF06003"/>
    <w:rsid w:val="6F435019"/>
    <w:rsid w:val="719F3706"/>
    <w:rsid w:val="745D5398"/>
    <w:rsid w:val="76321899"/>
    <w:rsid w:val="79D71B9D"/>
    <w:rsid w:val="7B9E31CE"/>
    <w:rsid w:val="7D367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3">
    <w:name w:val="Plain Text"/>
    <w:basedOn w:val="1"/>
    <w:link w:val="14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文字 Char"/>
    <w:basedOn w:val="10"/>
    <w:link w:val="2"/>
    <w:qFormat/>
    <w:uiPriority w:val="99"/>
    <w:rPr>
      <w:rFonts w:ascii="Times New Roman" w:hAnsi="Times New Roman" w:eastAsia="宋体" w:cs="Times New Roman"/>
      <w:sz w:val="21"/>
      <w:lang w:val="zh-CN" w:eastAsia="zh-CN"/>
    </w:rPr>
  </w:style>
  <w:style w:type="character" w:customStyle="1" w:styleId="12">
    <w:name w:val="apple-converted-space"/>
    <w:basedOn w:val="10"/>
    <w:qFormat/>
    <w:uiPriority w:val="0"/>
  </w:style>
  <w:style w:type="paragraph" w:customStyle="1" w:styleId="13">
    <w:name w:val="列出段落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\\&#38472;&#29618;&#29577;\e\&#38472;&#29618;&#29577;\2017\&#20108;&#36718;\&#29983;&#29289;\&#23398;&#19994;&#27700;&#24179;&#27979;&#35797;word\&#29983;&#29289;\KS200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\\&#38472;&#29618;&#29577;\e\&#38472;&#29618;&#29577;\2017\&#20108;&#36718;\&#29983;&#29289;\&#23398;&#19994;&#27700;&#24179;&#27979;&#35797;word\&#29983;&#29289;\KS199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file:///\\&#38472;&#29618;&#29577;\e\&#38472;&#29618;&#29577;\2017\&#20108;&#36718;\&#29983;&#29289;\&#23398;&#19994;&#27700;&#24179;&#27979;&#35797;word\&#29983;&#29289;\KS20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1429</Characters>
  <Lines>11</Lines>
  <Paragraphs>3</Paragraphs>
  <TotalTime>17</TotalTime>
  <ScaleCrop>false</ScaleCrop>
  <LinksUpToDate>false</LinksUpToDate>
  <CharactersWithSpaces>1676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2020-02-05T18:27:00Z</dcterms:created>
  <dc:creator>Microsoft Office 用户</dc:creator>
  <cp:lastModifiedBy>lenovo</cp:lastModifiedBy>
  <cp:lastPrinted>2020-02-07T07:23:00Z</cp:lastPrinted>
  <dcterms:modified xsi:type="dcterms:W3CDTF">2020-03-30T03:38:50Z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