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B18" w:rsidRPr="009556CC" w:rsidRDefault="00D3547C" w:rsidP="00881B18">
      <w:pPr>
        <w:jc w:val="center"/>
        <w:rPr>
          <w:rFonts w:eastAsia="黑体"/>
          <w:sz w:val="28"/>
          <w:szCs w:val="28"/>
        </w:rPr>
      </w:pPr>
      <w:r w:rsidRPr="009556CC">
        <w:rPr>
          <w:rFonts w:eastAsia="黑体" w:hint="eastAsia"/>
          <w:sz w:val="28"/>
          <w:szCs w:val="28"/>
        </w:rPr>
        <w:t>高一</w:t>
      </w:r>
      <w:r w:rsidR="009556CC" w:rsidRPr="009556CC">
        <w:rPr>
          <w:rFonts w:eastAsia="黑体" w:hint="eastAsia"/>
          <w:sz w:val="28"/>
          <w:szCs w:val="28"/>
        </w:rPr>
        <w:t>年级</w:t>
      </w:r>
      <w:r w:rsidRPr="009556CC">
        <w:rPr>
          <w:rFonts w:eastAsia="黑体" w:hint="eastAsia"/>
          <w:sz w:val="28"/>
          <w:szCs w:val="28"/>
        </w:rPr>
        <w:t>物理第</w:t>
      </w:r>
      <w:r w:rsidR="006F45C1">
        <w:rPr>
          <w:rFonts w:eastAsia="黑体" w:hint="eastAsia"/>
          <w:sz w:val="28"/>
          <w:szCs w:val="28"/>
        </w:rPr>
        <w:t>16</w:t>
      </w:r>
      <w:r w:rsidRPr="009556CC">
        <w:rPr>
          <w:rFonts w:eastAsia="黑体" w:hint="eastAsia"/>
          <w:sz w:val="28"/>
          <w:szCs w:val="28"/>
        </w:rPr>
        <w:t>课时《</w:t>
      </w:r>
      <w:r w:rsidR="006F45C1">
        <w:rPr>
          <w:rFonts w:eastAsia="黑体" w:hint="eastAsia"/>
          <w:sz w:val="28"/>
          <w:szCs w:val="28"/>
        </w:rPr>
        <w:t>万有引力</w:t>
      </w:r>
      <w:r w:rsidR="009A6C51">
        <w:rPr>
          <w:rFonts w:eastAsia="黑体" w:hint="eastAsia"/>
          <w:sz w:val="28"/>
          <w:szCs w:val="28"/>
        </w:rPr>
        <w:t>定律</w:t>
      </w:r>
      <w:r w:rsidR="006F45C1">
        <w:rPr>
          <w:rFonts w:eastAsia="黑体" w:hint="eastAsia"/>
          <w:sz w:val="28"/>
          <w:szCs w:val="28"/>
        </w:rPr>
        <w:t>是如何发现的</w:t>
      </w:r>
      <w:r w:rsidRPr="009556CC">
        <w:rPr>
          <w:rFonts w:eastAsia="黑体" w:hint="eastAsia"/>
          <w:sz w:val="28"/>
          <w:szCs w:val="28"/>
        </w:rPr>
        <w:t>》</w:t>
      </w:r>
      <w:r w:rsidR="00B77696" w:rsidRPr="009556CC">
        <w:rPr>
          <w:rFonts w:eastAsia="黑体" w:hint="eastAsia"/>
          <w:sz w:val="28"/>
          <w:szCs w:val="28"/>
        </w:rPr>
        <w:t>课后作业</w:t>
      </w:r>
    </w:p>
    <w:p w:rsidR="00881B18" w:rsidRDefault="00881B18"/>
    <w:p w:rsidR="00434342" w:rsidRPr="00D55E70" w:rsidRDefault="00434342" w:rsidP="00615145">
      <w:pPr>
        <w:spacing w:line="360" w:lineRule="auto"/>
        <w:ind w:left="315" w:hangingChars="150" w:hanging="315"/>
        <w:rPr>
          <w:rFonts w:eastAsiaTheme="minorEastAsia"/>
          <w:szCs w:val="21"/>
        </w:rPr>
      </w:pPr>
      <w:r w:rsidRPr="00D55E70">
        <w:rPr>
          <w:rFonts w:eastAsiaTheme="minorEastAsia"/>
          <w:szCs w:val="21"/>
        </w:rPr>
        <w:t>1</w:t>
      </w:r>
      <w:r w:rsidRPr="00D55E70">
        <w:rPr>
          <w:rFonts w:eastAsiaTheme="minorEastAsia" w:hAnsiTheme="minorEastAsia"/>
          <w:szCs w:val="21"/>
        </w:rPr>
        <w:t>．</w:t>
      </w:r>
      <w:r w:rsidRPr="00D55E70">
        <w:rPr>
          <w:rFonts w:eastAsiaTheme="minorEastAsia"/>
          <w:szCs w:val="21"/>
        </w:rPr>
        <w:t>1665</w:t>
      </w:r>
      <w:r w:rsidRPr="00D55E70">
        <w:rPr>
          <w:rFonts w:eastAsiaTheme="minorEastAsia" w:hAnsiTheme="minorEastAsia"/>
          <w:szCs w:val="21"/>
        </w:rPr>
        <w:t>年</w:t>
      </w:r>
      <w:r w:rsidR="007332FA">
        <w:rPr>
          <w:rFonts w:eastAsiaTheme="minorEastAsia" w:hAnsiTheme="minorEastAsia"/>
          <w:szCs w:val="21"/>
        </w:rPr>
        <w:t>，</w:t>
      </w:r>
      <w:r w:rsidRPr="00D55E70">
        <w:rPr>
          <w:rFonts w:eastAsiaTheme="minorEastAsia" w:hAnsiTheme="minorEastAsia"/>
          <w:szCs w:val="21"/>
        </w:rPr>
        <w:t>牛顿开始着手研究行星绕太阳运行的力学关系，最终得到了太阳与行星之间的引力关系</w:t>
      </w:r>
      <w:r w:rsidRPr="005F20A2">
        <w:rPr>
          <w:rFonts w:eastAsiaTheme="minorEastAsia"/>
          <w:i/>
          <w:szCs w:val="21"/>
        </w:rPr>
        <w:t>F</w:t>
      </w:r>
      <w:r w:rsidRPr="00D55E70">
        <w:rPr>
          <w:rFonts w:eastAsiaTheme="minorEastAsia"/>
          <w:szCs w:val="21"/>
        </w:rPr>
        <w:t xml:space="preserve"> = </w:t>
      </w:r>
      <m:oMath>
        <m:f>
          <m:fPr>
            <m:ctrlPr>
              <w:rPr>
                <w:rFonts w:ascii="Cambria Math" w:eastAsiaTheme="minorEastAsia" w:hAnsi="Cambria Math"/>
                <w:sz w:val="24"/>
                <w:szCs w:val="24"/>
              </w:rPr>
            </m:ctrlPr>
          </m:fPr>
          <m:num>
            <m:r>
              <w:rPr>
                <w:rFonts w:ascii="Cambria Math" w:eastAsiaTheme="minorEastAsia"/>
                <w:sz w:val="24"/>
                <w:szCs w:val="24"/>
              </w:rPr>
              <m:t xml:space="preserve"> </m:t>
            </m:r>
            <m:r>
              <w:rPr>
                <w:rFonts w:ascii="Cambria Math" w:eastAsiaTheme="minorEastAsia" w:hAnsi="Cambria Math"/>
                <w:sz w:val="24"/>
                <w:szCs w:val="24"/>
              </w:rPr>
              <m:t>GMm</m:t>
            </m:r>
          </m:num>
          <m:den>
            <m:sSup>
              <m:sSupPr>
                <m:ctrlPr>
                  <w:rPr>
                    <w:rFonts w:ascii="Cambria Math" w:eastAsiaTheme="minorEastAsia" w:hAnsi="Cambria Math"/>
                    <w:sz w:val="24"/>
                    <w:szCs w:val="24"/>
                  </w:rPr>
                </m:ctrlPr>
              </m:sSupPr>
              <m:e>
                <m:r>
                  <w:rPr>
                    <w:rFonts w:ascii="Cambria Math" w:eastAsiaTheme="minorEastAsia" w:hAnsi="Cambria Math"/>
                    <w:sz w:val="24"/>
                    <w:szCs w:val="24"/>
                  </w:rPr>
                  <m:t>R</m:t>
                </m:r>
              </m:e>
              <m:sup>
                <m:r>
                  <w:rPr>
                    <w:rFonts w:ascii="Cambria Math" w:eastAsiaTheme="minorEastAsia"/>
                    <w:sz w:val="24"/>
                    <w:szCs w:val="24"/>
                  </w:rPr>
                  <m:t>2</m:t>
                </m:r>
              </m:sup>
            </m:sSup>
          </m:den>
        </m:f>
      </m:oMath>
      <w:r w:rsidRPr="00D55E70">
        <w:rPr>
          <w:rFonts w:eastAsiaTheme="minorEastAsia" w:hAnsiTheme="minorEastAsia"/>
          <w:szCs w:val="21"/>
        </w:rPr>
        <w:t>。然后牛顿进一步猜想：拉住月球使它围绕地球运动的力，与拉着苹果下落的力，以及地球、众行星与太阳之间的作用力都遵循这一规律。为了检验猜想的正确性，他巧妙地进行了</w:t>
      </w:r>
      <w:r w:rsidR="005F20A2">
        <w:rPr>
          <w:rFonts w:eastAsiaTheme="minorEastAsia" w:hAnsiTheme="minorEastAsia" w:hint="eastAsia"/>
          <w:szCs w:val="21"/>
        </w:rPr>
        <w:t>月</w:t>
      </w:r>
      <w:r w:rsidR="005F20A2">
        <w:rPr>
          <w:rFonts w:eastAsiaTheme="minorEastAsia" w:hAnsiTheme="minorEastAsia"/>
          <w:szCs w:val="21"/>
        </w:rPr>
        <w:t>﹣</w:t>
      </w:r>
      <w:r w:rsidR="005F20A2">
        <w:rPr>
          <w:rFonts w:eastAsiaTheme="minorEastAsia" w:hAnsiTheme="minorEastAsia" w:hint="eastAsia"/>
          <w:szCs w:val="21"/>
        </w:rPr>
        <w:t>地</w:t>
      </w:r>
      <w:r w:rsidRPr="00D55E70">
        <w:rPr>
          <w:rFonts w:eastAsiaTheme="minorEastAsia" w:hAnsiTheme="minorEastAsia"/>
          <w:szCs w:val="21"/>
        </w:rPr>
        <w:t>检验研究：假设拉住月球使它围绕地球运动的力与地球上物体受到的引力是同一种力，已知月球绕地球运行</w:t>
      </w:r>
      <w:r w:rsidR="005F20A2">
        <w:rPr>
          <w:rFonts w:eastAsiaTheme="minorEastAsia" w:hAnsiTheme="minorEastAsia" w:hint="eastAsia"/>
          <w:szCs w:val="21"/>
        </w:rPr>
        <w:t>的</w:t>
      </w:r>
      <w:r w:rsidRPr="00D55E70">
        <w:rPr>
          <w:rFonts w:eastAsiaTheme="minorEastAsia" w:hAnsiTheme="minorEastAsia"/>
          <w:szCs w:val="21"/>
        </w:rPr>
        <w:t>轨道半径是地球半径的</w:t>
      </w:r>
      <w:r w:rsidRPr="00D55E70">
        <w:rPr>
          <w:rFonts w:eastAsiaTheme="minorEastAsia"/>
          <w:szCs w:val="21"/>
        </w:rPr>
        <w:t>60</w:t>
      </w:r>
      <w:r w:rsidRPr="00D55E70">
        <w:rPr>
          <w:rFonts w:eastAsiaTheme="minorEastAsia" w:hAnsiTheme="minorEastAsia"/>
          <w:szCs w:val="21"/>
        </w:rPr>
        <w:t>倍</w:t>
      </w:r>
      <w:r w:rsidR="00615145">
        <w:rPr>
          <w:rFonts w:eastAsiaTheme="minorEastAsia" w:hint="eastAsia"/>
          <w:szCs w:val="21"/>
        </w:rPr>
        <w:t>……</w:t>
      </w:r>
      <w:r w:rsidR="00615145">
        <w:rPr>
          <w:rFonts w:eastAsiaTheme="minorEastAsia"/>
          <w:szCs w:val="21"/>
        </w:rPr>
        <w:t>，</w:t>
      </w:r>
      <w:r w:rsidRPr="00D55E70">
        <w:rPr>
          <w:rFonts w:eastAsiaTheme="minorEastAsia" w:hAnsiTheme="minorEastAsia"/>
          <w:szCs w:val="21"/>
        </w:rPr>
        <w:t>请你</w:t>
      </w:r>
      <w:r w:rsidR="007332FA">
        <w:rPr>
          <w:rFonts w:eastAsiaTheme="minorEastAsia" w:hAnsiTheme="minorEastAsia" w:hint="eastAsia"/>
          <w:szCs w:val="21"/>
        </w:rPr>
        <w:t>试着</w:t>
      </w:r>
      <w:r w:rsidRPr="00D55E70">
        <w:rPr>
          <w:rFonts w:eastAsiaTheme="minorEastAsia" w:hAnsiTheme="minorEastAsia"/>
          <w:szCs w:val="21"/>
        </w:rPr>
        <w:t>分析牛顿的验证过程。</w:t>
      </w:r>
    </w:p>
    <w:p w:rsidR="00434342" w:rsidRPr="00D55E70" w:rsidRDefault="00434342" w:rsidP="00615145">
      <w:pPr>
        <w:spacing w:line="360" w:lineRule="auto"/>
        <w:textAlignment w:val="center"/>
        <w:rPr>
          <w:rFonts w:eastAsiaTheme="minorEastAsia"/>
          <w:szCs w:val="21"/>
        </w:rPr>
      </w:pPr>
    </w:p>
    <w:p w:rsidR="00434342" w:rsidRDefault="00434342" w:rsidP="00615145">
      <w:pPr>
        <w:spacing w:line="360" w:lineRule="auto"/>
        <w:textAlignment w:val="center"/>
        <w:rPr>
          <w:rFonts w:eastAsiaTheme="minorEastAsia"/>
          <w:szCs w:val="21"/>
        </w:rPr>
      </w:pPr>
    </w:p>
    <w:p w:rsidR="005F20A2" w:rsidRPr="00D55E70" w:rsidRDefault="005F20A2" w:rsidP="00615145">
      <w:pPr>
        <w:spacing w:line="360" w:lineRule="auto"/>
        <w:textAlignment w:val="center"/>
        <w:rPr>
          <w:rFonts w:eastAsiaTheme="minorEastAsia"/>
          <w:szCs w:val="21"/>
        </w:rPr>
      </w:pPr>
    </w:p>
    <w:p w:rsidR="00434342" w:rsidRPr="00D55E70" w:rsidRDefault="00434342" w:rsidP="00615145">
      <w:pPr>
        <w:spacing w:line="360" w:lineRule="auto"/>
        <w:ind w:left="315" w:hangingChars="150" w:hanging="315"/>
        <w:textAlignment w:val="center"/>
        <w:rPr>
          <w:rFonts w:eastAsiaTheme="minorEastAsia"/>
          <w:szCs w:val="21"/>
        </w:rPr>
      </w:pPr>
      <w:r w:rsidRPr="00D55E70">
        <w:rPr>
          <w:rFonts w:eastAsiaTheme="minorEastAsia"/>
          <w:szCs w:val="21"/>
        </w:rPr>
        <w:t>2</w:t>
      </w:r>
      <w:r w:rsidRPr="00D55E70">
        <w:rPr>
          <w:rFonts w:eastAsiaTheme="minorEastAsia" w:hAnsiTheme="minorEastAsia"/>
          <w:szCs w:val="21"/>
        </w:rPr>
        <w:t>．</w:t>
      </w:r>
      <w:r w:rsidRPr="00D55E70">
        <w:rPr>
          <w:rFonts w:eastAsiaTheme="minorEastAsia"/>
          <w:szCs w:val="21"/>
        </w:rPr>
        <w:t>1798</w:t>
      </w:r>
      <w:r w:rsidRPr="00D55E70">
        <w:rPr>
          <w:rFonts w:eastAsiaTheme="minorEastAsia" w:hAnsiTheme="minorEastAsia"/>
          <w:szCs w:val="21"/>
        </w:rPr>
        <w:t>年，英国物理学家卡文迪什完成了一项伟大的实验，他把自己的实验说成是</w:t>
      </w:r>
      <w:r w:rsidRPr="00D55E70">
        <w:rPr>
          <w:rFonts w:eastAsiaTheme="minorEastAsia"/>
          <w:szCs w:val="21"/>
        </w:rPr>
        <w:t>“</w:t>
      </w:r>
      <w:r w:rsidRPr="00D55E70">
        <w:rPr>
          <w:rFonts w:eastAsiaTheme="minorEastAsia" w:hAnsiTheme="minorEastAsia"/>
          <w:szCs w:val="21"/>
        </w:rPr>
        <w:t>称量地球的重量</w:t>
      </w:r>
      <w:r w:rsidRPr="00D55E70">
        <w:rPr>
          <w:rFonts w:eastAsiaTheme="minorEastAsia"/>
          <w:szCs w:val="21"/>
        </w:rPr>
        <w:t>”</w:t>
      </w:r>
      <w:r w:rsidRPr="00D55E70">
        <w:rPr>
          <w:rFonts w:eastAsiaTheme="minorEastAsia" w:hAnsiTheme="minorEastAsia"/>
          <w:szCs w:val="21"/>
        </w:rPr>
        <w:t>，你能解释一下他为什么这么说吗？</w:t>
      </w:r>
    </w:p>
    <w:p w:rsidR="00434342" w:rsidRPr="00D55E70" w:rsidRDefault="00434342" w:rsidP="00615145">
      <w:pPr>
        <w:spacing w:line="360" w:lineRule="auto"/>
        <w:textAlignment w:val="center"/>
        <w:rPr>
          <w:rFonts w:eastAsiaTheme="minorEastAsia"/>
          <w:szCs w:val="21"/>
        </w:rPr>
      </w:pPr>
    </w:p>
    <w:p w:rsidR="00434342" w:rsidRDefault="00434342" w:rsidP="00615145">
      <w:pPr>
        <w:spacing w:line="360" w:lineRule="auto"/>
        <w:textAlignment w:val="center"/>
        <w:rPr>
          <w:rFonts w:eastAsiaTheme="minorEastAsia"/>
          <w:szCs w:val="21"/>
        </w:rPr>
      </w:pPr>
    </w:p>
    <w:p w:rsidR="005F20A2" w:rsidRPr="00D55E70" w:rsidRDefault="005F20A2" w:rsidP="00615145">
      <w:pPr>
        <w:spacing w:line="360" w:lineRule="auto"/>
        <w:textAlignment w:val="center"/>
        <w:rPr>
          <w:rFonts w:eastAsiaTheme="minorEastAsia"/>
          <w:szCs w:val="21"/>
        </w:rPr>
      </w:pPr>
    </w:p>
    <w:p w:rsidR="00434342" w:rsidRPr="00D55E70" w:rsidRDefault="00434342" w:rsidP="00615145">
      <w:pPr>
        <w:spacing w:line="360" w:lineRule="auto"/>
        <w:textAlignment w:val="center"/>
        <w:rPr>
          <w:rFonts w:eastAsiaTheme="minorEastAsia"/>
          <w:szCs w:val="21"/>
        </w:rPr>
      </w:pPr>
      <w:r w:rsidRPr="00D55E70">
        <w:rPr>
          <w:rFonts w:eastAsiaTheme="minorEastAsia"/>
          <w:szCs w:val="21"/>
        </w:rPr>
        <w:t>3</w:t>
      </w:r>
      <w:r w:rsidRPr="00D55E70">
        <w:rPr>
          <w:rFonts w:eastAsiaTheme="minorEastAsia" w:hAnsiTheme="minorEastAsia"/>
          <w:szCs w:val="21"/>
        </w:rPr>
        <w:t>．关于万有引力定律，下列说法中正确的是</w:t>
      </w:r>
      <w:r w:rsidR="00D55E70">
        <w:rPr>
          <w:rFonts w:eastAsiaTheme="minorEastAsia" w:hAnsiTheme="minorEastAsia"/>
          <w:szCs w:val="21"/>
        </w:rPr>
        <w:t>（</w:t>
      </w:r>
      <w:r w:rsidR="00D55E70">
        <w:rPr>
          <w:rFonts w:eastAsiaTheme="minorEastAsia" w:hAnsiTheme="minorEastAsia" w:hint="eastAsia"/>
          <w:szCs w:val="21"/>
        </w:rPr>
        <w:t xml:space="preserve">      </w:t>
      </w:r>
      <w:r w:rsidR="00D55E70">
        <w:rPr>
          <w:rFonts w:eastAsiaTheme="minorEastAsia" w:hAnsiTheme="minorEastAsia" w:hint="eastAsia"/>
          <w:szCs w:val="21"/>
        </w:rPr>
        <w:t>）</w:t>
      </w:r>
    </w:p>
    <w:p w:rsidR="00434342" w:rsidRPr="00D55E70" w:rsidRDefault="00434342" w:rsidP="00615145">
      <w:pPr>
        <w:spacing w:line="360" w:lineRule="auto"/>
        <w:ind w:firstLineChars="150" w:firstLine="315"/>
        <w:textAlignment w:val="center"/>
        <w:rPr>
          <w:rFonts w:eastAsiaTheme="minorEastAsia"/>
          <w:szCs w:val="21"/>
        </w:rPr>
      </w:pPr>
      <w:r w:rsidRPr="00D55E70">
        <w:rPr>
          <w:rFonts w:eastAsiaTheme="minorEastAsia"/>
          <w:szCs w:val="21"/>
        </w:rPr>
        <w:t>A</w:t>
      </w:r>
      <w:r w:rsidRPr="00D55E70">
        <w:rPr>
          <w:rFonts w:eastAsiaTheme="minorEastAsia" w:hAnsiTheme="minorEastAsia"/>
          <w:szCs w:val="21"/>
        </w:rPr>
        <w:t>．牛顿最早测出</w:t>
      </w:r>
      <w:r w:rsidRPr="00D55E70">
        <w:rPr>
          <w:rFonts w:eastAsiaTheme="minorEastAsia"/>
          <w:i/>
          <w:szCs w:val="21"/>
        </w:rPr>
        <w:t>G</w:t>
      </w:r>
      <w:r w:rsidRPr="00D55E70">
        <w:rPr>
          <w:rFonts w:eastAsiaTheme="minorEastAsia" w:hAnsiTheme="minorEastAsia"/>
          <w:szCs w:val="21"/>
        </w:rPr>
        <w:t>值，使万有引力定律有了真正的实用价值</w:t>
      </w:r>
    </w:p>
    <w:p w:rsidR="00434342" w:rsidRPr="00D55E70" w:rsidRDefault="00434342" w:rsidP="00615145">
      <w:pPr>
        <w:spacing w:line="360" w:lineRule="auto"/>
        <w:ind w:firstLineChars="150" w:firstLine="315"/>
        <w:textAlignment w:val="center"/>
        <w:rPr>
          <w:rFonts w:eastAsiaTheme="minorEastAsia"/>
          <w:szCs w:val="21"/>
        </w:rPr>
      </w:pPr>
      <w:r w:rsidRPr="00D55E70">
        <w:rPr>
          <w:rFonts w:eastAsiaTheme="minorEastAsia"/>
          <w:szCs w:val="21"/>
        </w:rPr>
        <w:t>B</w:t>
      </w:r>
      <w:r w:rsidRPr="00D55E70">
        <w:rPr>
          <w:rFonts w:eastAsiaTheme="minorEastAsia" w:hAnsiTheme="minorEastAsia"/>
          <w:szCs w:val="21"/>
        </w:rPr>
        <w:t>．牛顿通过</w:t>
      </w:r>
      <w:r w:rsidRPr="00D55E70">
        <w:rPr>
          <w:rFonts w:eastAsiaTheme="minorEastAsia"/>
          <w:szCs w:val="21"/>
        </w:rPr>
        <w:t>“</w:t>
      </w:r>
      <w:r w:rsidRPr="00D55E70">
        <w:rPr>
          <w:rFonts w:eastAsiaTheme="minorEastAsia" w:hAnsiTheme="minorEastAsia"/>
          <w:szCs w:val="21"/>
        </w:rPr>
        <w:t>月地检验</w:t>
      </w:r>
      <w:r w:rsidRPr="00D55E70">
        <w:rPr>
          <w:rFonts w:eastAsiaTheme="minorEastAsia"/>
          <w:szCs w:val="21"/>
        </w:rPr>
        <w:t>”</w:t>
      </w:r>
      <w:r w:rsidRPr="00D55E70">
        <w:rPr>
          <w:rFonts w:eastAsiaTheme="minorEastAsia" w:hAnsiTheme="minorEastAsia"/>
          <w:szCs w:val="21"/>
        </w:rPr>
        <w:t>发现地面物体，月球所受地球引力都遵从同样的规律</w:t>
      </w:r>
    </w:p>
    <w:p w:rsidR="00434342" w:rsidRPr="00D55E70" w:rsidRDefault="00434342" w:rsidP="00615145">
      <w:pPr>
        <w:spacing w:line="360" w:lineRule="auto"/>
        <w:ind w:leftChars="150" w:left="630" w:hangingChars="150" w:hanging="315"/>
        <w:textAlignment w:val="center"/>
        <w:rPr>
          <w:rFonts w:eastAsiaTheme="minorEastAsia"/>
          <w:szCs w:val="21"/>
        </w:rPr>
      </w:pPr>
      <w:r w:rsidRPr="00D55E70">
        <w:rPr>
          <w:rFonts w:eastAsiaTheme="minorEastAsia"/>
          <w:szCs w:val="21"/>
        </w:rPr>
        <w:t>C</w:t>
      </w:r>
      <w:r w:rsidRPr="00D55E70">
        <w:rPr>
          <w:rFonts w:eastAsiaTheme="minorEastAsia" w:hAnsiTheme="minorEastAsia"/>
          <w:szCs w:val="21"/>
        </w:rPr>
        <w:t>．由</w:t>
      </w:r>
      <w:r w:rsidRPr="00D55E70">
        <w:rPr>
          <w:rFonts w:eastAsiaTheme="minorEastAsia"/>
          <w:szCs w:val="21"/>
        </w:rPr>
        <w:object w:dxaOrig="1121" w:dyaOrig="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qIdfb790519683d459f930dc30466beb907" style="width:56.25pt;height:30.75pt" o:ole="">
            <v:imagedata r:id="rId8" o:title=""/>
          </v:shape>
          <o:OLEObject Type="Embed" ProgID="Equation.DSMT4" ShapeID="_x0000_i1025" DrawAspect="Content" ObjectID="_1646744780" r:id="rId9"/>
        </w:object>
      </w:r>
      <w:r w:rsidRPr="00D55E70">
        <w:rPr>
          <w:rFonts w:eastAsiaTheme="minorEastAsia" w:hAnsiTheme="minorEastAsia"/>
          <w:szCs w:val="21"/>
        </w:rPr>
        <w:t>可知，两物体间距离</w:t>
      </w:r>
      <w:r w:rsidRPr="00D55E70">
        <w:rPr>
          <w:rFonts w:eastAsiaTheme="minorEastAsia"/>
          <w:i/>
          <w:szCs w:val="21"/>
        </w:rPr>
        <w:t>r</w:t>
      </w:r>
      <w:r w:rsidRPr="00D55E70">
        <w:rPr>
          <w:rFonts w:eastAsiaTheme="minorEastAsia" w:hAnsiTheme="minorEastAsia"/>
          <w:szCs w:val="21"/>
        </w:rPr>
        <w:t>减小时，它们之间的引力增大，距离</w:t>
      </w:r>
      <w:r w:rsidRPr="00D55E70">
        <w:rPr>
          <w:rFonts w:eastAsiaTheme="minorEastAsia"/>
          <w:i/>
          <w:szCs w:val="21"/>
        </w:rPr>
        <w:t>r</w:t>
      </w:r>
      <w:r w:rsidRPr="00D55E70">
        <w:rPr>
          <w:rFonts w:eastAsiaTheme="minorEastAsia" w:hAnsiTheme="minorEastAsia"/>
          <w:szCs w:val="21"/>
        </w:rPr>
        <w:t>趋于零时，万有引力无限大</w:t>
      </w:r>
    </w:p>
    <w:p w:rsidR="00434342" w:rsidRPr="00D55E70" w:rsidRDefault="00434342" w:rsidP="00615145">
      <w:pPr>
        <w:spacing w:line="360" w:lineRule="auto"/>
        <w:ind w:firstLineChars="150" w:firstLine="315"/>
        <w:textAlignment w:val="center"/>
        <w:rPr>
          <w:rFonts w:eastAsiaTheme="minorEastAsia"/>
          <w:szCs w:val="21"/>
        </w:rPr>
      </w:pPr>
      <w:r w:rsidRPr="00D55E70">
        <w:rPr>
          <w:rFonts w:eastAsiaTheme="minorEastAsia"/>
          <w:szCs w:val="21"/>
        </w:rPr>
        <w:t>D</w:t>
      </w:r>
      <w:r w:rsidRPr="00D55E70">
        <w:rPr>
          <w:rFonts w:eastAsiaTheme="minorEastAsia" w:hAnsiTheme="minorEastAsia"/>
          <w:szCs w:val="21"/>
        </w:rPr>
        <w:t>．引力常量</w:t>
      </w:r>
      <w:r w:rsidRPr="00D55E70">
        <w:rPr>
          <w:rFonts w:eastAsiaTheme="minorEastAsia"/>
          <w:i/>
          <w:szCs w:val="21"/>
        </w:rPr>
        <w:t>G</w:t>
      </w:r>
      <w:r w:rsidRPr="00D55E70">
        <w:rPr>
          <w:rFonts w:eastAsiaTheme="minorEastAsia" w:hAnsiTheme="minorEastAsia"/>
          <w:szCs w:val="21"/>
        </w:rPr>
        <w:t>值大小与中心天体选择有关</w:t>
      </w:r>
    </w:p>
    <w:p w:rsidR="00434342" w:rsidRPr="00D55E70" w:rsidRDefault="00434342" w:rsidP="00F22557">
      <w:pPr>
        <w:spacing w:line="360" w:lineRule="auto"/>
        <w:ind w:left="315" w:hangingChars="150" w:hanging="315"/>
        <w:textAlignment w:val="center"/>
        <w:rPr>
          <w:rFonts w:eastAsiaTheme="minorEastAsia"/>
          <w:szCs w:val="21"/>
        </w:rPr>
      </w:pPr>
      <w:r w:rsidRPr="00D55E70">
        <w:rPr>
          <w:rFonts w:eastAsiaTheme="minorEastAsia"/>
          <w:szCs w:val="21"/>
        </w:rPr>
        <w:t>4</w:t>
      </w:r>
      <w:r w:rsidRPr="00D55E70">
        <w:rPr>
          <w:rFonts w:eastAsiaTheme="minorEastAsia" w:hAnsiTheme="minorEastAsia"/>
          <w:szCs w:val="21"/>
        </w:rPr>
        <w:t>．</w:t>
      </w:r>
      <w:r w:rsidRPr="00D55E70">
        <w:rPr>
          <w:rFonts w:eastAsiaTheme="minorEastAsia"/>
          <w:szCs w:val="21"/>
        </w:rPr>
        <w:t>2018</w:t>
      </w:r>
      <w:r w:rsidRPr="00D55E70">
        <w:rPr>
          <w:rFonts w:eastAsiaTheme="minorEastAsia" w:hAnsiTheme="minorEastAsia"/>
          <w:szCs w:val="21"/>
        </w:rPr>
        <w:t>年</w:t>
      </w:r>
      <w:r w:rsidRPr="00D55E70">
        <w:rPr>
          <w:rFonts w:eastAsiaTheme="minorEastAsia"/>
          <w:szCs w:val="21"/>
        </w:rPr>
        <w:t>12</w:t>
      </w:r>
      <w:r w:rsidRPr="00D55E70">
        <w:rPr>
          <w:rFonts w:eastAsiaTheme="minorEastAsia" w:hAnsiTheme="minorEastAsia"/>
          <w:szCs w:val="21"/>
        </w:rPr>
        <w:t>月</w:t>
      </w:r>
      <w:r w:rsidRPr="00D55E70">
        <w:rPr>
          <w:rFonts w:eastAsiaTheme="minorEastAsia"/>
          <w:szCs w:val="21"/>
        </w:rPr>
        <w:t>8</w:t>
      </w:r>
      <w:r w:rsidRPr="00D55E70">
        <w:rPr>
          <w:rFonts w:eastAsiaTheme="minorEastAsia" w:hAnsiTheme="minorEastAsia"/>
          <w:szCs w:val="21"/>
        </w:rPr>
        <w:t>日，我国发射的嫦娥四号探测器成功升空，实现了人类首次探访月球背面</w:t>
      </w:r>
      <w:r w:rsidR="00F22557">
        <w:rPr>
          <w:rFonts w:eastAsiaTheme="minorEastAsia" w:hAnsiTheme="minorEastAsia"/>
          <w:szCs w:val="21"/>
        </w:rPr>
        <w:t>。</w:t>
      </w:r>
      <w:r w:rsidRPr="00D55E70">
        <w:rPr>
          <w:rFonts w:eastAsiaTheme="minorEastAsia" w:hAnsiTheme="minorEastAsia"/>
          <w:szCs w:val="21"/>
        </w:rPr>
        <w:t>在嫦娥四号逐渐远离地球，飞向月球的过程中（</w:t>
      </w:r>
      <w:r w:rsidRPr="00D55E70">
        <w:rPr>
          <w:rFonts w:eastAsiaTheme="minorEastAsia"/>
          <w:szCs w:val="21"/>
        </w:rPr>
        <w:t xml:space="preserve">      </w:t>
      </w:r>
      <w:r w:rsidRPr="00D55E70">
        <w:rPr>
          <w:rFonts w:eastAsiaTheme="minorEastAsia" w:hAnsiTheme="minorEastAsia"/>
          <w:szCs w:val="21"/>
        </w:rPr>
        <w:t>）</w:t>
      </w:r>
    </w:p>
    <w:p w:rsidR="00434342" w:rsidRPr="00D55E70" w:rsidRDefault="00434342" w:rsidP="00615145">
      <w:pPr>
        <w:tabs>
          <w:tab w:val="left" w:pos="4153"/>
        </w:tabs>
        <w:spacing w:line="360" w:lineRule="auto"/>
        <w:ind w:firstLineChars="150" w:firstLine="315"/>
        <w:textAlignment w:val="center"/>
        <w:rPr>
          <w:rFonts w:eastAsiaTheme="minorEastAsia"/>
          <w:szCs w:val="21"/>
        </w:rPr>
      </w:pPr>
      <w:r w:rsidRPr="00D55E70">
        <w:rPr>
          <w:rFonts w:eastAsiaTheme="minorEastAsia"/>
          <w:szCs w:val="21"/>
        </w:rPr>
        <w:t>A</w:t>
      </w:r>
      <w:r w:rsidRPr="00D55E70">
        <w:rPr>
          <w:rFonts w:eastAsiaTheme="minorEastAsia" w:hAnsiTheme="minorEastAsia"/>
          <w:szCs w:val="21"/>
        </w:rPr>
        <w:t>．地球对嫦娥四号的引力增大</w:t>
      </w:r>
      <w:r w:rsidRPr="00D55E70">
        <w:rPr>
          <w:rFonts w:eastAsiaTheme="minorEastAsia"/>
          <w:szCs w:val="21"/>
        </w:rPr>
        <w:tab/>
        <w:t>B</w:t>
      </w:r>
      <w:r w:rsidRPr="00D55E70">
        <w:rPr>
          <w:rFonts w:eastAsiaTheme="minorEastAsia" w:hAnsiTheme="minorEastAsia"/>
          <w:szCs w:val="21"/>
        </w:rPr>
        <w:t>．地球对嫦娥四号的引力不变</w:t>
      </w:r>
    </w:p>
    <w:p w:rsidR="00434342" w:rsidRPr="00D55E70" w:rsidRDefault="00434342" w:rsidP="00615145">
      <w:pPr>
        <w:tabs>
          <w:tab w:val="left" w:pos="4153"/>
        </w:tabs>
        <w:spacing w:line="360" w:lineRule="auto"/>
        <w:ind w:firstLineChars="150" w:firstLine="315"/>
        <w:textAlignment w:val="center"/>
        <w:rPr>
          <w:rFonts w:eastAsiaTheme="minorEastAsia"/>
          <w:szCs w:val="21"/>
        </w:rPr>
      </w:pPr>
      <w:r w:rsidRPr="00D55E70">
        <w:rPr>
          <w:rFonts w:eastAsiaTheme="minorEastAsia"/>
          <w:szCs w:val="21"/>
        </w:rPr>
        <w:t>C</w:t>
      </w:r>
      <w:r w:rsidRPr="00D55E70">
        <w:rPr>
          <w:rFonts w:eastAsiaTheme="minorEastAsia" w:hAnsiTheme="minorEastAsia"/>
          <w:szCs w:val="21"/>
        </w:rPr>
        <w:t>．月球对嫦娥四号的引力增大</w:t>
      </w:r>
      <w:r w:rsidRPr="00D55E70">
        <w:rPr>
          <w:rFonts w:eastAsiaTheme="minorEastAsia"/>
          <w:szCs w:val="21"/>
        </w:rPr>
        <w:tab/>
        <w:t>D</w:t>
      </w:r>
      <w:r w:rsidRPr="00D55E70">
        <w:rPr>
          <w:rFonts w:eastAsiaTheme="minorEastAsia" w:hAnsiTheme="minorEastAsia"/>
          <w:szCs w:val="21"/>
        </w:rPr>
        <w:t>．月球对嫦娥四号的引力减小</w:t>
      </w:r>
    </w:p>
    <w:p w:rsidR="00434342" w:rsidRPr="00D55E70" w:rsidRDefault="00434342" w:rsidP="007A0D65">
      <w:pPr>
        <w:spacing w:line="360" w:lineRule="auto"/>
        <w:ind w:left="315" w:hangingChars="150" w:hanging="315"/>
        <w:textAlignment w:val="center"/>
        <w:rPr>
          <w:rFonts w:eastAsiaTheme="minorEastAsia"/>
          <w:szCs w:val="21"/>
        </w:rPr>
      </w:pPr>
      <w:r w:rsidRPr="00D55E70">
        <w:rPr>
          <w:rFonts w:eastAsiaTheme="minorEastAsia"/>
          <w:szCs w:val="21"/>
        </w:rPr>
        <w:t>5</w:t>
      </w:r>
      <w:r w:rsidR="00536D4D" w:rsidRPr="0016725A">
        <w:rPr>
          <w:rFonts w:eastAsiaTheme="minorEastAsia"/>
          <w:szCs w:val="21"/>
        </w:rPr>
        <w:t>．</w:t>
      </w:r>
      <w:r w:rsidR="00A23F49">
        <w:rPr>
          <w:rFonts w:eastAsiaTheme="minorEastAsia" w:hint="eastAsia"/>
          <w:szCs w:val="21"/>
        </w:rPr>
        <w:t xml:space="preserve"> </w:t>
      </w:r>
      <w:r w:rsidRPr="0016725A">
        <w:rPr>
          <w:rFonts w:eastAsiaTheme="minorEastAsia"/>
          <w:szCs w:val="21"/>
        </w:rPr>
        <w:t>两个可看成质点的物体之间的万有引力为</w:t>
      </w:r>
      <w:r w:rsidRPr="0016725A">
        <w:rPr>
          <w:rFonts w:eastAsiaTheme="minorEastAsia"/>
          <w:szCs w:val="21"/>
        </w:rPr>
        <w:t>F</w:t>
      </w:r>
      <w:r w:rsidRPr="0016725A">
        <w:rPr>
          <w:rFonts w:eastAsiaTheme="minorEastAsia"/>
          <w:szCs w:val="21"/>
        </w:rPr>
        <w:t>，当它们之间的距离增加为原来的</w:t>
      </w:r>
      <w:r w:rsidRPr="00D55E70">
        <w:rPr>
          <w:rFonts w:eastAsiaTheme="minorEastAsia"/>
          <w:szCs w:val="21"/>
        </w:rPr>
        <w:t>2</w:t>
      </w:r>
      <w:r w:rsidRPr="0016725A">
        <w:rPr>
          <w:rFonts w:eastAsiaTheme="minorEastAsia"/>
          <w:szCs w:val="21"/>
        </w:rPr>
        <w:t>倍，并且它们的质量也都增加为原来质量的二倍，则这两个物体现在的万有引力是（</w:t>
      </w:r>
      <w:r w:rsidRPr="00D55E70">
        <w:rPr>
          <w:rFonts w:eastAsiaTheme="minorEastAsia"/>
          <w:szCs w:val="21"/>
        </w:rPr>
        <w:t xml:space="preserve"> </w:t>
      </w:r>
      <w:r w:rsidR="00587360">
        <w:rPr>
          <w:rFonts w:eastAsiaTheme="minorEastAsia" w:hint="eastAsia"/>
          <w:szCs w:val="21"/>
        </w:rPr>
        <w:t xml:space="preserve">    </w:t>
      </w:r>
      <w:r w:rsidRPr="00D55E70">
        <w:rPr>
          <w:rFonts w:eastAsiaTheme="minorEastAsia"/>
          <w:szCs w:val="21"/>
        </w:rPr>
        <w:t xml:space="preserve"> </w:t>
      </w:r>
      <w:r w:rsidRPr="0016725A">
        <w:rPr>
          <w:rFonts w:eastAsiaTheme="minorEastAsia"/>
          <w:szCs w:val="21"/>
        </w:rPr>
        <w:t>）</w:t>
      </w:r>
    </w:p>
    <w:p w:rsidR="00434342" w:rsidRPr="00D55E70" w:rsidRDefault="00434342" w:rsidP="00615145">
      <w:pPr>
        <w:tabs>
          <w:tab w:val="left" w:pos="2076"/>
          <w:tab w:val="left" w:pos="4153"/>
          <w:tab w:val="left" w:pos="6229"/>
        </w:tabs>
        <w:spacing w:line="360" w:lineRule="auto"/>
        <w:ind w:firstLineChars="150" w:firstLine="315"/>
        <w:textAlignment w:val="center"/>
        <w:rPr>
          <w:rFonts w:eastAsiaTheme="minorEastAsia"/>
          <w:i/>
          <w:szCs w:val="21"/>
        </w:rPr>
      </w:pPr>
      <w:r w:rsidRPr="00D55E70">
        <w:rPr>
          <w:rFonts w:eastAsiaTheme="minorEastAsia"/>
          <w:szCs w:val="21"/>
        </w:rPr>
        <w:t>A</w:t>
      </w:r>
      <w:r w:rsidRPr="00D55E70">
        <w:rPr>
          <w:rFonts w:eastAsiaTheme="minorEastAsia" w:hAnsiTheme="minorEastAsia"/>
          <w:szCs w:val="21"/>
        </w:rPr>
        <w:t>．</w:t>
      </w:r>
      <w:r w:rsidRPr="00D55E70">
        <w:rPr>
          <w:rFonts w:eastAsiaTheme="minorEastAsia"/>
          <w:i/>
          <w:szCs w:val="21"/>
        </w:rPr>
        <w:t>F</w:t>
      </w:r>
      <w:r w:rsidRPr="00D55E70">
        <w:rPr>
          <w:rFonts w:eastAsiaTheme="minorEastAsia"/>
          <w:szCs w:val="21"/>
        </w:rPr>
        <w:tab/>
        <w:t>B</w:t>
      </w:r>
      <w:r w:rsidRPr="00D55E70">
        <w:rPr>
          <w:rFonts w:eastAsiaTheme="minorEastAsia" w:hAnsiTheme="minorEastAsia"/>
          <w:szCs w:val="21"/>
        </w:rPr>
        <w:t>．</w:t>
      </w:r>
      <w:r w:rsidRPr="00D55E70">
        <w:rPr>
          <w:rFonts w:eastAsiaTheme="minorEastAsia"/>
          <w:szCs w:val="21"/>
        </w:rPr>
        <w:t>2</w:t>
      </w:r>
      <w:r w:rsidRPr="00D55E70">
        <w:rPr>
          <w:rFonts w:eastAsiaTheme="minorEastAsia"/>
          <w:i/>
          <w:szCs w:val="21"/>
        </w:rPr>
        <w:t>F</w:t>
      </w:r>
      <w:r w:rsidRPr="00D55E70">
        <w:rPr>
          <w:rFonts w:eastAsiaTheme="minorEastAsia"/>
          <w:szCs w:val="21"/>
        </w:rPr>
        <w:tab/>
        <w:t>C</w:t>
      </w:r>
      <w:r w:rsidRPr="00D55E70">
        <w:rPr>
          <w:rFonts w:eastAsiaTheme="minorEastAsia" w:hAnsiTheme="minorEastAsia"/>
          <w:szCs w:val="21"/>
        </w:rPr>
        <w:t>．</w:t>
      </w:r>
      <w:r w:rsidRPr="00D55E70">
        <w:rPr>
          <w:rFonts w:eastAsiaTheme="minorEastAsia"/>
          <w:szCs w:val="21"/>
        </w:rPr>
        <w:t>3</w:t>
      </w:r>
      <w:r w:rsidRPr="00D55E70">
        <w:rPr>
          <w:rFonts w:eastAsiaTheme="minorEastAsia"/>
          <w:i/>
          <w:szCs w:val="21"/>
        </w:rPr>
        <w:t>F</w:t>
      </w:r>
      <w:r w:rsidRPr="00D55E70">
        <w:rPr>
          <w:rFonts w:eastAsiaTheme="minorEastAsia"/>
          <w:szCs w:val="21"/>
        </w:rPr>
        <w:tab/>
        <w:t>D</w:t>
      </w:r>
      <w:r w:rsidRPr="00D55E70">
        <w:rPr>
          <w:rFonts w:eastAsiaTheme="minorEastAsia" w:hAnsiTheme="minorEastAsia"/>
          <w:szCs w:val="21"/>
        </w:rPr>
        <w:t>．</w:t>
      </w:r>
      <w:r w:rsidRPr="00D55E70">
        <w:rPr>
          <w:rFonts w:eastAsiaTheme="minorEastAsia"/>
          <w:szCs w:val="21"/>
        </w:rPr>
        <w:t>4</w:t>
      </w:r>
      <w:r w:rsidRPr="00D55E70">
        <w:rPr>
          <w:rFonts w:eastAsiaTheme="minorEastAsia"/>
          <w:i/>
          <w:szCs w:val="21"/>
        </w:rPr>
        <w:t>F</w:t>
      </w:r>
    </w:p>
    <w:p w:rsidR="00434342" w:rsidRPr="00D55E70" w:rsidRDefault="00434342" w:rsidP="00A23F49">
      <w:pPr>
        <w:spacing w:line="360" w:lineRule="auto"/>
        <w:ind w:left="315" w:hangingChars="150" w:hanging="315"/>
        <w:textAlignment w:val="center"/>
        <w:rPr>
          <w:rFonts w:eastAsiaTheme="minorEastAsia"/>
          <w:szCs w:val="21"/>
        </w:rPr>
      </w:pPr>
      <w:r w:rsidRPr="00D55E70">
        <w:rPr>
          <w:rFonts w:eastAsiaTheme="minorEastAsia"/>
          <w:szCs w:val="21"/>
        </w:rPr>
        <w:lastRenderedPageBreak/>
        <w:t>6</w:t>
      </w:r>
      <w:r w:rsidRPr="00D55E70">
        <w:rPr>
          <w:rFonts w:eastAsiaTheme="minorEastAsia" w:hAnsiTheme="minorEastAsia"/>
          <w:szCs w:val="21"/>
        </w:rPr>
        <w:t>．如图所示，两球间的距离为</w:t>
      </w:r>
      <w:r w:rsidRPr="00D55E70">
        <w:rPr>
          <w:rFonts w:eastAsiaTheme="minorEastAsia"/>
          <w:szCs w:val="21"/>
        </w:rPr>
        <w:object w:dxaOrig="180" w:dyaOrig="200">
          <v:shape id="_x0000_i1026" type="#_x0000_t75" alt="eqIdd9026ce1966847eb86a5e13345fed583" style="width:9pt;height:9.75pt" o:ole="">
            <v:imagedata r:id="rId10" o:title="eqIdd9026ce1966847eb86a5e13345fed583"/>
          </v:shape>
          <o:OLEObject Type="Embed" ProgID="Equation.DSMT4" ShapeID="_x0000_i1026" DrawAspect="Content" ObjectID="_1646744781" r:id="rId11"/>
        </w:object>
      </w:r>
      <w:r w:rsidRPr="00D55E70">
        <w:rPr>
          <w:rFonts w:eastAsiaTheme="minorEastAsia" w:hAnsiTheme="minorEastAsia"/>
          <w:szCs w:val="21"/>
        </w:rPr>
        <w:t>，两球的质量分布均匀，质量大小分别为</w:t>
      </w:r>
      <w:r w:rsidRPr="00D55E70">
        <w:rPr>
          <w:rFonts w:eastAsiaTheme="minorEastAsia"/>
          <w:szCs w:val="21"/>
        </w:rPr>
        <w:object w:dxaOrig="300" w:dyaOrig="360">
          <v:shape id="_x0000_i1027" type="#_x0000_t75" alt="eqId09119f761ea040489756f13631603ea9" style="width:15pt;height:18pt" o:ole="">
            <v:imagedata r:id="rId12" o:title="eqId09119f761ea040489756f13631603ea9"/>
          </v:shape>
          <o:OLEObject Type="Embed" ProgID="Equation.DSMT4" ShapeID="_x0000_i1027" DrawAspect="Content" ObjectID="_1646744782" r:id="rId13"/>
        </w:object>
      </w:r>
      <w:r w:rsidRPr="00D55E70">
        <w:rPr>
          <w:rFonts w:eastAsiaTheme="minorEastAsia" w:hAnsiTheme="minorEastAsia"/>
          <w:szCs w:val="21"/>
        </w:rPr>
        <w:t>，</w:t>
      </w:r>
      <w:r w:rsidRPr="00D55E70">
        <w:rPr>
          <w:rFonts w:eastAsiaTheme="minorEastAsia"/>
          <w:szCs w:val="21"/>
        </w:rPr>
        <w:object w:dxaOrig="320" w:dyaOrig="360">
          <v:shape id="_x0000_i1028" type="#_x0000_t75" alt="eqIdadf87e48a7144d82891738fd49d09faa" style="width:15.75pt;height:18pt" o:ole="">
            <v:imagedata r:id="rId14" o:title="eqIdadf87e48a7144d82891738fd49d09faa"/>
          </v:shape>
          <o:OLEObject Type="Embed" ProgID="Equation.DSMT4" ShapeID="_x0000_i1028" DrawAspect="Content" ObjectID="_1646744783" r:id="rId15"/>
        </w:object>
      </w:r>
      <w:r w:rsidRPr="00D55E70">
        <w:rPr>
          <w:rFonts w:eastAsiaTheme="minorEastAsia" w:hAnsiTheme="minorEastAsia"/>
          <w:szCs w:val="21"/>
        </w:rPr>
        <w:t>，半径大小分别为</w:t>
      </w:r>
      <w:r w:rsidRPr="00D55E70">
        <w:rPr>
          <w:rFonts w:eastAsiaTheme="minorEastAsia"/>
          <w:szCs w:val="21"/>
        </w:rPr>
        <w:object w:dxaOrig="200" w:dyaOrig="359">
          <v:shape id="_x0000_i1029" type="#_x0000_t75" alt="eqIdd36037dacfa34f4ba9929d4ac28235de" style="width:9.75pt;height:18pt" o:ole="">
            <v:imagedata r:id="rId16" o:title="eqIdd36037dacfa34f4ba9929d4ac28235de"/>
          </v:shape>
          <o:OLEObject Type="Embed" ProgID="Equation.DSMT4" ShapeID="_x0000_i1029" DrawAspect="Content" ObjectID="_1646744784" r:id="rId17"/>
        </w:object>
      </w:r>
      <w:r w:rsidRPr="00D55E70">
        <w:rPr>
          <w:rFonts w:eastAsiaTheme="minorEastAsia" w:hAnsiTheme="minorEastAsia"/>
          <w:szCs w:val="21"/>
        </w:rPr>
        <w:t>，</w:t>
      </w:r>
      <w:r w:rsidRPr="00D55E70">
        <w:rPr>
          <w:rFonts w:eastAsiaTheme="minorEastAsia"/>
          <w:szCs w:val="21"/>
        </w:rPr>
        <w:object w:dxaOrig="220" w:dyaOrig="360">
          <v:shape id="_x0000_i1030" type="#_x0000_t75" alt="eqIdefad1c6f10fa486f9c378ae1fa514e81" style="width:11.25pt;height:18pt" o:ole="">
            <v:imagedata r:id="rId18" o:title="eqIdefad1c6f10fa486f9c378ae1fa514e81"/>
          </v:shape>
          <o:OLEObject Type="Embed" ProgID="Equation.DSMT4" ShapeID="_x0000_i1030" DrawAspect="Content" ObjectID="_1646744785" r:id="rId19"/>
        </w:object>
      </w:r>
      <w:r w:rsidRPr="00D55E70">
        <w:rPr>
          <w:rFonts w:eastAsiaTheme="minorEastAsia" w:hAnsiTheme="minorEastAsia"/>
          <w:szCs w:val="21"/>
        </w:rPr>
        <w:t xml:space="preserve">则两球间的万有引力大小为（　</w:t>
      </w:r>
      <w:r w:rsidR="001A66A8">
        <w:rPr>
          <w:rFonts w:eastAsiaTheme="minorEastAsia" w:hAnsiTheme="minorEastAsia" w:hint="eastAsia"/>
          <w:szCs w:val="21"/>
        </w:rPr>
        <w:t xml:space="preserve"> </w:t>
      </w:r>
      <w:r w:rsidRPr="00D55E70">
        <w:rPr>
          <w:rFonts w:eastAsiaTheme="minorEastAsia" w:hAnsiTheme="minorEastAsia"/>
          <w:szCs w:val="21"/>
        </w:rPr>
        <w:t xml:space="preserve">　</w:t>
      </w:r>
      <w:r w:rsidR="00587360">
        <w:rPr>
          <w:rFonts w:eastAsiaTheme="minorEastAsia" w:hAnsiTheme="minorEastAsia" w:hint="eastAsia"/>
          <w:szCs w:val="21"/>
        </w:rPr>
        <w:t xml:space="preserve">  </w:t>
      </w:r>
      <w:r w:rsidRPr="00D55E70">
        <w:rPr>
          <w:rFonts w:eastAsiaTheme="minorEastAsia" w:hAnsiTheme="minorEastAsia"/>
          <w:szCs w:val="21"/>
        </w:rPr>
        <w:t>）</w:t>
      </w:r>
    </w:p>
    <w:p w:rsidR="00434342" w:rsidRPr="00D55E70" w:rsidRDefault="00434342" w:rsidP="00615145">
      <w:pPr>
        <w:spacing w:line="360" w:lineRule="auto"/>
        <w:textAlignment w:val="center"/>
        <w:rPr>
          <w:rFonts w:eastAsiaTheme="minorEastAsia"/>
          <w:szCs w:val="21"/>
        </w:rPr>
      </w:pPr>
      <w:r w:rsidRPr="00D55E70">
        <w:rPr>
          <w:rFonts w:eastAsiaTheme="minorEastAsia"/>
          <w:noProof/>
          <w:szCs w:val="21"/>
        </w:rPr>
        <w:drawing>
          <wp:inline distT="0" distB="0" distL="0" distR="0">
            <wp:extent cx="1895475" cy="857250"/>
            <wp:effectExtent l="0" t="0" r="0" b="0"/>
            <wp:docPr id="3" name=""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244137" name=""/>
                    <pic:cNvPicPr>
                      <a:picLocks noChangeAspect="1"/>
                    </pic:cNvPicPr>
                  </pic:nvPicPr>
                  <pic:blipFill>
                    <a:blip r:embed="rId20"/>
                    <a:stretch>
                      <a:fillRect/>
                    </a:stretch>
                  </pic:blipFill>
                  <pic:spPr>
                    <a:xfrm>
                      <a:off x="0" y="0"/>
                      <a:ext cx="1895475" cy="857250"/>
                    </a:xfrm>
                    <a:prstGeom prst="rect">
                      <a:avLst/>
                    </a:prstGeom>
                  </pic:spPr>
                </pic:pic>
              </a:graphicData>
            </a:graphic>
          </wp:inline>
        </w:drawing>
      </w:r>
    </w:p>
    <w:p w:rsidR="00434342" w:rsidRPr="00D55E70" w:rsidRDefault="00434342" w:rsidP="00615145">
      <w:pPr>
        <w:tabs>
          <w:tab w:val="left" w:pos="1860"/>
          <w:tab w:val="left" w:pos="3630"/>
          <w:tab w:val="left" w:pos="6229"/>
        </w:tabs>
        <w:spacing w:line="360" w:lineRule="auto"/>
        <w:ind w:firstLineChars="150" w:firstLine="315"/>
        <w:textAlignment w:val="center"/>
        <w:rPr>
          <w:rFonts w:eastAsiaTheme="minorEastAsia"/>
          <w:szCs w:val="21"/>
        </w:rPr>
      </w:pPr>
      <w:r w:rsidRPr="00D55E70">
        <w:rPr>
          <w:rFonts w:eastAsiaTheme="minorEastAsia"/>
          <w:szCs w:val="21"/>
        </w:rPr>
        <w:t>A</w:t>
      </w:r>
      <w:r w:rsidRPr="00D55E70">
        <w:rPr>
          <w:rFonts w:eastAsiaTheme="minorEastAsia" w:hAnsiTheme="minorEastAsia"/>
          <w:szCs w:val="21"/>
        </w:rPr>
        <w:t>．</w:t>
      </w:r>
      <w:r w:rsidRPr="00D55E70">
        <w:rPr>
          <w:rFonts w:eastAsiaTheme="minorEastAsia"/>
          <w:szCs w:val="21"/>
        </w:rPr>
        <w:object w:dxaOrig="800" w:dyaOrig="620">
          <v:shape id="_x0000_i1031" type="#_x0000_t75" alt="eqId7ceac58812554efeb6965a0a8d6d869b" style="width:40.5pt;height:30.75pt" o:ole="">
            <v:imagedata r:id="rId21" o:title="eqId7ceac58812554efeb6965a0a8d6d869b"/>
          </v:shape>
          <o:OLEObject Type="Embed" ProgID="Equation.DSMT4" ShapeID="_x0000_i1031" DrawAspect="Content" ObjectID="_1646744786" r:id="rId22"/>
        </w:object>
      </w:r>
      <w:r w:rsidRPr="00D55E70">
        <w:rPr>
          <w:rFonts w:eastAsiaTheme="minorEastAsia"/>
          <w:szCs w:val="21"/>
        </w:rPr>
        <w:tab/>
        <w:t>B</w:t>
      </w:r>
      <w:r w:rsidRPr="00D55E70">
        <w:rPr>
          <w:rFonts w:eastAsiaTheme="minorEastAsia" w:hAnsiTheme="minorEastAsia"/>
          <w:szCs w:val="21"/>
        </w:rPr>
        <w:t>．</w:t>
      </w:r>
      <w:r w:rsidRPr="00D55E70">
        <w:rPr>
          <w:rFonts w:eastAsiaTheme="minorEastAsia"/>
          <w:szCs w:val="21"/>
        </w:rPr>
        <w:object w:dxaOrig="800" w:dyaOrig="680">
          <v:shape id="_x0000_i1032" type="#_x0000_t75" alt="eqId17dfa276896d485cbb62688d1ad23229" style="width:40.5pt;height:33.75pt" o:ole="">
            <v:imagedata r:id="rId23" o:title="eqId17dfa276896d485cbb62688d1ad23229"/>
          </v:shape>
          <o:OLEObject Type="Embed" ProgID="Equation.DSMT4" ShapeID="_x0000_i1032" DrawAspect="Content" ObjectID="_1646744787" r:id="rId24"/>
        </w:object>
      </w:r>
      <w:r w:rsidRPr="00D55E70">
        <w:rPr>
          <w:rFonts w:eastAsiaTheme="minorEastAsia"/>
          <w:szCs w:val="21"/>
        </w:rPr>
        <w:tab/>
        <w:t>C</w:t>
      </w:r>
      <w:r w:rsidRPr="00D55E70">
        <w:rPr>
          <w:rFonts w:eastAsiaTheme="minorEastAsia" w:hAnsiTheme="minorEastAsia"/>
          <w:szCs w:val="21"/>
        </w:rPr>
        <w:t>．</w:t>
      </w:r>
      <w:r w:rsidRPr="00D55E70">
        <w:rPr>
          <w:rFonts w:eastAsiaTheme="minorEastAsia"/>
          <w:szCs w:val="21"/>
        </w:rPr>
        <w:object w:dxaOrig="1120" w:dyaOrig="740">
          <v:shape id="_x0000_i1033" type="#_x0000_t75" alt="eqIdd5d28ee10df1470ab74742fa09ae7f34" style="width:55.5pt;height:36.75pt" o:ole="">
            <v:imagedata r:id="rId25" o:title="eqIdd5d28ee10df1470ab74742fa09ae7f34"/>
          </v:shape>
          <o:OLEObject Type="Embed" ProgID="Equation.DSMT4" ShapeID="_x0000_i1033" DrawAspect="Content" ObjectID="_1646744788" r:id="rId26"/>
        </w:object>
      </w:r>
      <w:r w:rsidRPr="00D55E70">
        <w:rPr>
          <w:rFonts w:eastAsiaTheme="minorEastAsia"/>
          <w:szCs w:val="21"/>
        </w:rPr>
        <w:t xml:space="preserve">    D</w:t>
      </w:r>
      <w:r w:rsidRPr="00D55E70">
        <w:rPr>
          <w:rFonts w:eastAsiaTheme="minorEastAsia" w:hAnsiTheme="minorEastAsia"/>
          <w:szCs w:val="21"/>
        </w:rPr>
        <w:t>．</w:t>
      </w:r>
      <w:r w:rsidRPr="00D55E70">
        <w:rPr>
          <w:rFonts w:eastAsiaTheme="minorEastAsia"/>
          <w:szCs w:val="21"/>
        </w:rPr>
        <w:object w:dxaOrig="1440" w:dyaOrig="740">
          <v:shape id="_x0000_i1034" type="#_x0000_t75" alt="eqId8a664857d2eb4b309e08dff3009732ae" style="width:1in;height:36.75pt" o:ole="">
            <v:imagedata r:id="rId27" o:title="eqId8a664857d2eb4b309e08dff3009732ae"/>
          </v:shape>
          <o:OLEObject Type="Embed" ProgID="Equation.DSMT4" ShapeID="_x0000_i1034" DrawAspect="Content" ObjectID="_1646744789" r:id="rId28"/>
        </w:object>
      </w:r>
    </w:p>
    <w:sectPr w:rsidR="00434342" w:rsidRPr="00D55E70" w:rsidSect="00A23F49">
      <w:footerReference w:type="even" r:id="rId29"/>
      <w:footerReference w:type="default" r:id="rId30"/>
      <w:pgSz w:w="11907" w:h="16839" w:code="9"/>
      <w:pgMar w:top="1440" w:right="1800" w:bottom="1440" w:left="1800" w:header="500" w:footer="500" w:gutter="0"/>
      <w:cols w:sep="1"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1F48" w:rsidRDefault="00FE1F48" w:rsidP="0008512F">
      <w:r>
        <w:separator/>
      </w:r>
    </w:p>
  </w:endnote>
  <w:endnote w:type="continuationSeparator" w:id="1">
    <w:p w:rsidR="00FE1F48" w:rsidRDefault="00FE1F48" w:rsidP="0008512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B18" w:rsidRPr="00BC62FB" w:rsidRDefault="00881B18" w:rsidP="00881B18">
    <w:pPr>
      <w:pStyle w:val="a4"/>
      <w:jc w:val="center"/>
    </w:pPr>
    <w:r>
      <w:rPr>
        <w:rFonts w:hint="eastAsia"/>
      </w:rPr>
      <w:t>第</w:t>
    </w:r>
    <w:r w:rsidR="007B5B0C">
      <w:fldChar w:fldCharType="begin"/>
    </w:r>
    <w:r>
      <w:instrText xml:space="preserve"> =</w:instrText>
    </w:r>
    <w:fldSimple w:instr="page  ">
      <w:r w:rsidR="009A6C51">
        <w:rPr>
          <w:noProof/>
        </w:rPr>
        <w:instrText>2</w:instrText>
      </w:r>
    </w:fldSimple>
    <w:r>
      <w:instrText xml:space="preserve"> </w:instrText>
    </w:r>
    <w:r w:rsidR="007B5B0C">
      <w:fldChar w:fldCharType="separate"/>
    </w:r>
    <w:r w:rsidR="009A6C51">
      <w:rPr>
        <w:noProof/>
      </w:rPr>
      <w:t>2</w:t>
    </w:r>
    <w:r w:rsidR="007B5B0C">
      <w:fldChar w:fldCharType="end"/>
    </w:r>
    <w:r>
      <w:rPr>
        <w:rFonts w:hint="eastAsia"/>
      </w:rPr>
      <w:t>页，总</w:t>
    </w:r>
    <w:r w:rsidR="007B5B0C">
      <w:fldChar w:fldCharType="begin"/>
    </w:r>
    <w:r>
      <w:instrText xml:space="preserve"> =</w:instrText>
    </w:r>
    <w:fldSimple w:instr="sectionpages  ">
      <w:r w:rsidR="009A6C51">
        <w:rPr>
          <w:noProof/>
        </w:rPr>
        <w:instrText>2</w:instrText>
      </w:r>
    </w:fldSimple>
    <w:r>
      <w:instrText xml:space="preserve"> </w:instrText>
    </w:r>
    <w:r w:rsidR="007B5B0C">
      <w:fldChar w:fldCharType="separate"/>
    </w:r>
    <w:r w:rsidR="009A6C51">
      <w:rPr>
        <w:noProof/>
      </w:rPr>
      <w:t>2</w:t>
    </w:r>
    <w:r w:rsidR="007B5B0C">
      <w:fldChar w:fldCharType="end"/>
    </w:r>
    <w:r>
      <w:rPr>
        <w:rFonts w:hint="eastAsia"/>
      </w:rPr>
      <w:t>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B18" w:rsidRPr="00BC62FB" w:rsidRDefault="00881B18" w:rsidP="00881B18">
    <w:pPr>
      <w:pStyle w:val="a4"/>
      <w:jc w:val="center"/>
    </w:pPr>
    <w:r>
      <w:rPr>
        <w:rFonts w:hint="eastAsia"/>
      </w:rPr>
      <w:t>第</w:t>
    </w:r>
    <w:r w:rsidR="007B5B0C">
      <w:fldChar w:fldCharType="begin"/>
    </w:r>
    <w:r>
      <w:instrText xml:space="preserve"> =</w:instrText>
    </w:r>
    <w:fldSimple w:instr="page  ">
      <w:r w:rsidR="009A6C51">
        <w:rPr>
          <w:noProof/>
        </w:rPr>
        <w:instrText>1</w:instrText>
      </w:r>
    </w:fldSimple>
    <w:r>
      <w:instrText xml:space="preserve"> </w:instrText>
    </w:r>
    <w:r w:rsidR="007B5B0C">
      <w:fldChar w:fldCharType="separate"/>
    </w:r>
    <w:r w:rsidR="009A6C51">
      <w:rPr>
        <w:noProof/>
      </w:rPr>
      <w:t>1</w:t>
    </w:r>
    <w:r w:rsidR="007B5B0C">
      <w:fldChar w:fldCharType="end"/>
    </w:r>
    <w:r>
      <w:rPr>
        <w:rFonts w:hint="eastAsia"/>
      </w:rPr>
      <w:t>页，总</w:t>
    </w:r>
    <w:r w:rsidR="007B5B0C">
      <w:fldChar w:fldCharType="begin"/>
    </w:r>
    <w:r>
      <w:instrText xml:space="preserve"> =</w:instrText>
    </w:r>
    <w:fldSimple w:instr="sectionpages  ">
      <w:r w:rsidR="009A6C51">
        <w:rPr>
          <w:noProof/>
        </w:rPr>
        <w:instrText>2</w:instrText>
      </w:r>
    </w:fldSimple>
    <w:r>
      <w:instrText xml:space="preserve"> </w:instrText>
    </w:r>
    <w:r w:rsidR="007B5B0C">
      <w:fldChar w:fldCharType="separate"/>
    </w:r>
    <w:r w:rsidR="009A6C51">
      <w:rPr>
        <w:noProof/>
      </w:rPr>
      <w:t>2</w:t>
    </w:r>
    <w:r w:rsidR="007B5B0C">
      <w:fldChar w:fldCharType="end"/>
    </w:r>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1F48" w:rsidRDefault="00FE1F48" w:rsidP="0008512F">
      <w:r>
        <w:separator/>
      </w:r>
    </w:p>
  </w:footnote>
  <w:footnote w:type="continuationSeparator" w:id="1">
    <w:p w:rsidR="00FE1F48" w:rsidRDefault="00FE1F48" w:rsidP="000851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2201B"/>
    <w:multiLevelType w:val="hybridMultilevel"/>
    <w:tmpl w:val="D03C445A"/>
    <w:lvl w:ilvl="0" w:tplc="B86A43FC">
      <w:start w:val="1"/>
      <w:numFmt w:val="bullet"/>
      <w:lvlText w:val=""/>
      <w:lvlJc w:val="left"/>
      <w:pPr>
        <w:tabs>
          <w:tab w:val="num" w:pos="720"/>
        </w:tabs>
        <w:ind w:left="720" w:hanging="360"/>
      </w:pPr>
      <w:rPr>
        <w:rFonts w:ascii="Wingdings" w:hAnsi="Wingdings" w:hint="default"/>
      </w:rPr>
    </w:lvl>
    <w:lvl w:ilvl="1" w:tplc="7818A28A" w:tentative="1">
      <w:start w:val="1"/>
      <w:numFmt w:val="bullet"/>
      <w:lvlText w:val=""/>
      <w:lvlJc w:val="left"/>
      <w:pPr>
        <w:tabs>
          <w:tab w:val="num" w:pos="1440"/>
        </w:tabs>
        <w:ind w:left="1440" w:hanging="360"/>
      </w:pPr>
      <w:rPr>
        <w:rFonts w:ascii="Wingdings" w:hAnsi="Wingdings" w:hint="default"/>
      </w:rPr>
    </w:lvl>
    <w:lvl w:ilvl="2" w:tplc="F564A5A4" w:tentative="1">
      <w:start w:val="1"/>
      <w:numFmt w:val="bullet"/>
      <w:lvlText w:val=""/>
      <w:lvlJc w:val="left"/>
      <w:pPr>
        <w:tabs>
          <w:tab w:val="num" w:pos="2160"/>
        </w:tabs>
        <w:ind w:left="2160" w:hanging="360"/>
      </w:pPr>
      <w:rPr>
        <w:rFonts w:ascii="Wingdings" w:hAnsi="Wingdings" w:hint="default"/>
      </w:rPr>
    </w:lvl>
    <w:lvl w:ilvl="3" w:tplc="1BDAD4D6" w:tentative="1">
      <w:start w:val="1"/>
      <w:numFmt w:val="bullet"/>
      <w:lvlText w:val=""/>
      <w:lvlJc w:val="left"/>
      <w:pPr>
        <w:tabs>
          <w:tab w:val="num" w:pos="2880"/>
        </w:tabs>
        <w:ind w:left="2880" w:hanging="360"/>
      </w:pPr>
      <w:rPr>
        <w:rFonts w:ascii="Wingdings" w:hAnsi="Wingdings" w:hint="default"/>
      </w:rPr>
    </w:lvl>
    <w:lvl w:ilvl="4" w:tplc="B442C3CC" w:tentative="1">
      <w:start w:val="1"/>
      <w:numFmt w:val="bullet"/>
      <w:lvlText w:val=""/>
      <w:lvlJc w:val="left"/>
      <w:pPr>
        <w:tabs>
          <w:tab w:val="num" w:pos="3600"/>
        </w:tabs>
        <w:ind w:left="3600" w:hanging="360"/>
      </w:pPr>
      <w:rPr>
        <w:rFonts w:ascii="Wingdings" w:hAnsi="Wingdings" w:hint="default"/>
      </w:rPr>
    </w:lvl>
    <w:lvl w:ilvl="5" w:tplc="081684AA" w:tentative="1">
      <w:start w:val="1"/>
      <w:numFmt w:val="bullet"/>
      <w:lvlText w:val=""/>
      <w:lvlJc w:val="left"/>
      <w:pPr>
        <w:tabs>
          <w:tab w:val="num" w:pos="4320"/>
        </w:tabs>
        <w:ind w:left="4320" w:hanging="360"/>
      </w:pPr>
      <w:rPr>
        <w:rFonts w:ascii="Wingdings" w:hAnsi="Wingdings" w:hint="default"/>
      </w:rPr>
    </w:lvl>
    <w:lvl w:ilvl="6" w:tplc="040E0D20" w:tentative="1">
      <w:start w:val="1"/>
      <w:numFmt w:val="bullet"/>
      <w:lvlText w:val=""/>
      <w:lvlJc w:val="left"/>
      <w:pPr>
        <w:tabs>
          <w:tab w:val="num" w:pos="5040"/>
        </w:tabs>
        <w:ind w:left="5040" w:hanging="360"/>
      </w:pPr>
      <w:rPr>
        <w:rFonts w:ascii="Wingdings" w:hAnsi="Wingdings" w:hint="default"/>
      </w:rPr>
    </w:lvl>
    <w:lvl w:ilvl="7" w:tplc="E28EF946" w:tentative="1">
      <w:start w:val="1"/>
      <w:numFmt w:val="bullet"/>
      <w:lvlText w:val=""/>
      <w:lvlJc w:val="left"/>
      <w:pPr>
        <w:tabs>
          <w:tab w:val="num" w:pos="5760"/>
        </w:tabs>
        <w:ind w:left="5760" w:hanging="360"/>
      </w:pPr>
      <w:rPr>
        <w:rFonts w:ascii="Wingdings" w:hAnsi="Wingdings" w:hint="default"/>
      </w:rPr>
    </w:lvl>
    <w:lvl w:ilvl="8" w:tplc="B900D260"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99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8512F"/>
    <w:rsid w:val="00012C1F"/>
    <w:rsid w:val="00053F2C"/>
    <w:rsid w:val="00060682"/>
    <w:rsid w:val="00084AEC"/>
    <w:rsid w:val="0008512F"/>
    <w:rsid w:val="000909C4"/>
    <w:rsid w:val="000F4BCA"/>
    <w:rsid w:val="0016251C"/>
    <w:rsid w:val="0016725A"/>
    <w:rsid w:val="0017434C"/>
    <w:rsid w:val="001A27CF"/>
    <w:rsid w:val="001A66A8"/>
    <w:rsid w:val="001C7F0A"/>
    <w:rsid w:val="001F29E7"/>
    <w:rsid w:val="00225245"/>
    <w:rsid w:val="00231516"/>
    <w:rsid w:val="00241CD6"/>
    <w:rsid w:val="002517A3"/>
    <w:rsid w:val="0028717D"/>
    <w:rsid w:val="002A66B0"/>
    <w:rsid w:val="002E3A83"/>
    <w:rsid w:val="00377D52"/>
    <w:rsid w:val="003D2635"/>
    <w:rsid w:val="003F0C58"/>
    <w:rsid w:val="00434342"/>
    <w:rsid w:val="00453C3E"/>
    <w:rsid w:val="00473A81"/>
    <w:rsid w:val="00504487"/>
    <w:rsid w:val="005076DB"/>
    <w:rsid w:val="00536D4D"/>
    <w:rsid w:val="00561555"/>
    <w:rsid w:val="00587360"/>
    <w:rsid w:val="005D44A1"/>
    <w:rsid w:val="005F20A2"/>
    <w:rsid w:val="006028AF"/>
    <w:rsid w:val="0061122F"/>
    <w:rsid w:val="00615145"/>
    <w:rsid w:val="00667940"/>
    <w:rsid w:val="006B218F"/>
    <w:rsid w:val="006E735D"/>
    <w:rsid w:val="006F45C1"/>
    <w:rsid w:val="007004A2"/>
    <w:rsid w:val="00723287"/>
    <w:rsid w:val="007332FA"/>
    <w:rsid w:val="00741629"/>
    <w:rsid w:val="0079090F"/>
    <w:rsid w:val="007A0D65"/>
    <w:rsid w:val="007B5B0C"/>
    <w:rsid w:val="00803425"/>
    <w:rsid w:val="008626AD"/>
    <w:rsid w:val="00881B18"/>
    <w:rsid w:val="008E40DF"/>
    <w:rsid w:val="008F776C"/>
    <w:rsid w:val="009556CC"/>
    <w:rsid w:val="009A2883"/>
    <w:rsid w:val="009A5A6A"/>
    <w:rsid w:val="009A5D99"/>
    <w:rsid w:val="009A6C51"/>
    <w:rsid w:val="009F7474"/>
    <w:rsid w:val="00A14597"/>
    <w:rsid w:val="00A14B35"/>
    <w:rsid w:val="00A23F49"/>
    <w:rsid w:val="00A43866"/>
    <w:rsid w:val="00AA5434"/>
    <w:rsid w:val="00AC08C3"/>
    <w:rsid w:val="00AD227C"/>
    <w:rsid w:val="00AE4101"/>
    <w:rsid w:val="00B26186"/>
    <w:rsid w:val="00B77696"/>
    <w:rsid w:val="00B84847"/>
    <w:rsid w:val="00BA351E"/>
    <w:rsid w:val="00BC38AC"/>
    <w:rsid w:val="00BF218B"/>
    <w:rsid w:val="00BF6E4B"/>
    <w:rsid w:val="00C03C3A"/>
    <w:rsid w:val="00C10853"/>
    <w:rsid w:val="00C373A6"/>
    <w:rsid w:val="00C974AC"/>
    <w:rsid w:val="00D14308"/>
    <w:rsid w:val="00D3547C"/>
    <w:rsid w:val="00D423FF"/>
    <w:rsid w:val="00D55E70"/>
    <w:rsid w:val="00D76E95"/>
    <w:rsid w:val="00DA01BF"/>
    <w:rsid w:val="00DC31C6"/>
    <w:rsid w:val="00DF6B9B"/>
    <w:rsid w:val="00E46CFF"/>
    <w:rsid w:val="00E52EFF"/>
    <w:rsid w:val="00EB3281"/>
    <w:rsid w:val="00F147C4"/>
    <w:rsid w:val="00F15D7E"/>
    <w:rsid w:val="00F22557"/>
    <w:rsid w:val="00F536B7"/>
    <w:rsid w:val="00F76A15"/>
    <w:rsid w:val="00F870B2"/>
    <w:rsid w:val="00FE1F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3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D39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D3992"/>
    <w:rPr>
      <w:sz w:val="18"/>
      <w:szCs w:val="18"/>
    </w:rPr>
  </w:style>
  <w:style w:type="paragraph" w:styleId="a4">
    <w:name w:val="footer"/>
    <w:basedOn w:val="a"/>
    <w:link w:val="Char0"/>
    <w:uiPriority w:val="99"/>
    <w:semiHidden/>
    <w:unhideWhenUsed/>
    <w:rsid w:val="00AD399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D3992"/>
    <w:rPr>
      <w:sz w:val="18"/>
      <w:szCs w:val="18"/>
    </w:rPr>
  </w:style>
  <w:style w:type="paragraph" w:styleId="a5">
    <w:name w:val="Balloon Text"/>
    <w:basedOn w:val="a"/>
    <w:link w:val="Char1"/>
    <w:uiPriority w:val="99"/>
    <w:semiHidden/>
    <w:unhideWhenUsed/>
    <w:rsid w:val="00AD3992"/>
    <w:rPr>
      <w:sz w:val="18"/>
      <w:szCs w:val="18"/>
    </w:rPr>
  </w:style>
  <w:style w:type="character" w:customStyle="1" w:styleId="Char1">
    <w:name w:val="批注框文本 Char"/>
    <w:basedOn w:val="a0"/>
    <w:link w:val="a5"/>
    <w:uiPriority w:val="99"/>
    <w:semiHidden/>
    <w:rsid w:val="00AD3992"/>
    <w:rPr>
      <w:sz w:val="18"/>
      <w:szCs w:val="18"/>
    </w:rPr>
  </w:style>
  <w:style w:type="paragraph" w:styleId="a6">
    <w:name w:val="No Spacing"/>
    <w:link w:val="Char2"/>
    <w:uiPriority w:val="1"/>
    <w:qFormat/>
    <w:rsid w:val="00AD3992"/>
    <w:rPr>
      <w:kern w:val="0"/>
      <w:sz w:val="22"/>
    </w:rPr>
  </w:style>
  <w:style w:type="character" w:customStyle="1" w:styleId="Char2">
    <w:name w:val="无间隔 Char"/>
    <w:basedOn w:val="a0"/>
    <w:link w:val="a6"/>
    <w:uiPriority w:val="1"/>
    <w:rsid w:val="00AD3992"/>
    <w:rPr>
      <w:kern w:val="0"/>
      <w:sz w:val="22"/>
    </w:rPr>
  </w:style>
  <w:style w:type="paragraph" w:styleId="a7">
    <w:name w:val="Document Map"/>
    <w:basedOn w:val="a"/>
    <w:link w:val="Char3"/>
    <w:uiPriority w:val="99"/>
    <w:semiHidden/>
    <w:unhideWhenUsed/>
    <w:rsid w:val="00DC31C6"/>
    <w:rPr>
      <w:rFonts w:ascii="宋体"/>
      <w:sz w:val="18"/>
      <w:szCs w:val="18"/>
    </w:rPr>
  </w:style>
  <w:style w:type="character" w:customStyle="1" w:styleId="Char3">
    <w:name w:val="文档结构图 Char"/>
    <w:basedOn w:val="a0"/>
    <w:link w:val="a7"/>
    <w:uiPriority w:val="99"/>
    <w:semiHidden/>
    <w:rsid w:val="00DC31C6"/>
    <w:rPr>
      <w:rFonts w:ascii="宋体"/>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95FC2-67A8-486A-AC83-DAF5C7D82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158</Words>
  <Characters>901</Characters>
  <Application>Microsoft Office Word</Application>
  <DocSecurity>0</DocSecurity>
  <Lines>7</Lines>
  <Paragraphs>2</Paragraphs>
  <ScaleCrop>false</ScaleCrop>
  <Company>zxxk.com</Company>
  <LinksUpToDate>false</LinksUpToDate>
  <CharactersWithSpaces>1057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zxxk</dc:creator>
  <cp:lastModifiedBy>zhaoyh</cp:lastModifiedBy>
  <cp:revision>23</cp:revision>
  <dcterms:created xsi:type="dcterms:W3CDTF">2020-03-10T16:37:00Z</dcterms:created>
  <dcterms:modified xsi:type="dcterms:W3CDTF">2020-03-26T08:14:00Z</dcterms:modified>
</cp:coreProperties>
</file>