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68"/>
          <w:tab w:val="center" w:pos="4213"/>
        </w:tabs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课题：《综合探究：九省通衢之地》课程资源包</w:t>
      </w:r>
    </w:p>
    <w:p>
      <w:pPr>
        <w:tabs>
          <w:tab w:val="left" w:pos="1868"/>
          <w:tab w:val="center" w:pos="4213"/>
        </w:tabs>
        <w:spacing w:line="360" w:lineRule="auto"/>
        <w:jc w:val="center"/>
        <w:rPr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——学习任务单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color w:val="FF0000"/>
        </w:rPr>
      </w:pPr>
      <w:r>
        <w:rPr>
          <w:rFonts w:hint="eastAsia" w:ascii="宋体" w:hAnsi="宋体" w:eastAsia="宋体"/>
          <w:b/>
          <w:bCs/>
          <w:color w:val="FF0000"/>
        </w:rPr>
        <w:t>【学习目标】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/>
          <w:b/>
          <w:bCs/>
          <w:color w:val="FF0000"/>
          <w:lang w:eastAsia="zh-CN"/>
        </w:rPr>
      </w:pPr>
      <w:r>
        <w:rPr>
          <w:rFonts w:hint="eastAsia" w:ascii="宋体" w:hAnsi="宋体" w:eastAsia="宋体"/>
          <w:b/>
          <w:bCs/>
          <w:color w:val="FF0000"/>
        </w:rPr>
        <w:t>1.</w:t>
      </w:r>
      <w:r>
        <w:rPr>
          <w:rFonts w:ascii="宋体" w:hAnsi="宋体" w:eastAsia="宋体"/>
          <w:b/>
          <w:bCs/>
          <w:color w:val="FF0000"/>
        </w:rPr>
        <w:t xml:space="preserve"> </w:t>
      </w:r>
      <w:r>
        <w:rPr>
          <w:rFonts w:hint="eastAsia" w:ascii="宋体" w:hAnsi="宋体" w:eastAsia="宋体"/>
          <w:b/>
          <w:bCs/>
          <w:color w:val="FF0000"/>
          <w:lang w:eastAsia="zh-CN"/>
        </w:rPr>
        <w:t>结合材料，描述武汉所处的位置，并说明其位置的优越性。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/>
          <w:b/>
          <w:bCs/>
          <w:color w:val="FF0000"/>
          <w:lang w:eastAsia="zh-CN"/>
        </w:rPr>
      </w:pPr>
      <w:r>
        <w:rPr>
          <w:rFonts w:hint="eastAsia" w:ascii="宋体" w:hAnsi="宋体" w:eastAsia="宋体"/>
          <w:b/>
          <w:bCs/>
          <w:color w:val="FF0000"/>
        </w:rPr>
        <w:t>2.</w:t>
      </w:r>
      <w:r>
        <w:rPr>
          <w:rFonts w:ascii="宋体" w:hAnsi="宋体" w:eastAsia="宋体"/>
          <w:b/>
          <w:bCs/>
          <w:color w:val="FF0000"/>
        </w:rPr>
        <w:t xml:space="preserve"> </w:t>
      </w:r>
      <w:r>
        <w:rPr>
          <w:rFonts w:hint="eastAsia" w:ascii="宋体" w:hAnsi="宋体" w:eastAsia="宋体"/>
          <w:b/>
          <w:bCs/>
          <w:color w:val="FF0000"/>
          <w:lang w:eastAsia="zh-CN"/>
        </w:rPr>
        <w:t>结合实例，说明地域文化在武汉市区景观上的体现。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/>
          <w:b/>
          <w:bCs/>
          <w:color w:val="FF0000"/>
          <w:lang w:val="en-US" w:eastAsia="zh-CN"/>
        </w:rPr>
      </w:pPr>
      <w:r>
        <w:rPr>
          <w:rFonts w:hint="eastAsia" w:ascii="宋体" w:hAnsi="宋体" w:eastAsia="宋体"/>
          <w:b/>
          <w:bCs/>
          <w:color w:val="FF0000"/>
          <w:lang w:val="en-US" w:eastAsia="zh-CN"/>
        </w:rPr>
        <w:t>3. 运用材料，简要分析疫情扩散的原因，说明疫情的危害，并掌握个人防护方法。</w:t>
      </w:r>
    </w:p>
    <w:p>
      <w:pPr>
        <w:adjustRightInd w:val="0"/>
        <w:snapToGrid w:val="0"/>
        <w:spacing w:line="360" w:lineRule="auto"/>
        <w:jc w:val="left"/>
        <w:rPr>
          <w:rFonts w:hint="default" w:ascii="宋体" w:hAnsi="宋体" w:eastAsia="宋体"/>
          <w:b/>
          <w:bCs/>
          <w:color w:val="FF0000"/>
          <w:lang w:val="en-US" w:eastAsia="zh-CN"/>
        </w:rPr>
      </w:pPr>
      <w:r>
        <w:rPr>
          <w:rFonts w:hint="eastAsia" w:ascii="宋体" w:hAnsi="宋体" w:eastAsia="宋体"/>
          <w:b/>
          <w:bCs/>
          <w:color w:val="FF0000"/>
          <w:lang w:val="en-US" w:eastAsia="zh-CN"/>
        </w:rPr>
        <w:t>4. 运用材料，分析火神山医院的区位条件。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color w:val="FF0000"/>
        </w:rPr>
      </w:pPr>
      <w:r>
        <w:rPr>
          <w:rFonts w:hint="eastAsia" w:ascii="宋体" w:hAnsi="宋体" w:eastAsia="宋体"/>
          <w:b/>
          <w:bCs/>
          <w:color w:val="FF0000"/>
        </w:rPr>
        <w:t>【学法指导】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1.</w:t>
      </w:r>
      <w:r>
        <w:rPr>
          <w:rFonts w:hint="eastAsia" w:ascii="宋体" w:hAnsi="宋体" w:eastAsia="宋体"/>
          <w:lang w:eastAsia="zh-CN"/>
        </w:rPr>
        <w:t>运用中国地形图、中国交通线路分布图，描述武汉所处的位置，并从交通运输的角度描述其位置的优越性。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2.</w:t>
      </w:r>
      <w:r>
        <w:rPr>
          <w:rFonts w:hint="eastAsia" w:ascii="宋体" w:hAnsi="宋体" w:eastAsia="宋体"/>
          <w:lang w:eastAsia="zh-CN"/>
        </w:rPr>
        <w:t>选取武汉市内任一景观，明确其位置、范围和基本功能，判断其是否具有象征意义。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3.</w:t>
      </w:r>
      <w:r>
        <w:rPr>
          <w:rFonts w:hint="eastAsia" w:ascii="宋体" w:hAnsi="宋体" w:eastAsia="宋体"/>
          <w:lang w:eastAsia="zh-CN"/>
        </w:rPr>
        <w:t>运用专题地图和图文资料，简要分析疫情扩散的原因，说明疫情的危害，并掌握个人防护方法。</w:t>
      </w:r>
    </w:p>
    <w:p>
      <w:pPr>
        <w:adjustRightInd w:val="0"/>
        <w:snapToGrid w:val="0"/>
        <w:spacing w:line="360" w:lineRule="auto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4.运用地图、气象资料，分析火神山医院的区位条件。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【任务一】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在地图中标出武汉的位置，画出京广线、沪汉蓉高速铁路和长江，并简要说明武汉所处位置的优越性。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</w:rPr>
      </w:pPr>
      <w:r>
        <w:drawing>
          <wp:inline distT="0" distB="0" distL="114300" distR="114300">
            <wp:extent cx="4123055" cy="3366770"/>
            <wp:effectExtent l="0" t="0" r="10795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3055" cy="336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</w:rPr>
      </w:pP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【任务二】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任选武汉市内一处景观，说明其用途以及象征意义。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【任务</w:t>
      </w:r>
      <w:r>
        <w:rPr>
          <w:rFonts w:hint="eastAsia" w:ascii="Times New Roman" w:hAnsi="Times New Roman" w:eastAsia="宋体" w:cs="Times New Roman"/>
        </w:rPr>
        <w:t>三</w:t>
      </w:r>
      <w:r>
        <w:rPr>
          <w:rFonts w:ascii="Times New Roman" w:hAnsi="Times New Roman" w:eastAsia="宋体" w:cs="Times New Roman"/>
        </w:rPr>
        <w:t>】</w:t>
      </w: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材料：</w:t>
      </w:r>
    </w:p>
    <w:p>
      <w:pPr>
        <w:adjustRightInd w:val="0"/>
        <w:snapToGrid w:val="0"/>
        <w:spacing w:line="360" w:lineRule="auto"/>
        <w:ind w:firstLine="420" w:firstLineChars="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2020年2月，东非地区蝗灾肆虐，蝗虫数量之多几十年未见，且这种现象未来可能会更加普遍。联合国发布了一项警告，称目前东非大部分地区都有大量的沙漠蝗虫。据悉，此次虫灾已经严重影响了粮食安全脆弱的索马里、埃塞俄比亚和肯尼亚等非洲国家。目前，蝗虫已抵达乌干达和坦桑尼亚，并向西亚和南亚等地区蔓延。</w:t>
      </w:r>
    </w:p>
    <w:p>
      <w:pPr>
        <w:adjustRightInd w:val="0"/>
        <w:snapToGrid w:val="0"/>
        <w:spacing w:line="360" w:lineRule="auto"/>
        <w:ind w:firstLine="420" w:firstLineChars="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单只沙漠蝗(一种短角蝗虫)单独生存时，其颜色为浅棕色，造成的破坏相对较小。然而，当环境适宜时，尤其是在大雨和龙卷风之后，大量蝗虫会聚集在同一地点，其颜色会转为粉红色(未成熟)，接着再转为黄色(成熟)，并形成虫群。这一过程被称为“群聚化”。目前，肯尼亚的一个蝗虫群长40公里，宽60公里，每平方公里可聚集1.5亿只蝗虫。据估计，即使是小型虫群，每天也能吃掉3.5万人的食物。</w:t>
      </w: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东非蝗灾与此次疫情有哪些异同？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【任务</w:t>
      </w:r>
      <w:r>
        <w:rPr>
          <w:rFonts w:hint="eastAsia" w:ascii="Times New Roman" w:hAnsi="Times New Roman" w:eastAsia="宋体" w:cs="Times New Roman"/>
          <w:lang w:eastAsia="zh-CN"/>
        </w:rPr>
        <w:t>四</w:t>
      </w:r>
      <w:r>
        <w:rPr>
          <w:rFonts w:ascii="Times New Roman" w:hAnsi="Times New Roman" w:eastAsia="宋体" w:cs="Times New Roman"/>
        </w:rPr>
        <w:t>】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eastAsia="zh-CN"/>
        </w:rPr>
        <w:t>运用材料，分析火神山医</w:t>
      </w:r>
      <w:bookmarkStart w:id="0" w:name="_GoBack"/>
      <w:bookmarkEnd w:id="0"/>
      <w:r>
        <w:rPr>
          <w:rFonts w:hint="eastAsia" w:ascii="Times New Roman" w:hAnsi="Times New Roman" w:eastAsia="宋体" w:cs="Times New Roman"/>
          <w:lang w:eastAsia="zh-CN"/>
        </w:rPr>
        <w:t>院的区位条件。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DA"/>
    <w:rsid w:val="00024F87"/>
    <w:rsid w:val="000C071F"/>
    <w:rsid w:val="000C41FA"/>
    <w:rsid w:val="000D751A"/>
    <w:rsid w:val="00104A7D"/>
    <w:rsid w:val="0010529E"/>
    <w:rsid w:val="0010696F"/>
    <w:rsid w:val="001108BE"/>
    <w:rsid w:val="001432B3"/>
    <w:rsid w:val="00154400"/>
    <w:rsid w:val="00175F24"/>
    <w:rsid w:val="00187587"/>
    <w:rsid w:val="001B4CF9"/>
    <w:rsid w:val="001C60CD"/>
    <w:rsid w:val="002F1120"/>
    <w:rsid w:val="003243FE"/>
    <w:rsid w:val="003529F7"/>
    <w:rsid w:val="003625BE"/>
    <w:rsid w:val="003739A7"/>
    <w:rsid w:val="003B450C"/>
    <w:rsid w:val="00434C7D"/>
    <w:rsid w:val="00436862"/>
    <w:rsid w:val="00451805"/>
    <w:rsid w:val="00471C68"/>
    <w:rsid w:val="004934AE"/>
    <w:rsid w:val="004C777C"/>
    <w:rsid w:val="0059442A"/>
    <w:rsid w:val="005F52B2"/>
    <w:rsid w:val="0061295F"/>
    <w:rsid w:val="00621289"/>
    <w:rsid w:val="00645E92"/>
    <w:rsid w:val="00693C6F"/>
    <w:rsid w:val="006B5762"/>
    <w:rsid w:val="006D3E97"/>
    <w:rsid w:val="006D7C99"/>
    <w:rsid w:val="00723F06"/>
    <w:rsid w:val="00727B31"/>
    <w:rsid w:val="00766259"/>
    <w:rsid w:val="007821A7"/>
    <w:rsid w:val="007E764F"/>
    <w:rsid w:val="00820109"/>
    <w:rsid w:val="00834ADA"/>
    <w:rsid w:val="00881B3C"/>
    <w:rsid w:val="008C717E"/>
    <w:rsid w:val="008F6BF5"/>
    <w:rsid w:val="00A06C5A"/>
    <w:rsid w:val="00A344EE"/>
    <w:rsid w:val="00A73849"/>
    <w:rsid w:val="00AA117E"/>
    <w:rsid w:val="00AB3EA7"/>
    <w:rsid w:val="00AE54C4"/>
    <w:rsid w:val="00B414FA"/>
    <w:rsid w:val="00B6103E"/>
    <w:rsid w:val="00B73CDC"/>
    <w:rsid w:val="00B9758A"/>
    <w:rsid w:val="00BE5B5D"/>
    <w:rsid w:val="00C627AC"/>
    <w:rsid w:val="00C96F58"/>
    <w:rsid w:val="00CB6EE7"/>
    <w:rsid w:val="00D37436"/>
    <w:rsid w:val="00DE3B2C"/>
    <w:rsid w:val="00E13148"/>
    <w:rsid w:val="00E21BC6"/>
    <w:rsid w:val="00F14F70"/>
    <w:rsid w:val="00F34A64"/>
    <w:rsid w:val="00FB0D94"/>
    <w:rsid w:val="1664539A"/>
    <w:rsid w:val="261F1D23"/>
    <w:rsid w:val="33B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62</Words>
  <Characters>358</Characters>
  <Lines>2</Lines>
  <Paragraphs>1</Paragraphs>
  <TotalTime>1</TotalTime>
  <ScaleCrop>false</ScaleCrop>
  <LinksUpToDate>false</LinksUpToDate>
  <CharactersWithSpaces>419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2020-03-03T08:23:00Z</dcterms:created>
  <dc:creator>晓绪 商</dc:creator>
  <cp:lastModifiedBy>Administrator</cp:lastModifiedBy>
  <dcterms:modified xsi:type="dcterms:W3CDTF">2020-03-28T09:19:45Z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