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3E94" w14:textId="25915411" w:rsidR="000F4F76" w:rsidRDefault="000F4F76" w:rsidP="000F4F76">
      <w:pPr>
        <w:spacing w:line="360" w:lineRule="auto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高一语文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《</w:t>
      </w:r>
      <w:r w:rsidR="00B9029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析讽谏艺术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，感</w:t>
      </w:r>
      <w:r w:rsidR="00B9029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策士风采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》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专题</w:t>
      </w:r>
    </w:p>
    <w:p w14:paraId="23EECFE8" w14:textId="279C56EE" w:rsidR="0091257B" w:rsidRDefault="0091257B" w:rsidP="0091257B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拓展阅读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资料</w:t>
      </w:r>
    </w:p>
    <w:p w14:paraId="2FD4470D" w14:textId="77777777" w:rsidR="000F4F76" w:rsidRPr="0091257B" w:rsidRDefault="000F4F76" w:rsidP="00715903">
      <w:pPr>
        <w:ind w:firstLineChars="100" w:firstLine="300"/>
        <w:jc w:val="center"/>
        <w:rPr>
          <w:sz w:val="30"/>
          <w:szCs w:val="30"/>
        </w:rPr>
      </w:pPr>
    </w:p>
    <w:p w14:paraId="3E2BB952" w14:textId="34B18DE5" w:rsidR="00AF3915" w:rsidRPr="00B036C7" w:rsidRDefault="00B92AE0" w:rsidP="00AF3915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36C7">
        <w:rPr>
          <w:rFonts w:asciiTheme="minorEastAsia" w:hAnsiTheme="minorEastAsia" w:hint="eastAsia"/>
          <w:b/>
          <w:bCs/>
          <w:sz w:val="24"/>
          <w:szCs w:val="24"/>
        </w:rPr>
        <w:t>材料一：</w:t>
      </w:r>
      <w:r w:rsidR="00383669" w:rsidRPr="00B036C7">
        <w:rPr>
          <w:rFonts w:asciiTheme="minorEastAsia" w:hAnsiTheme="minorEastAsia" w:hint="eastAsia"/>
          <w:b/>
          <w:bCs/>
          <w:sz w:val="24"/>
          <w:szCs w:val="24"/>
        </w:rPr>
        <w:t>《烛之武退秦师》课文解说</w:t>
      </w:r>
    </w:p>
    <w:p w14:paraId="47F4AA6B" w14:textId="43F2FECD" w:rsidR="00707102" w:rsidRDefault="00780C01" w:rsidP="00780C0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80C01">
        <w:rPr>
          <w:rFonts w:asciiTheme="minorEastAsia" w:hAnsiTheme="minorEastAsia" w:hint="eastAsia"/>
          <w:sz w:val="24"/>
          <w:szCs w:val="24"/>
        </w:rPr>
        <w:t>本文节选自《左传</w:t>
      </w:r>
      <w:r>
        <w:rPr>
          <w:rFonts w:asciiTheme="minorEastAsia" w:hAnsiTheme="minorEastAsia" w:hint="eastAsia"/>
          <w:sz w:val="24"/>
          <w:szCs w:val="24"/>
        </w:rPr>
        <w:t>·</w:t>
      </w:r>
      <w:r w:rsidRPr="00780C01">
        <w:rPr>
          <w:rFonts w:asciiTheme="minorEastAsia" w:hAnsiTheme="minorEastAsia" w:hint="eastAsia"/>
          <w:sz w:val="24"/>
          <w:szCs w:val="24"/>
        </w:rPr>
        <w:t>僖公三十年》，是《左传》中的名篇之一。它记述的是该年(前630)九月秦、晋联合攻打郑国时发生的一场外交斗争，表现了烛之武以国家利益为重，不计个人恩怨的心胸和爱国精神，以及他机智善辩，善于利用矛盾分化瓦解敌人的外交才能。</w:t>
      </w:r>
    </w:p>
    <w:p w14:paraId="7FB9CB3A" w14:textId="77777777" w:rsidR="00780C01" w:rsidRPr="00780C01" w:rsidRDefault="00780C01" w:rsidP="00780C0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80C01">
        <w:rPr>
          <w:rFonts w:asciiTheme="minorEastAsia" w:hAnsiTheme="minorEastAsia" w:hint="eastAsia"/>
          <w:sz w:val="24"/>
          <w:szCs w:val="24"/>
        </w:rPr>
        <w:t>全文共4段。</w:t>
      </w:r>
    </w:p>
    <w:p w14:paraId="15B659CC" w14:textId="77777777" w:rsidR="00780C01" w:rsidRPr="00780C01" w:rsidRDefault="00780C01" w:rsidP="00780C0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80C01">
        <w:rPr>
          <w:rFonts w:asciiTheme="minorEastAsia" w:hAnsiTheme="minorEastAsia" w:hint="eastAsia"/>
          <w:sz w:val="24"/>
          <w:szCs w:val="24"/>
        </w:rPr>
        <w:t>第1段写晋、秦围郑。</w:t>
      </w:r>
    </w:p>
    <w:p w14:paraId="0E20B608" w14:textId="7B6DB1DC" w:rsidR="00780C01" w:rsidRDefault="00780C01" w:rsidP="00780C0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80C01">
        <w:rPr>
          <w:rFonts w:asciiTheme="minorEastAsia" w:hAnsiTheme="minorEastAsia" w:hint="eastAsia"/>
          <w:sz w:val="24"/>
          <w:szCs w:val="24"/>
        </w:rPr>
        <w:t>晋、秦围郑，有其背景。文中说是“以其无礼于晋，且贰于楚也”。“无礼于晋”指的是鲁僖公二十三年(前637)，晋公子重耳(后为晋文公)出亡至郑国，郑文公未以礼相待。“贰于楚”的情况则要复杂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780C01">
        <w:rPr>
          <w:rFonts w:asciiTheme="minorEastAsia" w:hAnsiTheme="minorEastAsia" w:hint="eastAsia"/>
          <w:sz w:val="24"/>
          <w:szCs w:val="24"/>
        </w:rPr>
        <w:t>些。鲁僖公二十八年(前632)，晋国在城濮之战中大败楚国，成为中原霸主，而郑国在这场战争中出兵帮助楚国，因此与晋国结怨。城濮之战后，晋文公在践土(在今河南原阳西南，当时属郑地)大会诸侯，郑国也参加了。次年夏，晋文公派大夫狐偃(即子犯)在翟泉会盟鲁、秦、齐、陈等诸侯，重温践土之盟，但郑国这次没有前来，因此诸侯共同谋划讨伐郑国。鲁僖公三十年春，晋国已向郑国出兵，但仅仅是试探性的(根据《左传.僖公三十年》的说法，是“观其可攻与否”)。是年九月甲午，晋国联合秦国对郑国形成合围，郑国这样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780C01">
        <w:rPr>
          <w:rFonts w:asciiTheme="minorEastAsia" w:hAnsiTheme="minorEastAsia" w:hint="eastAsia"/>
          <w:sz w:val="24"/>
          <w:szCs w:val="24"/>
        </w:rPr>
        <w:t>个‘千乘之国”陷入了“摄乎大国之间”的境地，而且已是兵临城下，危在旦夕。值得注意的是，虽然是晋、秦围郑，但主要是由于晋国想要报复郑国，与秦国自身关系不大，秦国出兵，只是由于与晋国的良好关系以及自身扩张的需要，这就为下文烛之武劝退秦军创造了可能</w:t>
      </w:r>
      <w:r w:rsidR="00B036C7">
        <w:rPr>
          <w:rFonts w:asciiTheme="minorEastAsia" w:hAnsiTheme="minorEastAsia" w:hint="eastAsia"/>
          <w:sz w:val="24"/>
          <w:szCs w:val="24"/>
        </w:rPr>
        <w:t>；</w:t>
      </w:r>
      <w:r w:rsidRPr="00780C01">
        <w:rPr>
          <w:rFonts w:asciiTheme="minorEastAsia" w:hAnsiTheme="minorEastAsia" w:hint="eastAsia"/>
          <w:sz w:val="24"/>
          <w:szCs w:val="24"/>
        </w:rPr>
        <w:t>同时，晋、秦两国军队并未合兵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780C01">
        <w:rPr>
          <w:rFonts w:asciiTheme="minorEastAsia" w:hAnsiTheme="minorEastAsia" w:hint="eastAsia"/>
          <w:sz w:val="24"/>
          <w:szCs w:val="24"/>
        </w:rPr>
        <w:t>处， 也为烛之武分化对手提供了有利条件。</w:t>
      </w:r>
    </w:p>
    <w:p w14:paraId="2166B6F8" w14:textId="77777777" w:rsidR="00780C01" w:rsidRPr="00780C01" w:rsidRDefault="00780C01" w:rsidP="00780C0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80C01">
        <w:rPr>
          <w:rFonts w:asciiTheme="minorEastAsia" w:hAnsiTheme="minorEastAsia" w:hint="eastAsia"/>
          <w:sz w:val="24"/>
          <w:szCs w:val="24"/>
        </w:rPr>
        <w:lastRenderedPageBreak/>
        <w:t>第2段写烛之武临危受命。</w:t>
      </w:r>
    </w:p>
    <w:p w14:paraId="06F7F472" w14:textId="7E929FEA" w:rsidR="00780C01" w:rsidRDefault="00780C01" w:rsidP="00780C0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80C01">
        <w:rPr>
          <w:rFonts w:asciiTheme="minorEastAsia" w:hAnsiTheme="minorEastAsia" w:hint="eastAsia"/>
          <w:sz w:val="24"/>
          <w:szCs w:val="24"/>
        </w:rPr>
        <w:t>郑国军事实力远逊晋、秦，只能通过外交途径来解除危机。佚之狐向郑文公推荐了烛之武，并且认为“若使烛之武见秦君，师必退</w:t>
      </w:r>
      <w:r w:rsidR="00B036C7">
        <w:rPr>
          <w:rFonts w:asciiTheme="minorEastAsia" w:hAnsiTheme="minorEastAsia" w:hint="eastAsia"/>
          <w:sz w:val="24"/>
          <w:szCs w:val="24"/>
        </w:rPr>
        <w:t>”</w:t>
      </w:r>
      <w:r w:rsidRPr="00780C01">
        <w:rPr>
          <w:rFonts w:asciiTheme="minorEastAsia" w:hAnsiTheme="minorEastAsia" w:hint="eastAsia"/>
          <w:sz w:val="24"/>
          <w:szCs w:val="24"/>
        </w:rPr>
        <w:t>，可见佚之狐对烛之武的了解和信任。但烛之武并未直接应允担此重任，而是先表示“臣之壮也，犹不如人</w:t>
      </w:r>
      <w:r w:rsidR="00B036C7">
        <w:rPr>
          <w:rFonts w:asciiTheme="minorEastAsia" w:hAnsiTheme="minorEastAsia" w:hint="eastAsia"/>
          <w:sz w:val="24"/>
          <w:szCs w:val="24"/>
        </w:rPr>
        <w:t>；</w:t>
      </w:r>
      <w:r w:rsidRPr="00780C01">
        <w:rPr>
          <w:rFonts w:asciiTheme="minorEastAsia" w:hAnsiTheme="minorEastAsia" w:hint="eastAsia"/>
          <w:sz w:val="24"/>
          <w:szCs w:val="24"/>
        </w:rPr>
        <w:t>今老矣，无能为也已”，暗示自己年轻时未受重用，并流露出些许委屈、牢骚和怨愤。郑文公用人心切，立即表达了两个意思</w:t>
      </w:r>
      <w:r w:rsidR="00B036C7">
        <w:rPr>
          <w:rFonts w:asciiTheme="minorEastAsia" w:hAnsiTheme="minorEastAsia" w:hint="eastAsia"/>
          <w:sz w:val="24"/>
          <w:szCs w:val="24"/>
        </w:rPr>
        <w:t>：</w:t>
      </w:r>
      <w:r w:rsidRPr="00780C01">
        <w:rPr>
          <w:rFonts w:asciiTheme="minorEastAsia" w:hAnsiTheme="minorEastAsia" w:hint="eastAsia"/>
          <w:sz w:val="24"/>
          <w:szCs w:val="24"/>
        </w:rPr>
        <w:t>第一，当年不用你现在来求你，确实是我不对</w:t>
      </w:r>
      <w:r w:rsidR="00B036C7">
        <w:rPr>
          <w:rFonts w:asciiTheme="minorEastAsia" w:hAnsiTheme="minorEastAsia" w:hint="eastAsia"/>
          <w:sz w:val="24"/>
          <w:szCs w:val="24"/>
        </w:rPr>
        <w:t>；</w:t>
      </w:r>
      <w:r w:rsidRPr="00780C01">
        <w:rPr>
          <w:rFonts w:asciiTheme="minorEastAsia" w:hAnsiTheme="minorEastAsia" w:hint="eastAsia"/>
          <w:sz w:val="24"/>
          <w:szCs w:val="24"/>
        </w:rPr>
        <w:t>第二，郑国灭亡，对你也没有好处。在这种情况下，烛之武答应去见秦穆公以解郑国之围。</w:t>
      </w:r>
    </w:p>
    <w:p w14:paraId="0A20DB31" w14:textId="77777777" w:rsidR="00B6200F" w:rsidRPr="00B6200F" w:rsidRDefault="00B6200F" w:rsidP="00B6200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200F">
        <w:rPr>
          <w:rFonts w:asciiTheme="minorEastAsia" w:hAnsiTheme="minorEastAsia" w:hint="eastAsia"/>
          <w:sz w:val="24"/>
          <w:szCs w:val="24"/>
        </w:rPr>
        <w:t>第3段写烛之武劝退秦师。</w:t>
      </w:r>
    </w:p>
    <w:p w14:paraId="1F540B52" w14:textId="02B20C54" w:rsidR="00780C01" w:rsidRDefault="00B6200F" w:rsidP="00B6200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200F">
        <w:rPr>
          <w:rFonts w:asciiTheme="minorEastAsia" w:hAnsiTheme="minorEastAsia" w:hint="eastAsia"/>
          <w:sz w:val="24"/>
          <w:szCs w:val="24"/>
        </w:rPr>
        <w:t>烛之武见秦穆公，不在白天，不走城门，而是“夜缒而出”，进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B6200F">
        <w:rPr>
          <w:rFonts w:asciiTheme="minorEastAsia" w:hAnsiTheme="minorEastAsia" w:hint="eastAsia"/>
          <w:sz w:val="24"/>
          <w:szCs w:val="24"/>
        </w:rPr>
        <w:t>步说明了情势之危急。而他说服秦穆公的话并不长，仅百余字，却思路清晰，有理有据。首先指出当前形势</w:t>
      </w:r>
      <w:r w:rsidR="00B036C7">
        <w:rPr>
          <w:rFonts w:asciiTheme="minorEastAsia" w:hAnsiTheme="minorEastAsia" w:hint="eastAsia"/>
          <w:sz w:val="24"/>
          <w:szCs w:val="24"/>
        </w:rPr>
        <w:t>——</w:t>
      </w:r>
      <w:r w:rsidRPr="00B6200F">
        <w:rPr>
          <w:rFonts w:asciiTheme="minorEastAsia" w:hAnsiTheme="minorEastAsia" w:hint="eastAsia"/>
          <w:sz w:val="24"/>
          <w:szCs w:val="24"/>
        </w:rPr>
        <w:t>“秦、 晋围郑，郑既知亡矣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B6200F">
        <w:rPr>
          <w:rFonts w:asciiTheme="minorEastAsia" w:hAnsiTheme="minorEastAsia" w:hint="eastAsia"/>
          <w:sz w:val="24"/>
          <w:szCs w:val="24"/>
        </w:rPr>
        <w:t>，率先示弱，表示郑国在秦、晋合围之下不堪一击， 亡国在所难免，也为接下来的形势分析假设了前提</w:t>
      </w:r>
      <w:r>
        <w:rPr>
          <w:rFonts w:asciiTheme="minorEastAsia" w:hAnsiTheme="minorEastAsia" w:hint="eastAsia"/>
          <w:sz w:val="24"/>
          <w:szCs w:val="24"/>
        </w:rPr>
        <w:t>——</w:t>
      </w:r>
      <w:r w:rsidRPr="00B6200F">
        <w:rPr>
          <w:rFonts w:asciiTheme="minorEastAsia" w:hAnsiTheme="minorEastAsia" w:hint="eastAsia"/>
          <w:sz w:val="24"/>
          <w:szCs w:val="24"/>
        </w:rPr>
        <w:t>郑国灭亡后会怎样? 接下来分别阐述亡郑与存郑的利弊</w:t>
      </w:r>
      <w:r w:rsidR="00B036C7">
        <w:rPr>
          <w:rFonts w:asciiTheme="minorEastAsia" w:hAnsiTheme="minorEastAsia" w:hint="eastAsia"/>
          <w:sz w:val="24"/>
          <w:szCs w:val="24"/>
        </w:rPr>
        <w:t>：</w:t>
      </w:r>
      <w:r w:rsidRPr="00B6200F">
        <w:rPr>
          <w:rFonts w:asciiTheme="minorEastAsia" w:hAnsiTheme="minorEastAsia" w:hint="eastAsia"/>
          <w:sz w:val="24"/>
          <w:szCs w:val="24"/>
        </w:rPr>
        <w:t>亡郑只是有利于晋国，秦国不但无利可图，而且只能眼看着晋国强大而自己相对被削弱</w:t>
      </w:r>
      <w:r w:rsidR="00B036C7">
        <w:rPr>
          <w:rFonts w:asciiTheme="minorEastAsia" w:hAnsiTheme="minorEastAsia" w:hint="eastAsia"/>
          <w:sz w:val="24"/>
          <w:szCs w:val="24"/>
        </w:rPr>
        <w:t>；</w:t>
      </w:r>
      <w:r w:rsidRPr="00B6200F">
        <w:rPr>
          <w:rFonts w:asciiTheme="minorEastAsia" w:hAnsiTheme="minorEastAsia" w:hint="eastAsia"/>
          <w:sz w:val="24"/>
          <w:szCs w:val="24"/>
        </w:rPr>
        <w:t>而存郑则相当于为秦国在东边设置了一个接应点和补给站，对秦国只有好处。亡郑有害无益，存郑有益无害，两相比较，利害关系已经很明朗了。在此基础上，烛之武又将矛头转向了晋国，指明晋国在历史上就曾对秦国背信弃义、两面三刀，现在也是贪得无厌，亡郑并不会是它扩张的终点，迟早也要把秦国作为吞并的目标。最后的结论是，“亡郑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B6200F">
        <w:rPr>
          <w:rFonts w:asciiTheme="minorEastAsia" w:hAnsiTheme="minorEastAsia" w:hint="eastAsia"/>
          <w:sz w:val="24"/>
          <w:szCs w:val="24"/>
        </w:rPr>
        <w:t>是“阙秦以利晋”的行为，希望秦穆公好好考虑。在这样的说辞之下，秦穆公便转而“与郑人盟"，并派出杞子、逢孙、杨孙帮助郑国守卫，自己则返回秦国。</w:t>
      </w:r>
    </w:p>
    <w:p w14:paraId="120B963B" w14:textId="77777777" w:rsidR="00B6200F" w:rsidRPr="00B6200F" w:rsidRDefault="00B6200F" w:rsidP="00B6200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200F">
        <w:rPr>
          <w:rFonts w:asciiTheme="minorEastAsia" w:hAnsiTheme="minorEastAsia" w:hint="eastAsia"/>
          <w:sz w:val="24"/>
          <w:szCs w:val="24"/>
        </w:rPr>
        <w:t>第4段写晋军撤离郑国。</w:t>
      </w:r>
    </w:p>
    <w:p w14:paraId="728996BD" w14:textId="3D7961FD" w:rsidR="00B6200F" w:rsidRDefault="00B6200F" w:rsidP="00B6200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200F">
        <w:rPr>
          <w:rFonts w:asciiTheme="minorEastAsia" w:hAnsiTheme="minorEastAsia" w:hint="eastAsia"/>
          <w:sz w:val="24"/>
          <w:szCs w:val="24"/>
        </w:rPr>
        <w:t>秦国立场的突然转变使晋国猝不及防，但晋文公没有贸然发动进攻，而是从“不仁”“不智”“不武”三个角度阐明了自己的理由，表现出清醒的头脑和理智的判断。晋军的撤退，其实也是从维护自己利益的角度出发的。“没</w:t>
      </w:r>
      <w:r w:rsidRPr="00B6200F">
        <w:rPr>
          <w:rFonts w:asciiTheme="minorEastAsia" w:hAnsiTheme="minorEastAsia" w:hint="eastAsia"/>
          <w:sz w:val="24"/>
          <w:szCs w:val="24"/>
        </w:rPr>
        <w:lastRenderedPageBreak/>
        <w:t>有永恒的盟友，只有永恒的利益”，在这个故事中得到了充分的体现。</w:t>
      </w:r>
    </w:p>
    <w:p w14:paraId="74B0F79B" w14:textId="038F9EBA" w:rsidR="00B6200F" w:rsidRDefault="00B6200F" w:rsidP="00B6200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37C8FF7E" w14:textId="77777777" w:rsidR="00B036C7" w:rsidRPr="00B6200F" w:rsidRDefault="00B036C7" w:rsidP="00B6200F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14:paraId="34B0FB78" w14:textId="01AD4E84" w:rsidR="00707102" w:rsidRPr="00B036C7" w:rsidRDefault="00707102" w:rsidP="00AF3915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036C7">
        <w:rPr>
          <w:rFonts w:asciiTheme="minorEastAsia" w:hAnsiTheme="minorEastAsia" w:hint="eastAsia"/>
          <w:b/>
          <w:bCs/>
          <w:sz w:val="24"/>
          <w:szCs w:val="24"/>
        </w:rPr>
        <w:t xml:space="preserve">材料二：《烛之武退秦师》赏析 </w:t>
      </w:r>
      <w:r w:rsidRPr="00B036C7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B036C7">
        <w:rPr>
          <w:rFonts w:asciiTheme="minorEastAsia" w:hAnsiTheme="minorEastAsia" w:hint="eastAsia"/>
          <w:b/>
          <w:bCs/>
          <w:sz w:val="24"/>
          <w:szCs w:val="24"/>
        </w:rPr>
        <w:t>（周振甫）</w:t>
      </w:r>
    </w:p>
    <w:p w14:paraId="12B32419" w14:textId="4CEC32EB" w:rsidR="00AF3915" w:rsidRPr="00AF3915" w:rsidRDefault="00AF3915" w:rsidP="00AF391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F3915">
        <w:rPr>
          <w:rFonts w:asciiTheme="minorEastAsia" w:hAnsiTheme="minorEastAsia" w:hint="eastAsia"/>
          <w:sz w:val="24"/>
          <w:szCs w:val="24"/>
        </w:rPr>
        <w:t>这篇是春秋时代的说辞，属于刘勰《文心雕龙</w:t>
      </w:r>
      <w:r>
        <w:rPr>
          <w:rFonts w:asciiTheme="minorEastAsia" w:hAnsiTheme="minorEastAsia" w:hint="eastAsia"/>
          <w:sz w:val="24"/>
          <w:szCs w:val="24"/>
        </w:rPr>
        <w:t>·</w:t>
      </w:r>
      <w:r w:rsidRPr="00AF3915">
        <w:rPr>
          <w:rFonts w:asciiTheme="minorEastAsia" w:hAnsiTheme="minorEastAsia" w:hint="eastAsia"/>
          <w:sz w:val="24"/>
          <w:szCs w:val="24"/>
        </w:rPr>
        <w:t>论说》篇的“说"。</w:t>
      </w:r>
    </w:p>
    <w:p w14:paraId="36651791" w14:textId="168E181E" w:rsidR="00AF3915" w:rsidRPr="00AF3915" w:rsidRDefault="00AF3915" w:rsidP="00AF391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F3915">
        <w:rPr>
          <w:rFonts w:asciiTheme="minorEastAsia" w:hAnsiTheme="minorEastAsia" w:hint="eastAsia"/>
          <w:sz w:val="24"/>
          <w:szCs w:val="24"/>
        </w:rPr>
        <w:t>刘勰在文章中即以本篇为例，认为好的说辞或纵或擒，要看情势的需要。他还说，“凡说之枢要，必使时利而义贞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AF3915">
        <w:rPr>
          <w:rFonts w:asciiTheme="minorEastAsia" w:hAnsiTheme="minorEastAsia" w:hint="eastAsia"/>
          <w:sz w:val="24"/>
          <w:szCs w:val="24"/>
        </w:rPr>
        <w:t>，“披肝胆以献主，飞文敏以济辞”，即认为说辞的关键，要对当时有利，意义正确，忠于为君，敏于成事。这些话，对烛之武的劝秦穆公退兵，完全是切合的。</w:t>
      </w:r>
    </w:p>
    <w:p w14:paraId="4727763A" w14:textId="6A35594D" w:rsidR="00B92AE0" w:rsidRDefault="00AF3915" w:rsidP="00AF391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F3915">
        <w:rPr>
          <w:rFonts w:asciiTheme="minorEastAsia" w:hAnsiTheme="minorEastAsia" w:hint="eastAsia"/>
          <w:sz w:val="24"/>
          <w:szCs w:val="24"/>
        </w:rPr>
        <w:t>先看这篇的叙事。“晋侯、秦伯围郑，以其无礼于晋，且贰于楚也。”这就指出，出兵围郑，是以晋文公为主。围郑的原因: 是郑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AF3915">
        <w:rPr>
          <w:rFonts w:asciiTheme="minorEastAsia" w:hAnsiTheme="minorEastAsia" w:hint="eastAsia"/>
          <w:sz w:val="24"/>
          <w:szCs w:val="24"/>
        </w:rPr>
        <w:t>文公得罪了晋文公</w:t>
      </w:r>
      <w:r w:rsidR="00B036C7">
        <w:rPr>
          <w:rFonts w:asciiTheme="minorEastAsia" w:hAnsiTheme="minorEastAsia" w:hint="eastAsia"/>
          <w:sz w:val="24"/>
          <w:szCs w:val="24"/>
        </w:rPr>
        <w:t>；</w:t>
      </w:r>
      <w:r w:rsidRPr="00AF3915">
        <w:rPr>
          <w:rFonts w:asciiTheme="minorEastAsia" w:hAnsiTheme="minorEastAsia" w:hint="eastAsia"/>
          <w:sz w:val="24"/>
          <w:szCs w:val="24"/>
        </w:rPr>
        <w:t>二是晋文公打败楚国称霸主，郑文公还是暗通楚国。这两个原因，都是跟晋文公有关，跟秦穆公无关。这样的叙述，就同烛之武的劝秦穆公的退兵有关。这个叙述有这样的含意。接着点明</w:t>
      </w:r>
      <w:r w:rsidR="00B036C7">
        <w:rPr>
          <w:rFonts w:asciiTheme="minorEastAsia" w:hAnsiTheme="minorEastAsia" w:hint="eastAsia"/>
          <w:sz w:val="24"/>
          <w:szCs w:val="24"/>
        </w:rPr>
        <w:t>：</w:t>
      </w:r>
      <w:r w:rsidRPr="00AF3915">
        <w:rPr>
          <w:rFonts w:asciiTheme="minorEastAsia" w:hAnsiTheme="minorEastAsia" w:hint="eastAsia"/>
          <w:sz w:val="24"/>
          <w:szCs w:val="24"/>
        </w:rPr>
        <w:t>“晋军</w:t>
      </w:r>
      <w:r w:rsidR="00791A0C">
        <w:rPr>
          <w:rFonts w:asciiTheme="minorEastAsia" w:hAnsiTheme="minorEastAsia" w:hint="eastAsia"/>
          <w:sz w:val="24"/>
          <w:szCs w:val="24"/>
        </w:rPr>
        <w:t>函</w:t>
      </w:r>
      <w:r w:rsidRPr="00AF3915">
        <w:rPr>
          <w:rFonts w:asciiTheme="minorEastAsia" w:hAnsiTheme="minorEastAsia" w:hint="eastAsia"/>
          <w:sz w:val="24"/>
          <w:szCs w:val="24"/>
        </w:rPr>
        <w:t>陵，秦军氾南。”这是说明秦晋两军分驻两地，所以烛之武去说秦穆公，晋军不会知道，无从拦阻。</w:t>
      </w:r>
    </w:p>
    <w:p w14:paraId="3DBA951A" w14:textId="63ABA8C4" w:rsidR="00AF3915" w:rsidRPr="00AF3915" w:rsidRDefault="00AF3915" w:rsidP="00AF391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F3915">
        <w:rPr>
          <w:rFonts w:asciiTheme="minorEastAsia" w:hAnsiTheme="minorEastAsia" w:hint="eastAsia"/>
          <w:sz w:val="24"/>
          <w:szCs w:val="24"/>
        </w:rPr>
        <w:t>接下来写郑文公派烛之武去见秦穆公，烛之武推辞，郑文公说</w:t>
      </w:r>
      <w:r w:rsidR="00B036C7">
        <w:rPr>
          <w:rFonts w:asciiTheme="minorEastAsia" w:hAnsiTheme="minorEastAsia" w:hint="eastAsia"/>
          <w:sz w:val="24"/>
          <w:szCs w:val="24"/>
        </w:rPr>
        <w:t>：</w:t>
      </w:r>
      <w:r w:rsidRPr="00AF3915">
        <w:rPr>
          <w:rFonts w:asciiTheme="minorEastAsia" w:hAnsiTheme="minorEastAsia" w:hint="eastAsia"/>
          <w:sz w:val="24"/>
          <w:szCs w:val="24"/>
        </w:rPr>
        <w:t>“然郑亡，子亦有不利焉。”这里说明，烛之武去说秦穆公，不仅是忠于君，更是忠于国，是正义的，是符合刘勰讲说辞的要求的。记下“夜缒而出”，暗示在秦军的包围下，形势紧急，不敢开城门出去。</w:t>
      </w:r>
    </w:p>
    <w:p w14:paraId="1AB2D337" w14:textId="4EA2EACC" w:rsidR="00791A0C" w:rsidRDefault="00AF3915" w:rsidP="00AF391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F3915">
        <w:rPr>
          <w:rFonts w:asciiTheme="minorEastAsia" w:hAnsiTheme="minorEastAsia" w:hint="eastAsia"/>
          <w:sz w:val="24"/>
          <w:szCs w:val="24"/>
        </w:rPr>
        <w:t>再看烛之武的说秦穆公。先退一步，说</w:t>
      </w:r>
      <w:r w:rsidR="00B036C7">
        <w:rPr>
          <w:rFonts w:asciiTheme="minorEastAsia" w:hAnsiTheme="minorEastAsia" w:hint="eastAsia"/>
          <w:sz w:val="24"/>
          <w:szCs w:val="24"/>
        </w:rPr>
        <w:t>：</w:t>
      </w:r>
      <w:r w:rsidRPr="00AF3915">
        <w:rPr>
          <w:rFonts w:asciiTheme="minorEastAsia" w:hAnsiTheme="minorEastAsia" w:hint="eastAsia"/>
          <w:sz w:val="24"/>
          <w:szCs w:val="24"/>
        </w:rPr>
        <w:t>“秦、晋围郑，郑既知亡矣。”肯定秦晋围城的</w:t>
      </w:r>
      <w:r w:rsidR="00791A0C">
        <w:rPr>
          <w:rFonts w:asciiTheme="minorEastAsia" w:hAnsiTheme="minorEastAsia" w:hint="eastAsia"/>
          <w:sz w:val="24"/>
          <w:szCs w:val="24"/>
        </w:rPr>
        <w:t>一</w:t>
      </w:r>
      <w:r w:rsidRPr="00AF3915">
        <w:rPr>
          <w:rFonts w:asciiTheme="minorEastAsia" w:hAnsiTheme="minorEastAsia" w:hint="eastAsia"/>
          <w:sz w:val="24"/>
          <w:szCs w:val="24"/>
        </w:rPr>
        <w:t>定胜利。然后反过来说，用了四层转折</w:t>
      </w:r>
      <w:r w:rsidR="00B036C7">
        <w:rPr>
          <w:rFonts w:asciiTheme="minorEastAsia" w:hAnsiTheme="minorEastAsia" w:hint="eastAsia"/>
          <w:sz w:val="24"/>
          <w:szCs w:val="24"/>
        </w:rPr>
        <w:t>：</w:t>
      </w:r>
      <w:r w:rsidRPr="00AF3915">
        <w:rPr>
          <w:rFonts w:asciiTheme="minorEastAsia" w:hAnsiTheme="minorEastAsia" w:hint="eastAsia"/>
          <w:sz w:val="24"/>
          <w:szCs w:val="24"/>
        </w:rPr>
        <w:t>一层是郑亡以后，秦国得不到郑国，对秦国无利，所谓“越国以鄙远，君知其难也”</w:t>
      </w:r>
      <w:r w:rsidR="00B036C7" w:rsidRPr="00B036C7">
        <w:rPr>
          <w:rFonts w:asciiTheme="minorEastAsia" w:hAnsiTheme="minorEastAsia" w:hint="eastAsia"/>
          <w:sz w:val="24"/>
          <w:szCs w:val="24"/>
        </w:rPr>
        <w:t xml:space="preserve"> </w:t>
      </w:r>
      <w:r w:rsidR="00B036C7" w:rsidRPr="00AF3915">
        <w:rPr>
          <w:rFonts w:asciiTheme="minorEastAsia" w:hAnsiTheme="minorEastAsia" w:hint="eastAsia"/>
          <w:sz w:val="24"/>
          <w:szCs w:val="24"/>
        </w:rPr>
        <w:t>。</w:t>
      </w:r>
      <w:r w:rsidRPr="00AF3915">
        <w:rPr>
          <w:rFonts w:asciiTheme="minorEastAsia" w:hAnsiTheme="minorEastAsia" w:hint="eastAsia"/>
          <w:sz w:val="24"/>
          <w:szCs w:val="24"/>
        </w:rPr>
        <w:t>二层是灭亡了郑国有利于晋国，即“亡郑以陪邻”。三层是加强了晋国就削弱了秦国，即“邻之厚，君之薄也</w:t>
      </w:r>
      <w:r w:rsidR="00791A0C">
        <w:rPr>
          <w:rFonts w:asciiTheme="minorEastAsia" w:hAnsiTheme="minorEastAsia" w:hint="eastAsia"/>
          <w:sz w:val="24"/>
          <w:szCs w:val="24"/>
        </w:rPr>
        <w:t>”</w:t>
      </w:r>
      <w:r w:rsidRPr="00AF3915">
        <w:rPr>
          <w:rFonts w:asciiTheme="minorEastAsia" w:hAnsiTheme="minorEastAsia" w:hint="eastAsia"/>
          <w:sz w:val="24"/>
          <w:szCs w:val="24"/>
        </w:rPr>
        <w:t>。这三转就说明了灭亡郑国对秦国的不利。四层是放过郑国，对秦国有利，即“若舍郑以为东道主，行李之往来，共其乏困</w:t>
      </w:r>
      <w:r w:rsidR="00791A0C">
        <w:rPr>
          <w:rFonts w:asciiTheme="minorEastAsia" w:hAnsiTheme="minorEastAsia" w:hint="eastAsia"/>
          <w:sz w:val="24"/>
          <w:szCs w:val="24"/>
        </w:rPr>
        <w:t>”</w:t>
      </w:r>
      <w:r w:rsidRPr="00AF3915">
        <w:rPr>
          <w:rFonts w:asciiTheme="minorEastAsia" w:hAnsiTheme="minorEastAsia" w:hint="eastAsia"/>
          <w:sz w:val="24"/>
          <w:szCs w:val="24"/>
        </w:rPr>
        <w:t>，这是就当前的情势说的，用的是</w:t>
      </w:r>
      <w:r w:rsidR="00791A0C">
        <w:rPr>
          <w:rFonts w:asciiTheme="minorEastAsia" w:hAnsiTheme="minorEastAsia" w:hint="eastAsia"/>
          <w:sz w:val="24"/>
          <w:szCs w:val="24"/>
        </w:rPr>
        <w:t>一</w:t>
      </w:r>
      <w:r w:rsidRPr="00AF3915">
        <w:rPr>
          <w:rFonts w:asciiTheme="minorEastAsia" w:hAnsiTheme="minorEastAsia" w:hint="eastAsia"/>
          <w:sz w:val="24"/>
          <w:szCs w:val="24"/>
        </w:rPr>
        <w:t>纵</w:t>
      </w:r>
      <w:r w:rsidR="00791A0C">
        <w:rPr>
          <w:rFonts w:asciiTheme="minorEastAsia" w:hAnsiTheme="minorEastAsia" w:hint="eastAsia"/>
          <w:sz w:val="24"/>
          <w:szCs w:val="24"/>
        </w:rPr>
        <w:t>一</w:t>
      </w:r>
      <w:r w:rsidRPr="00AF3915">
        <w:rPr>
          <w:rFonts w:asciiTheme="minorEastAsia" w:hAnsiTheme="minorEastAsia" w:hint="eastAsia"/>
          <w:sz w:val="24"/>
          <w:szCs w:val="24"/>
        </w:rPr>
        <w:t>擒，</w:t>
      </w:r>
      <w:r w:rsidR="00791A0C">
        <w:rPr>
          <w:rFonts w:asciiTheme="minorEastAsia" w:hAnsiTheme="minorEastAsia" w:hint="eastAsia"/>
          <w:sz w:val="24"/>
          <w:szCs w:val="24"/>
        </w:rPr>
        <w:t>一</w:t>
      </w:r>
      <w:r w:rsidRPr="00AF3915">
        <w:rPr>
          <w:rFonts w:asciiTheme="minorEastAsia" w:hAnsiTheme="minorEastAsia" w:hint="eastAsia"/>
          <w:sz w:val="24"/>
          <w:szCs w:val="24"/>
        </w:rPr>
        <w:t>放</w:t>
      </w:r>
      <w:r w:rsidR="00791A0C">
        <w:rPr>
          <w:rFonts w:asciiTheme="minorEastAsia" w:hAnsiTheme="minorEastAsia" w:hint="eastAsia"/>
          <w:sz w:val="24"/>
          <w:szCs w:val="24"/>
        </w:rPr>
        <w:t>一</w:t>
      </w:r>
      <w:r w:rsidRPr="00AF3915">
        <w:rPr>
          <w:rFonts w:asciiTheme="minorEastAsia" w:hAnsiTheme="minorEastAsia" w:hint="eastAsia"/>
          <w:sz w:val="24"/>
          <w:szCs w:val="24"/>
        </w:rPr>
        <w:t>收。</w:t>
      </w:r>
      <w:r w:rsidR="00791A0C">
        <w:rPr>
          <w:rFonts w:asciiTheme="minorEastAsia" w:hAnsiTheme="minorEastAsia" w:hint="eastAsia"/>
          <w:sz w:val="24"/>
          <w:szCs w:val="24"/>
        </w:rPr>
        <w:t>一</w:t>
      </w:r>
      <w:r w:rsidRPr="00AF3915">
        <w:rPr>
          <w:rFonts w:asciiTheme="minorEastAsia" w:hAnsiTheme="minorEastAsia" w:hint="eastAsia"/>
          <w:sz w:val="24"/>
          <w:szCs w:val="24"/>
        </w:rPr>
        <w:t>放是肯定秦晋</w:t>
      </w:r>
      <w:r w:rsidRPr="00AF3915">
        <w:rPr>
          <w:rFonts w:asciiTheme="minorEastAsia" w:hAnsiTheme="minorEastAsia" w:hint="eastAsia"/>
          <w:sz w:val="24"/>
          <w:szCs w:val="24"/>
        </w:rPr>
        <w:lastRenderedPageBreak/>
        <w:t>围城</w:t>
      </w:r>
      <w:r w:rsidR="00791A0C">
        <w:rPr>
          <w:rFonts w:asciiTheme="minorEastAsia" w:hAnsiTheme="minorEastAsia" w:hint="eastAsia"/>
          <w:sz w:val="24"/>
          <w:szCs w:val="24"/>
        </w:rPr>
        <w:t>一</w:t>
      </w:r>
      <w:r w:rsidRPr="00AF3915">
        <w:rPr>
          <w:rFonts w:asciiTheme="minorEastAsia" w:hAnsiTheme="minorEastAsia" w:hint="eastAsia"/>
          <w:sz w:val="24"/>
          <w:szCs w:val="24"/>
        </w:rPr>
        <w:t>定成功</w:t>
      </w:r>
      <w:r w:rsidR="00B036C7">
        <w:rPr>
          <w:rFonts w:asciiTheme="minorEastAsia" w:hAnsiTheme="minorEastAsia" w:hint="eastAsia"/>
          <w:sz w:val="24"/>
          <w:szCs w:val="24"/>
        </w:rPr>
        <w:t>；</w:t>
      </w:r>
      <w:bookmarkStart w:id="0" w:name="_GoBack"/>
      <w:bookmarkEnd w:id="0"/>
      <w:r w:rsidR="00791A0C" w:rsidRPr="00791A0C">
        <w:rPr>
          <w:rFonts w:asciiTheme="minorEastAsia" w:hAnsiTheme="minorEastAsia" w:hint="eastAsia"/>
          <w:sz w:val="24"/>
          <w:szCs w:val="24"/>
        </w:rPr>
        <w:t xml:space="preserve"> </w:t>
      </w:r>
      <w:r w:rsidR="00791A0C">
        <w:rPr>
          <w:rFonts w:asciiTheme="minorEastAsia" w:hAnsiTheme="minorEastAsia" w:hint="eastAsia"/>
          <w:sz w:val="24"/>
          <w:szCs w:val="24"/>
        </w:rPr>
        <w:t>一</w:t>
      </w:r>
      <w:r w:rsidRPr="00AF3915">
        <w:rPr>
          <w:rFonts w:asciiTheme="minorEastAsia" w:hAnsiTheme="minorEastAsia" w:hint="eastAsia"/>
          <w:sz w:val="24"/>
          <w:szCs w:val="24"/>
        </w:rPr>
        <w:t>收是收到灭亡郑国对秦国无利，不仅无利而且有害，再收到放开郑国的好处。说到这里好像话已说完了。但烛之武还要进一步说。因为以上讲的灭亡郑国以后，对秦国无利而有害，都是推测，推测的话还没有得到证明，所以还得举出事实来做证，证明这种推测是正确的。</w:t>
      </w:r>
    </w:p>
    <w:p w14:paraId="33309AA9" w14:textId="09E15FE1" w:rsidR="00822250" w:rsidRPr="00822250" w:rsidRDefault="00822250" w:rsidP="0082225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22250">
        <w:rPr>
          <w:rFonts w:asciiTheme="minorEastAsia" w:hAnsiTheme="minorEastAsia" w:hint="eastAsia"/>
          <w:sz w:val="24"/>
          <w:szCs w:val="24"/>
        </w:rPr>
        <w:t>烛之武再引过去的事实做证。说秦穆公曾经帮助晋惠公，送他回国即位。晋惠公愿把焦、瑕两邑送给秦穆公作酬报，可是他早上渡过黄河，晚上就筑防御工事拒绝秦国，说明晋君是背恩的。从而证明秦军帮晋军灭亡郑国以后，晋国也会背恩抛弃秦国，使秦国不利。因此再作进一步推论，晋国占领了郑国，又会向西侵占秦国。说到此，才算把秦穆公说服了。这就是刘勰说的“言资悦怿”，“动言中务，顺情入机”。</w:t>
      </w:r>
    </w:p>
    <w:p w14:paraId="17ABA112" w14:textId="77777777" w:rsidR="00822250" w:rsidRDefault="00822250" w:rsidP="0082225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22250">
        <w:rPr>
          <w:rFonts w:asciiTheme="minorEastAsia" w:hAnsiTheme="minorEastAsia" w:hint="eastAsia"/>
          <w:sz w:val="24"/>
          <w:szCs w:val="24"/>
        </w:rPr>
        <w:t>这篇说辞的技巧，就在于处处装出替对方着想，分清利害，怎样跟对方不利，怎样跟对方有利。在替对方考虑时，分别轻重缓急，重的急的就在替对方考虑当前不利的方面，有什么不利，再归结到怎样才有利，再举事实来做证。烛之武还善于推进一步说， 如从对秦国不利，推到有害，如说晋的背恩，从背恩推到损害秦国，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822250">
        <w:rPr>
          <w:rFonts w:asciiTheme="minorEastAsia" w:hAnsiTheme="minorEastAsia" w:hint="eastAsia"/>
          <w:sz w:val="24"/>
          <w:szCs w:val="24"/>
        </w:rPr>
        <w:t>层紧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822250">
        <w:rPr>
          <w:rFonts w:asciiTheme="minorEastAsia" w:hAnsiTheme="minorEastAsia" w:hint="eastAsia"/>
          <w:sz w:val="24"/>
          <w:szCs w:val="24"/>
        </w:rPr>
        <w:t>层。 前面讲“亡郑以陪邻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822250">
        <w:rPr>
          <w:rFonts w:asciiTheme="minorEastAsia" w:hAnsiTheme="minorEastAsia" w:hint="eastAsia"/>
          <w:sz w:val="24"/>
          <w:szCs w:val="24"/>
        </w:rPr>
        <w:t>，后面讲“阙秦以利晋”，两两相对，从无利转到有害，使论证极为有力，不容秦穆公不信。</w:t>
      </w:r>
    </w:p>
    <w:p w14:paraId="0FB7CDB4" w14:textId="2367E221" w:rsidR="00822250" w:rsidRPr="00822250" w:rsidRDefault="00822250" w:rsidP="0082225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22250">
        <w:rPr>
          <w:rFonts w:asciiTheme="minorEastAsia" w:hAnsiTheme="minorEastAsia" w:hint="eastAsia"/>
          <w:sz w:val="24"/>
          <w:szCs w:val="24"/>
        </w:rPr>
        <w:t>这篇里也写出三个人物来，写郑文公，肯听佚之狐的话，相信烛之武能退秦军，是有见识的。他向烛之武道歉，提出“郑亡，子亦有不利"，激发烛之武的爱国心，见得郑文公还是有见识的。写烛之武虽不满于郑文公不看重他，但为了救国，还是用尽他的智慧去说服秦穆公，说明他是忠于国而富有智慧，善于说辞的。对秦穆公，写他背弃晋国，贪图小利，终于遭致失败，也写了晋文公不忘秦穆公对他的好处，不肯攻击盟国，是有霸主的风度的。</w:t>
      </w:r>
    </w:p>
    <w:p w14:paraId="6CE7837B" w14:textId="1C96980E" w:rsidR="00822250" w:rsidRDefault="00822250" w:rsidP="0082225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22250">
        <w:rPr>
          <w:rFonts w:asciiTheme="minorEastAsia" w:hAnsiTheme="minorEastAsia" w:hint="eastAsia"/>
          <w:sz w:val="24"/>
          <w:szCs w:val="24"/>
        </w:rPr>
        <w:t>(选自《中国散文鉴赏文库</w:t>
      </w:r>
      <w:r>
        <w:rPr>
          <w:rFonts w:asciiTheme="minorEastAsia" w:hAnsiTheme="minorEastAsia" w:hint="eastAsia"/>
          <w:sz w:val="24"/>
          <w:szCs w:val="24"/>
        </w:rPr>
        <w:t>·</w:t>
      </w:r>
      <w:r w:rsidRPr="00822250">
        <w:rPr>
          <w:rFonts w:asciiTheme="minorEastAsia" w:hAnsiTheme="minorEastAsia" w:hint="eastAsia"/>
          <w:sz w:val="24"/>
          <w:szCs w:val="24"/>
        </w:rPr>
        <w:t>古代卷》，百花文艺出版社2001年版)</w:t>
      </w:r>
    </w:p>
    <w:p w14:paraId="6AFFF923" w14:textId="7905ADD8" w:rsidR="00707102" w:rsidRDefault="00707102" w:rsidP="00EC171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69EB3AAA" w14:textId="77777777" w:rsidR="00707102" w:rsidRPr="00EC1712" w:rsidRDefault="00707102" w:rsidP="00EC1712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</w:p>
    <w:sectPr w:rsidR="00707102" w:rsidRPr="00EC1712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BF50" w14:textId="77777777" w:rsidR="00B311A3" w:rsidRDefault="00B311A3" w:rsidP="006D65D4">
      <w:r>
        <w:separator/>
      </w:r>
    </w:p>
  </w:endnote>
  <w:endnote w:type="continuationSeparator" w:id="0">
    <w:p w14:paraId="71DD61BE" w14:textId="77777777" w:rsidR="00B311A3" w:rsidRDefault="00B311A3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F1260" w14:textId="77777777" w:rsidR="00B311A3" w:rsidRDefault="00B311A3" w:rsidP="006D65D4">
      <w:r>
        <w:separator/>
      </w:r>
    </w:p>
  </w:footnote>
  <w:footnote w:type="continuationSeparator" w:id="0">
    <w:p w14:paraId="47E3E5B0" w14:textId="77777777" w:rsidR="00B311A3" w:rsidRDefault="00B311A3" w:rsidP="006D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31EE7"/>
    <w:multiLevelType w:val="hybridMultilevel"/>
    <w:tmpl w:val="9072CE8A"/>
    <w:lvl w:ilvl="0" w:tplc="054CA9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687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EE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00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464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6D2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8C8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CAA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448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25C3"/>
    <w:multiLevelType w:val="hybridMultilevel"/>
    <w:tmpl w:val="D50250CC"/>
    <w:lvl w:ilvl="0" w:tplc="C316B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FA10A7"/>
    <w:multiLevelType w:val="hybridMultilevel"/>
    <w:tmpl w:val="2C1A4844"/>
    <w:lvl w:ilvl="0" w:tplc="E7BE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C96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00C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EF6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09F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0D1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9E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060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C87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B4763"/>
    <w:multiLevelType w:val="hybridMultilevel"/>
    <w:tmpl w:val="E02469DA"/>
    <w:lvl w:ilvl="0" w:tplc="40928E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41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04A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4B6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C7E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EC4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98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A8E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CC5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3C20"/>
    <w:multiLevelType w:val="hybridMultilevel"/>
    <w:tmpl w:val="60AC3836"/>
    <w:lvl w:ilvl="0" w:tplc="8FAAE28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CB032D"/>
    <w:multiLevelType w:val="hybridMultilevel"/>
    <w:tmpl w:val="0746894E"/>
    <w:lvl w:ilvl="0" w:tplc="05CA608A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D3"/>
    <w:rsid w:val="00035A9D"/>
    <w:rsid w:val="000406E7"/>
    <w:rsid w:val="000939CF"/>
    <w:rsid w:val="000F4F76"/>
    <w:rsid w:val="001013F7"/>
    <w:rsid w:val="00103CF3"/>
    <w:rsid w:val="0012405A"/>
    <w:rsid w:val="001D5B6B"/>
    <w:rsid w:val="002A1523"/>
    <w:rsid w:val="002A67F8"/>
    <w:rsid w:val="002C06D2"/>
    <w:rsid w:val="002D61FE"/>
    <w:rsid w:val="00342BD5"/>
    <w:rsid w:val="00344836"/>
    <w:rsid w:val="00383669"/>
    <w:rsid w:val="003A073E"/>
    <w:rsid w:val="00413572"/>
    <w:rsid w:val="004A7DD4"/>
    <w:rsid w:val="004D3BA1"/>
    <w:rsid w:val="004E16A0"/>
    <w:rsid w:val="00562C94"/>
    <w:rsid w:val="00570EB0"/>
    <w:rsid w:val="00575157"/>
    <w:rsid w:val="0060289D"/>
    <w:rsid w:val="006468BC"/>
    <w:rsid w:val="006A3A10"/>
    <w:rsid w:val="006A4558"/>
    <w:rsid w:val="006B1DD3"/>
    <w:rsid w:val="006B6F10"/>
    <w:rsid w:val="006C4653"/>
    <w:rsid w:val="006D65D4"/>
    <w:rsid w:val="00707102"/>
    <w:rsid w:val="00715903"/>
    <w:rsid w:val="00780C01"/>
    <w:rsid w:val="007908F3"/>
    <w:rsid w:val="00791A0C"/>
    <w:rsid w:val="007A3953"/>
    <w:rsid w:val="007D7EA7"/>
    <w:rsid w:val="007E4AD1"/>
    <w:rsid w:val="00822250"/>
    <w:rsid w:val="00824DA5"/>
    <w:rsid w:val="00865641"/>
    <w:rsid w:val="008A517C"/>
    <w:rsid w:val="009022A0"/>
    <w:rsid w:val="0091257B"/>
    <w:rsid w:val="00943106"/>
    <w:rsid w:val="009A2A7E"/>
    <w:rsid w:val="009B1310"/>
    <w:rsid w:val="009D5DBA"/>
    <w:rsid w:val="00A0759A"/>
    <w:rsid w:val="00AF385B"/>
    <w:rsid w:val="00AF3915"/>
    <w:rsid w:val="00B036C7"/>
    <w:rsid w:val="00B311A3"/>
    <w:rsid w:val="00B5716F"/>
    <w:rsid w:val="00B6200F"/>
    <w:rsid w:val="00B90297"/>
    <w:rsid w:val="00B92AE0"/>
    <w:rsid w:val="00B936B7"/>
    <w:rsid w:val="00BA72B0"/>
    <w:rsid w:val="00C054D4"/>
    <w:rsid w:val="00C12297"/>
    <w:rsid w:val="00C922CA"/>
    <w:rsid w:val="00D06253"/>
    <w:rsid w:val="00D20BF9"/>
    <w:rsid w:val="00D21543"/>
    <w:rsid w:val="00D717E5"/>
    <w:rsid w:val="00D859D5"/>
    <w:rsid w:val="00DD01DD"/>
    <w:rsid w:val="00DF707D"/>
    <w:rsid w:val="00E07B24"/>
    <w:rsid w:val="00E11EE0"/>
    <w:rsid w:val="00E32050"/>
    <w:rsid w:val="00E474AD"/>
    <w:rsid w:val="00E74529"/>
    <w:rsid w:val="00E8392E"/>
    <w:rsid w:val="00EB1114"/>
    <w:rsid w:val="00EC1712"/>
    <w:rsid w:val="00ED0E47"/>
    <w:rsid w:val="00ED6670"/>
    <w:rsid w:val="00F14478"/>
    <w:rsid w:val="00F60F63"/>
    <w:rsid w:val="00F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6357E"/>
  <w15:docId w15:val="{580396D8-31A3-4834-B70D-AD818C25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DA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122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5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5D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06E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06E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12297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C12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751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146">
          <w:marLeft w:val="0"/>
          <w:marRight w:val="0"/>
          <w:marTop w:val="25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006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18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555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王灵联</dc:creator>
  <cp:keywords/>
  <dc:description/>
  <cp:lastModifiedBy>2010gs17@sina.com</cp:lastModifiedBy>
  <cp:revision>12</cp:revision>
  <dcterms:created xsi:type="dcterms:W3CDTF">2020-03-23T12:51:00Z</dcterms:created>
  <dcterms:modified xsi:type="dcterms:W3CDTF">2020-03-26T02:20:00Z</dcterms:modified>
</cp:coreProperties>
</file>