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38" w:rsidRDefault="006D0738" w:rsidP="006D0738">
      <w:pPr>
        <w:jc w:val="center"/>
        <w:rPr>
          <w:b/>
          <w:sz w:val="30"/>
          <w:szCs w:val="30"/>
        </w:rPr>
      </w:pPr>
      <w:r>
        <w:rPr>
          <w:b/>
          <w:sz w:val="30"/>
          <w:szCs w:val="30"/>
        </w:rPr>
        <w:t>拓展</w:t>
      </w:r>
      <w:r>
        <w:rPr>
          <w:rFonts w:hint="eastAsia"/>
          <w:b/>
          <w:sz w:val="30"/>
          <w:szCs w:val="30"/>
        </w:rPr>
        <w:t>体验资源</w:t>
      </w:r>
    </w:p>
    <w:p w:rsidR="00305EAA" w:rsidRDefault="00305EAA">
      <w:pPr>
        <w:jc w:val="center"/>
        <w:rPr>
          <w:b/>
          <w:sz w:val="30"/>
          <w:szCs w:val="30"/>
        </w:rPr>
      </w:pPr>
    </w:p>
    <w:p w:rsidR="00305EAA" w:rsidRDefault="00183253">
      <w:pPr>
        <w:pStyle w:val="a8"/>
        <w:numPr>
          <w:ilvl w:val="0"/>
          <w:numId w:val="1"/>
        </w:numPr>
        <w:ind w:firstLineChars="0"/>
        <w:rPr>
          <w:rFonts w:ascii="黑体" w:eastAsia="黑体" w:hAnsi="黑体"/>
          <w:sz w:val="28"/>
          <w:szCs w:val="28"/>
        </w:rPr>
      </w:pPr>
      <w:r>
        <w:rPr>
          <w:rFonts w:ascii="黑体" w:eastAsia="黑体" w:hAnsi="黑体" w:hint="eastAsia"/>
          <w:sz w:val="28"/>
          <w:szCs w:val="28"/>
        </w:rPr>
        <w:t>阅读资源</w:t>
      </w:r>
    </w:p>
    <w:p w:rsidR="00305EAA" w:rsidRDefault="006D0738">
      <w:r>
        <w:rPr>
          <w:rFonts w:hint="eastAsia"/>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119380</wp:posOffset>
            </wp:positionV>
            <wp:extent cx="1358900" cy="1358900"/>
            <wp:effectExtent l="19050" t="0" r="0" b="0"/>
            <wp:wrapSquare wrapText="bothSides"/>
            <wp:docPr id="1" name="图片 0" descr="90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909.png"/>
                    <pic:cNvPicPr/>
                  </pic:nvPicPr>
                  <pic:blipFill>
                    <a:blip r:embed="rId6" cstate="print"/>
                    <a:stretch>
                      <a:fillRect/>
                    </a:stretch>
                  </pic:blipFill>
                  <pic:spPr>
                    <a:xfrm>
                      <a:off x="0" y="0"/>
                      <a:ext cx="1358900" cy="1358900"/>
                    </a:xfrm>
                    <a:prstGeom prst="rect">
                      <a:avLst/>
                    </a:prstGeom>
                  </pic:spPr>
                </pic:pic>
              </a:graphicData>
            </a:graphic>
          </wp:anchor>
        </w:drawing>
      </w:r>
      <w:r w:rsidR="00183253">
        <w:rPr>
          <w:rFonts w:hint="eastAsia"/>
        </w:rPr>
        <w:t>（一）小提琴协奏曲《梁山伯与祝英台》体现了</w:t>
      </w:r>
      <w:r w:rsidR="00183253">
        <w:rPr>
          <w:rFonts w:asciiTheme="minorEastAsia" w:hAnsiTheme="minorEastAsia" w:cs="宋体"/>
          <w:kern w:val="0"/>
          <w:szCs w:val="21"/>
        </w:rPr>
        <w:t>中西结合的音乐特征</w:t>
      </w:r>
    </w:p>
    <w:p w:rsidR="00305EAA" w:rsidRDefault="00183253">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从乐曲体裁的选择上来说，协奏曲的选取可以很好地表现出戏剧的张力，将协奏曲的体裁运用到《梁祝》这样的爱情故事的描述中，符合故事和情节的发展。《梁祝》故事的三个部分相爱、抗婚和化蝶与小提琴协奏曲的三个乐章呈现部、展开部和再现部进行了良好的呼应。这种完美的对应关系使得乐曲的最后一章可以表现出故事的高潮部分，从结构上也使得整个乐曲一气呵成，达到了完美无缺的程度。此外，在乐器上的使用也同样达到了中西结合的良好效果。在中国传统音乐中有着许多有特色的乐器，这些乐器随着历史的沉淀和时代的不断发展成为了中国文化的标志之一。小提琴协奏曲《梁祝》在乐器的演奏上有其独特的一面。小提琴虽然是西方的乐器，但在《梁祝》中，体现了大量的中国元素。因为小提琴本身具有良好的模仿性，在演奏的过程中，将小提琴对中国传统弓弦类乐器的演奏特征进行了一定的模仿。将小提琴模仿古代古筝的演奏方法，还有一些其他的西方乐器用来模仿中国的琵琶等乐器。《梁祝》利用西方管弦乐器超强的模仿性能，成功实现了乐曲的中国风格化的效果。</w:t>
      </w:r>
      <w:bookmarkStart w:id="0" w:name="_GoBack"/>
      <w:bookmarkEnd w:id="0"/>
    </w:p>
    <w:p w:rsidR="00305EAA" w:rsidRPr="006D0738" w:rsidRDefault="00183253">
      <w:pPr>
        <w:spacing w:line="514" w:lineRule="exact"/>
        <w:ind w:left="60"/>
        <w:jc w:val="right"/>
        <w:rPr>
          <w:rFonts w:ascii="黑体" w:eastAsia="黑体" w:hAnsi="黑体" w:cs="宋体"/>
          <w:kern w:val="0"/>
          <w:szCs w:val="21"/>
        </w:rPr>
      </w:pPr>
      <w:r w:rsidRPr="006D0738">
        <w:rPr>
          <w:rFonts w:ascii="黑体" w:eastAsia="黑体" w:hAnsi="黑体" w:cs="宋体" w:hint="eastAsia"/>
          <w:kern w:val="0"/>
          <w:szCs w:val="21"/>
        </w:rPr>
        <w:t>摘自：中国知网--</w:t>
      </w:r>
      <w:r w:rsidRPr="006D0738">
        <w:rPr>
          <w:rFonts w:ascii="黑体" w:eastAsia="黑体" w:hAnsi="黑体" w:cs="宋体"/>
          <w:kern w:val="0"/>
          <w:szCs w:val="21"/>
        </w:rPr>
        <w:t>小提琴协奏曲《梁祝》的艺术特征分析</w:t>
      </w:r>
    </w:p>
    <w:p w:rsidR="00305EAA" w:rsidRDefault="00305EAA"/>
    <w:p w:rsidR="00305EAA" w:rsidRDefault="00183253">
      <w:r>
        <w:rPr>
          <w:rFonts w:hint="eastAsia"/>
        </w:rPr>
        <w:t>（二）小提琴协奏曲《梁山伯与祝英台》的艺术影响力</w:t>
      </w:r>
    </w:p>
    <w:p w:rsidR="00305EAA" w:rsidRDefault="00183253">
      <w:pPr>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《梁祝》是我国第一部小提琴协奏曲</w:t>
      </w:r>
      <w:r>
        <w:rPr>
          <w:rFonts w:asciiTheme="minorEastAsia" w:hAnsiTheme="minorEastAsia" w:cs="宋体" w:hint="eastAsia"/>
          <w:kern w:val="0"/>
          <w:szCs w:val="21"/>
        </w:rPr>
        <w:t>，</w:t>
      </w:r>
      <w:r>
        <w:rPr>
          <w:rFonts w:asciiTheme="minorEastAsia" w:hAnsiTheme="minorEastAsia" w:cs="宋体"/>
          <w:kern w:val="0"/>
          <w:szCs w:val="21"/>
        </w:rPr>
        <w:t>是世界十大经典音乐作品之一</w:t>
      </w:r>
      <w:r>
        <w:rPr>
          <w:rFonts w:asciiTheme="minorEastAsia" w:hAnsiTheme="minorEastAsia" w:cs="宋体" w:hint="eastAsia"/>
          <w:kern w:val="0"/>
          <w:szCs w:val="21"/>
        </w:rPr>
        <w:t>。</w:t>
      </w:r>
      <w:r>
        <w:rPr>
          <w:rFonts w:asciiTheme="minorEastAsia" w:hAnsiTheme="minorEastAsia" w:cs="宋体"/>
          <w:kern w:val="0"/>
          <w:szCs w:val="21"/>
        </w:rPr>
        <w:t>它蕴含千百年来中华民族博大精深</w:t>
      </w:r>
      <w:r>
        <w:rPr>
          <w:rFonts w:asciiTheme="minorEastAsia" w:hAnsiTheme="minorEastAsia" w:cs="宋体" w:hint="eastAsia"/>
          <w:kern w:val="0"/>
          <w:szCs w:val="21"/>
        </w:rPr>
        <w:t>、</w:t>
      </w:r>
      <w:r>
        <w:rPr>
          <w:rFonts w:asciiTheme="minorEastAsia" w:hAnsiTheme="minorEastAsia" w:cs="宋体"/>
          <w:kern w:val="0"/>
          <w:szCs w:val="21"/>
        </w:rPr>
        <w:t>源远流长的文化和数位音乐家的智慧</w:t>
      </w:r>
      <w:r>
        <w:rPr>
          <w:rFonts w:asciiTheme="minorEastAsia" w:hAnsiTheme="minorEastAsia" w:cs="宋体" w:hint="eastAsia"/>
          <w:kern w:val="0"/>
          <w:szCs w:val="21"/>
        </w:rPr>
        <w:t>。</w:t>
      </w:r>
      <w:r>
        <w:rPr>
          <w:rFonts w:asciiTheme="minorEastAsia" w:hAnsiTheme="minorEastAsia" w:cs="宋体"/>
          <w:kern w:val="0"/>
          <w:szCs w:val="21"/>
        </w:rPr>
        <w:t>《梁祝》经过多年的传承</w:t>
      </w:r>
      <w:r>
        <w:rPr>
          <w:rFonts w:asciiTheme="minorEastAsia" w:hAnsiTheme="minorEastAsia" w:cs="宋体" w:hint="eastAsia"/>
          <w:kern w:val="0"/>
          <w:szCs w:val="21"/>
        </w:rPr>
        <w:t>，</w:t>
      </w:r>
      <w:r>
        <w:rPr>
          <w:rFonts w:asciiTheme="minorEastAsia" w:hAnsiTheme="minorEastAsia" w:cs="宋体"/>
          <w:kern w:val="0"/>
          <w:szCs w:val="21"/>
        </w:rPr>
        <w:t>时间的洗礼</w:t>
      </w:r>
      <w:r>
        <w:rPr>
          <w:rFonts w:asciiTheme="minorEastAsia" w:hAnsiTheme="minorEastAsia" w:cs="宋体" w:hint="eastAsia"/>
          <w:kern w:val="0"/>
          <w:szCs w:val="21"/>
        </w:rPr>
        <w:t>，</w:t>
      </w:r>
      <w:r>
        <w:rPr>
          <w:rFonts w:asciiTheme="minorEastAsia" w:hAnsiTheme="minorEastAsia" w:cs="宋体"/>
          <w:kern w:val="0"/>
          <w:szCs w:val="21"/>
        </w:rPr>
        <w:t>仍经久不衰</w:t>
      </w:r>
      <w:r>
        <w:rPr>
          <w:rFonts w:asciiTheme="minorEastAsia" w:hAnsiTheme="minorEastAsia" w:cs="宋体" w:hint="eastAsia"/>
          <w:kern w:val="0"/>
          <w:szCs w:val="21"/>
        </w:rPr>
        <w:t>，</w:t>
      </w:r>
      <w:r>
        <w:rPr>
          <w:rFonts w:asciiTheme="minorEastAsia" w:hAnsiTheme="minorEastAsia" w:cs="宋体"/>
          <w:kern w:val="0"/>
          <w:szCs w:val="21"/>
        </w:rPr>
        <w:t>至今已成为人们最喜爱的小提琴曲之一</w:t>
      </w:r>
      <w:r>
        <w:rPr>
          <w:rFonts w:asciiTheme="minorEastAsia" w:hAnsiTheme="minorEastAsia" w:cs="宋体" w:hint="eastAsia"/>
          <w:kern w:val="0"/>
          <w:szCs w:val="21"/>
        </w:rPr>
        <w:t>，</w:t>
      </w:r>
      <w:r>
        <w:rPr>
          <w:rFonts w:asciiTheme="minorEastAsia" w:hAnsiTheme="minorEastAsia" w:cs="宋体"/>
          <w:kern w:val="0"/>
          <w:szCs w:val="21"/>
        </w:rPr>
        <w:t>成为中华民族文化的经典代表作之一</w:t>
      </w:r>
      <w:r>
        <w:rPr>
          <w:rFonts w:asciiTheme="minorEastAsia" w:hAnsiTheme="minorEastAsia" w:cs="宋体" w:hint="eastAsia"/>
          <w:kern w:val="0"/>
          <w:szCs w:val="21"/>
        </w:rPr>
        <w:t>。</w:t>
      </w:r>
      <w:r>
        <w:rPr>
          <w:rFonts w:asciiTheme="minorEastAsia" w:hAnsiTheme="minorEastAsia" w:cs="宋体"/>
          <w:kern w:val="0"/>
          <w:szCs w:val="21"/>
        </w:rPr>
        <w:t>《梁祝》的诞生</w:t>
      </w:r>
      <w:r>
        <w:rPr>
          <w:rFonts w:asciiTheme="minorEastAsia" w:hAnsiTheme="minorEastAsia" w:cs="宋体" w:hint="eastAsia"/>
          <w:kern w:val="0"/>
          <w:szCs w:val="21"/>
        </w:rPr>
        <w:t>，</w:t>
      </w:r>
      <w:r>
        <w:rPr>
          <w:rFonts w:asciiTheme="minorEastAsia" w:hAnsiTheme="minorEastAsia" w:cs="宋体"/>
          <w:kern w:val="0"/>
          <w:szCs w:val="21"/>
        </w:rPr>
        <w:t>不仅成就了一批热爱音乐的人</w:t>
      </w:r>
      <w:r>
        <w:rPr>
          <w:rFonts w:asciiTheme="minorEastAsia" w:hAnsiTheme="minorEastAsia" w:cs="宋体" w:hint="eastAsia"/>
          <w:kern w:val="0"/>
          <w:szCs w:val="21"/>
        </w:rPr>
        <w:t>，</w:t>
      </w:r>
      <w:r>
        <w:rPr>
          <w:rFonts w:asciiTheme="minorEastAsia" w:hAnsiTheme="minorEastAsia" w:cs="宋体"/>
          <w:kern w:val="0"/>
          <w:szCs w:val="21"/>
        </w:rPr>
        <w:t>也弘扬了中华民族的传统文化</w:t>
      </w:r>
      <w:r>
        <w:rPr>
          <w:rFonts w:asciiTheme="minorEastAsia" w:hAnsiTheme="minorEastAsia" w:cs="宋体" w:hint="eastAsia"/>
          <w:kern w:val="0"/>
          <w:szCs w:val="21"/>
        </w:rPr>
        <w:t>，</w:t>
      </w:r>
      <w:r>
        <w:rPr>
          <w:rFonts w:asciiTheme="minorEastAsia" w:hAnsiTheme="minorEastAsia" w:cs="宋体"/>
          <w:kern w:val="0"/>
          <w:szCs w:val="21"/>
        </w:rPr>
        <w:t>用小提琴的委婉抒情来演绎中国的爱情故事</w:t>
      </w:r>
      <w:r>
        <w:rPr>
          <w:rFonts w:asciiTheme="minorEastAsia" w:hAnsiTheme="minorEastAsia" w:cs="宋体" w:hint="eastAsia"/>
          <w:kern w:val="0"/>
          <w:szCs w:val="21"/>
        </w:rPr>
        <w:t>，</w:t>
      </w:r>
      <w:r>
        <w:rPr>
          <w:rFonts w:asciiTheme="minorEastAsia" w:hAnsiTheme="minorEastAsia" w:cs="宋体"/>
          <w:kern w:val="0"/>
          <w:szCs w:val="21"/>
        </w:rPr>
        <w:t>将西方的乐器</w:t>
      </w:r>
      <w:r>
        <w:rPr>
          <w:rFonts w:asciiTheme="minorEastAsia" w:hAnsiTheme="minorEastAsia" w:cs="宋体" w:hint="eastAsia"/>
          <w:kern w:val="0"/>
          <w:szCs w:val="21"/>
        </w:rPr>
        <w:t>、</w:t>
      </w:r>
      <w:r>
        <w:rPr>
          <w:rFonts w:asciiTheme="minorEastAsia" w:hAnsiTheme="minorEastAsia" w:cs="宋体"/>
          <w:kern w:val="0"/>
          <w:szCs w:val="21"/>
        </w:rPr>
        <w:t>音乐形式与中华民族传统乐器</w:t>
      </w:r>
      <w:r>
        <w:rPr>
          <w:rFonts w:asciiTheme="minorEastAsia" w:hAnsiTheme="minorEastAsia" w:cs="宋体" w:hint="eastAsia"/>
          <w:kern w:val="0"/>
          <w:szCs w:val="21"/>
        </w:rPr>
        <w:t>、</w:t>
      </w:r>
      <w:r>
        <w:rPr>
          <w:rFonts w:asciiTheme="minorEastAsia" w:hAnsiTheme="minorEastAsia" w:cs="宋体"/>
          <w:kern w:val="0"/>
          <w:szCs w:val="21"/>
        </w:rPr>
        <w:t>戏剧相结合</w:t>
      </w:r>
      <w:r>
        <w:rPr>
          <w:rFonts w:asciiTheme="minorEastAsia" w:hAnsiTheme="minorEastAsia" w:cs="宋体" w:hint="eastAsia"/>
          <w:kern w:val="0"/>
          <w:szCs w:val="21"/>
        </w:rPr>
        <w:t>，</w:t>
      </w:r>
      <w:r>
        <w:rPr>
          <w:rFonts w:asciiTheme="minorEastAsia" w:hAnsiTheme="minorEastAsia" w:cs="宋体"/>
          <w:kern w:val="0"/>
          <w:szCs w:val="21"/>
        </w:rPr>
        <w:t>是音乐发展史上的一种新形势</w:t>
      </w:r>
      <w:r>
        <w:rPr>
          <w:rFonts w:asciiTheme="minorEastAsia" w:hAnsiTheme="minorEastAsia" w:cs="宋体" w:hint="eastAsia"/>
          <w:kern w:val="0"/>
          <w:szCs w:val="21"/>
        </w:rPr>
        <w:t>，</w:t>
      </w:r>
      <w:r>
        <w:rPr>
          <w:rFonts w:asciiTheme="minorEastAsia" w:hAnsiTheme="minorEastAsia" w:cs="宋体"/>
          <w:kern w:val="0"/>
          <w:szCs w:val="21"/>
        </w:rPr>
        <w:t>对于中国乃至世界都是一个大的进步</w:t>
      </w:r>
      <w:r>
        <w:rPr>
          <w:rFonts w:asciiTheme="minorEastAsia" w:hAnsiTheme="minorEastAsia" w:cs="宋体" w:hint="eastAsia"/>
          <w:kern w:val="0"/>
          <w:szCs w:val="21"/>
        </w:rPr>
        <w:t>，</w:t>
      </w:r>
      <w:r>
        <w:rPr>
          <w:rFonts w:asciiTheme="minorEastAsia" w:hAnsiTheme="minorEastAsia" w:cs="宋体"/>
          <w:kern w:val="0"/>
          <w:szCs w:val="21"/>
        </w:rPr>
        <w:t>让我们中华民族的音乐在世界占有一席之地。中华民族的文化如此博大精深，值得每个人去探究。而现如今</w:t>
      </w:r>
      <w:r>
        <w:rPr>
          <w:rFonts w:asciiTheme="minorEastAsia" w:hAnsiTheme="minorEastAsia" w:cs="宋体" w:hint="eastAsia"/>
          <w:kern w:val="0"/>
          <w:szCs w:val="21"/>
        </w:rPr>
        <w:t>，</w:t>
      </w:r>
      <w:r>
        <w:rPr>
          <w:rFonts w:asciiTheme="minorEastAsia" w:hAnsiTheme="minorEastAsia" w:cs="宋体"/>
          <w:kern w:val="0"/>
          <w:szCs w:val="21"/>
        </w:rPr>
        <w:t>更要大力弘扬中华民族的传统文化</w:t>
      </w:r>
      <w:r>
        <w:rPr>
          <w:rFonts w:asciiTheme="minorEastAsia" w:hAnsiTheme="minorEastAsia" w:cs="宋体" w:hint="eastAsia"/>
          <w:kern w:val="0"/>
          <w:szCs w:val="21"/>
        </w:rPr>
        <w:t>，</w:t>
      </w:r>
      <w:r>
        <w:rPr>
          <w:rFonts w:asciiTheme="minorEastAsia" w:hAnsiTheme="minorEastAsia" w:cs="宋体"/>
          <w:kern w:val="0"/>
          <w:szCs w:val="21"/>
        </w:rPr>
        <w:t>展现中华民族音乐的魅力</w:t>
      </w:r>
      <w:r>
        <w:rPr>
          <w:rFonts w:asciiTheme="minorEastAsia" w:hAnsiTheme="minorEastAsia" w:cs="宋体" w:hint="eastAsia"/>
          <w:kern w:val="0"/>
          <w:szCs w:val="21"/>
        </w:rPr>
        <w:t>，</w:t>
      </w:r>
      <w:r>
        <w:rPr>
          <w:rFonts w:asciiTheme="minorEastAsia" w:hAnsiTheme="minorEastAsia" w:cs="宋体"/>
          <w:kern w:val="0"/>
          <w:szCs w:val="21"/>
        </w:rPr>
        <w:t>保护民族瑰宝</w:t>
      </w:r>
      <w:r>
        <w:rPr>
          <w:rFonts w:asciiTheme="minorEastAsia" w:hAnsiTheme="minorEastAsia" w:cs="宋体" w:hint="eastAsia"/>
          <w:kern w:val="0"/>
          <w:szCs w:val="21"/>
        </w:rPr>
        <w:t>，</w:t>
      </w:r>
      <w:r>
        <w:rPr>
          <w:rFonts w:asciiTheme="minorEastAsia" w:hAnsiTheme="minorEastAsia" w:cs="宋体"/>
          <w:kern w:val="0"/>
          <w:szCs w:val="21"/>
        </w:rPr>
        <w:t>让民族作品傲然于世界之林。</w:t>
      </w:r>
    </w:p>
    <w:p w:rsidR="00305EAA" w:rsidRPr="006D0738" w:rsidRDefault="00183253">
      <w:pPr>
        <w:spacing w:line="514" w:lineRule="exact"/>
        <w:ind w:left="60"/>
        <w:jc w:val="right"/>
        <w:rPr>
          <w:rFonts w:ascii="黑体" w:eastAsia="黑体" w:hAnsi="黑体" w:cs="宋体"/>
          <w:kern w:val="0"/>
          <w:szCs w:val="21"/>
        </w:rPr>
      </w:pPr>
      <w:r w:rsidRPr="006D0738">
        <w:rPr>
          <w:rFonts w:ascii="黑体" w:eastAsia="黑体" w:hAnsi="黑体" w:cs="宋体" w:hint="eastAsia"/>
          <w:kern w:val="0"/>
          <w:szCs w:val="21"/>
        </w:rPr>
        <w:lastRenderedPageBreak/>
        <w:t>摘自：中国知网--</w:t>
      </w:r>
      <w:r w:rsidRPr="006D0738">
        <w:rPr>
          <w:rFonts w:ascii="黑体" w:eastAsia="黑体" w:hAnsi="黑体" w:cs="宋体"/>
          <w:kern w:val="0"/>
          <w:szCs w:val="21"/>
        </w:rPr>
        <w:t>小提琴协奏曲《梁祝》的作品分析</w:t>
      </w:r>
    </w:p>
    <w:p w:rsidR="00305EAA" w:rsidRPr="006D0738" w:rsidRDefault="00305EAA" w:rsidP="006D0738">
      <w:pPr>
        <w:rPr>
          <w:rFonts w:asciiTheme="minorEastAsia" w:hAnsiTheme="minorEastAsia" w:cs="宋体"/>
          <w:kern w:val="0"/>
          <w:szCs w:val="21"/>
        </w:rPr>
      </w:pPr>
    </w:p>
    <w:p w:rsidR="00305EAA" w:rsidRDefault="00183253">
      <w:pPr>
        <w:rPr>
          <w:rFonts w:ascii="黑体" w:eastAsia="黑体" w:hAnsi="黑体"/>
          <w:sz w:val="28"/>
          <w:szCs w:val="28"/>
        </w:rPr>
      </w:pPr>
      <w:r>
        <w:rPr>
          <w:rFonts w:ascii="黑体" w:eastAsia="黑体" w:hAnsi="黑体" w:hint="eastAsia"/>
          <w:sz w:val="28"/>
          <w:szCs w:val="28"/>
        </w:rPr>
        <w:t>二、选做内容：观看视频资源</w:t>
      </w:r>
    </w:p>
    <w:p w:rsidR="00305EAA" w:rsidRDefault="00183253">
      <w:pPr>
        <w:ind w:firstLineChars="200" w:firstLine="420"/>
        <w:rPr>
          <w:szCs w:val="21"/>
        </w:rPr>
      </w:pPr>
      <w:r>
        <w:rPr>
          <w:rFonts w:hint="eastAsia"/>
          <w:szCs w:val="21"/>
        </w:rPr>
        <w:t>自愿选择观看下面提供的视频</w:t>
      </w:r>
    </w:p>
    <w:p w:rsidR="00305EAA" w:rsidRDefault="00305EAA">
      <w:pPr>
        <w:rPr>
          <w:szCs w:val="21"/>
        </w:rPr>
      </w:pPr>
    </w:p>
    <w:p w:rsidR="00305EAA" w:rsidRDefault="00183253">
      <w:pPr>
        <w:rPr>
          <w:szCs w:val="21"/>
        </w:rPr>
      </w:pPr>
      <w:r>
        <w:rPr>
          <w:rFonts w:hint="eastAsia"/>
          <w:szCs w:val="21"/>
        </w:rPr>
        <w:t>（一）《</w:t>
      </w:r>
      <w:r>
        <w:rPr>
          <w:rFonts w:ascii="微软雅黑" w:eastAsia="微软雅黑" w:hAnsi="微软雅黑" w:cs="宋体" w:hint="eastAsia"/>
          <w:color w:val="000000"/>
          <w:kern w:val="0"/>
          <w:szCs w:val="21"/>
        </w:rPr>
        <w:t>中国文艺》向经典致敬—小提琴协奏曲《梁祝》</w:t>
      </w:r>
    </w:p>
    <w:p w:rsidR="00305EAA" w:rsidRDefault="00183253">
      <w:pPr>
        <w:spacing w:line="360" w:lineRule="auto"/>
        <w:ind w:firstLineChars="300" w:firstLine="630"/>
        <w:rPr>
          <w:szCs w:val="21"/>
        </w:rPr>
      </w:pPr>
      <w:r>
        <w:rPr>
          <w:rFonts w:hint="eastAsia"/>
          <w:szCs w:val="21"/>
        </w:rPr>
        <w:t>网址：</w:t>
      </w:r>
      <w:r>
        <w:rPr>
          <w:szCs w:val="21"/>
        </w:rPr>
        <w:t>http://tv.cctv.com/2019/09/14/VIDEBTCpaY35Gr67j9ZetXDf190914.shtml</w:t>
      </w:r>
    </w:p>
    <w:p w:rsidR="00305EAA" w:rsidRDefault="00183253">
      <w:pPr>
        <w:spacing w:line="360" w:lineRule="auto"/>
        <w:ind w:firstLineChars="300" w:firstLine="630"/>
        <w:rPr>
          <w:szCs w:val="21"/>
        </w:rPr>
      </w:pPr>
      <w:r>
        <w:rPr>
          <w:rFonts w:hint="eastAsia"/>
          <w:szCs w:val="21"/>
        </w:rPr>
        <w:t>观看方式：中国中央广播电视总台（</w:t>
      </w:r>
      <w:r>
        <w:rPr>
          <w:rFonts w:hint="eastAsia"/>
          <w:szCs w:val="21"/>
        </w:rPr>
        <w:t>CCTV</w:t>
      </w:r>
      <w:r>
        <w:rPr>
          <w:rFonts w:hint="eastAsia"/>
          <w:szCs w:val="21"/>
        </w:rPr>
        <w:t>官网）</w:t>
      </w:r>
      <w:r>
        <w:rPr>
          <w:rFonts w:hint="eastAsia"/>
          <w:szCs w:val="21"/>
        </w:rPr>
        <w:t>---</w:t>
      </w:r>
      <w:r>
        <w:rPr>
          <w:rFonts w:hint="eastAsia"/>
          <w:szCs w:val="21"/>
        </w:rPr>
        <w:t>《中国文艺》</w:t>
      </w:r>
      <w:r>
        <w:rPr>
          <w:rFonts w:hint="eastAsia"/>
          <w:szCs w:val="21"/>
        </w:rPr>
        <w:t>20190914</w:t>
      </w:r>
    </w:p>
    <w:p w:rsidR="00305EAA" w:rsidRDefault="00183253">
      <w:pPr>
        <w:spacing w:line="360" w:lineRule="auto"/>
        <w:rPr>
          <w:szCs w:val="21"/>
        </w:rPr>
      </w:pPr>
      <w:r>
        <w:rPr>
          <w:rFonts w:hint="eastAsia"/>
          <w:szCs w:val="21"/>
        </w:rPr>
        <w:t xml:space="preserve"> </w:t>
      </w:r>
      <w:r>
        <w:rPr>
          <w:szCs w:val="21"/>
        </w:rPr>
        <w:t xml:space="preserve">   </w:t>
      </w:r>
    </w:p>
    <w:p w:rsidR="00305EAA" w:rsidRDefault="00183253">
      <w:pPr>
        <w:spacing w:line="360" w:lineRule="auto"/>
        <w:rPr>
          <w:rFonts w:ascii="微软雅黑" w:eastAsia="微软雅黑" w:hAnsi="微软雅黑" w:cs="宋体"/>
          <w:color w:val="000000"/>
          <w:kern w:val="0"/>
          <w:szCs w:val="21"/>
        </w:rPr>
      </w:pPr>
      <w:r>
        <w:rPr>
          <w:rFonts w:asciiTheme="minorEastAsia" w:hAnsiTheme="minorEastAsia" w:cs="宋体" w:hint="eastAsia"/>
          <w:kern w:val="0"/>
          <w:szCs w:val="21"/>
        </w:rPr>
        <w:t>（二）</w:t>
      </w:r>
      <w:r>
        <w:rPr>
          <w:rFonts w:ascii="微软雅黑" w:eastAsia="微软雅黑" w:hAnsi="微软雅黑" w:cs="宋体" w:hint="eastAsia"/>
          <w:color w:val="000000"/>
          <w:kern w:val="0"/>
          <w:szCs w:val="21"/>
        </w:rPr>
        <w:t>《百家讲坛》—梁祝传奇</w:t>
      </w:r>
    </w:p>
    <w:p w:rsidR="00305EAA" w:rsidRDefault="00183253">
      <w:pPr>
        <w:spacing w:line="360" w:lineRule="auto"/>
        <w:ind w:firstLineChars="300" w:firstLine="630"/>
        <w:rPr>
          <w:rFonts w:asciiTheme="minorEastAsia" w:hAnsiTheme="minorEastAsia" w:cs="宋体"/>
          <w:kern w:val="0"/>
          <w:szCs w:val="21"/>
        </w:rPr>
      </w:pPr>
      <w:r>
        <w:rPr>
          <w:rFonts w:hint="eastAsia"/>
          <w:szCs w:val="21"/>
        </w:rPr>
        <w:t>网址：</w:t>
      </w:r>
      <w:r>
        <w:rPr>
          <w:szCs w:val="21"/>
        </w:rPr>
        <w:t>http://tv.cctv.com/2012/12/15/VIDA1355518785243380.shtml</w:t>
      </w:r>
    </w:p>
    <w:p w:rsidR="00305EAA" w:rsidRDefault="00183253">
      <w:pPr>
        <w:spacing w:line="360" w:lineRule="auto"/>
        <w:ind w:firstLineChars="300" w:firstLine="630"/>
        <w:rPr>
          <w:szCs w:val="21"/>
        </w:rPr>
      </w:pPr>
      <w:r>
        <w:rPr>
          <w:rFonts w:hint="eastAsia"/>
          <w:szCs w:val="21"/>
        </w:rPr>
        <w:t>观看方式：中国中央广播电视总台（</w:t>
      </w:r>
      <w:r>
        <w:rPr>
          <w:rFonts w:hint="eastAsia"/>
          <w:szCs w:val="21"/>
        </w:rPr>
        <w:t>CCTV</w:t>
      </w:r>
      <w:r>
        <w:rPr>
          <w:rFonts w:hint="eastAsia"/>
          <w:szCs w:val="21"/>
        </w:rPr>
        <w:t>官网）</w:t>
      </w:r>
      <w:r>
        <w:rPr>
          <w:rFonts w:hint="eastAsia"/>
          <w:szCs w:val="21"/>
        </w:rPr>
        <w:t>---</w:t>
      </w:r>
      <w:r>
        <w:rPr>
          <w:rFonts w:hint="eastAsia"/>
          <w:szCs w:val="21"/>
        </w:rPr>
        <w:t>梁祝传奇</w:t>
      </w:r>
    </w:p>
    <w:p w:rsidR="00305EAA" w:rsidRDefault="00305EAA">
      <w:pPr>
        <w:spacing w:line="360" w:lineRule="auto"/>
        <w:ind w:firstLineChars="300" w:firstLine="630"/>
        <w:rPr>
          <w:rFonts w:asciiTheme="minorEastAsia" w:hAnsiTheme="minorEastAsia" w:cs="宋体"/>
          <w:kern w:val="0"/>
          <w:szCs w:val="21"/>
        </w:rPr>
      </w:pPr>
    </w:p>
    <w:p w:rsidR="00305EAA" w:rsidRDefault="00183253">
      <w:pPr>
        <w:spacing w:line="360" w:lineRule="auto"/>
        <w:rPr>
          <w:rFonts w:asciiTheme="minorEastAsia" w:hAnsiTheme="minorEastAsia" w:cs="宋体"/>
          <w:kern w:val="0"/>
          <w:szCs w:val="21"/>
        </w:rPr>
      </w:pPr>
      <w:r>
        <w:rPr>
          <w:rFonts w:hint="eastAsia"/>
          <w:szCs w:val="21"/>
        </w:rPr>
        <w:t>（三）</w:t>
      </w:r>
      <w:r>
        <w:rPr>
          <w:rFonts w:ascii="微软雅黑" w:eastAsia="微软雅黑" w:hAnsi="微软雅黑" w:cs="宋体" w:hint="eastAsia"/>
          <w:color w:val="000000"/>
          <w:kern w:val="0"/>
          <w:szCs w:val="21"/>
        </w:rPr>
        <w:t>北京舞蹈学院 舞剧《梁祝》</w:t>
      </w:r>
      <w:r>
        <w:rPr>
          <w:rFonts w:hint="eastAsia"/>
          <w:szCs w:val="21"/>
        </w:rPr>
        <w:t>（</w:t>
      </w:r>
      <w:r>
        <w:rPr>
          <w:szCs w:val="21"/>
        </w:rPr>
        <w:t>片段</w:t>
      </w:r>
      <w:r>
        <w:rPr>
          <w:rFonts w:hint="eastAsia"/>
          <w:szCs w:val="21"/>
        </w:rPr>
        <w:t>）</w:t>
      </w:r>
    </w:p>
    <w:p w:rsidR="00305EAA" w:rsidRDefault="00183253">
      <w:pPr>
        <w:spacing w:line="360" w:lineRule="auto"/>
        <w:ind w:firstLineChars="300" w:firstLine="630"/>
        <w:rPr>
          <w:szCs w:val="21"/>
        </w:rPr>
      </w:pPr>
      <w:r>
        <w:rPr>
          <w:rFonts w:hint="eastAsia"/>
          <w:szCs w:val="21"/>
        </w:rPr>
        <w:t>1.</w:t>
      </w:r>
      <w:r>
        <w:rPr>
          <w:rFonts w:hint="eastAsia"/>
          <w:szCs w:val="21"/>
        </w:rPr>
        <w:t>网址：</w:t>
      </w:r>
      <w:r>
        <w:rPr>
          <w:szCs w:val="21"/>
        </w:rPr>
        <w:t>https://www.bilibili.com/video/av40138159/</w:t>
      </w:r>
    </w:p>
    <w:p w:rsidR="00305EAA" w:rsidRDefault="00183253">
      <w:pPr>
        <w:spacing w:line="360" w:lineRule="auto"/>
        <w:ind w:firstLineChars="300" w:firstLine="630"/>
        <w:rPr>
          <w:szCs w:val="21"/>
        </w:rPr>
      </w:pPr>
      <w:r>
        <w:rPr>
          <w:rFonts w:hint="eastAsia"/>
          <w:szCs w:val="21"/>
        </w:rPr>
        <w:t>2.</w:t>
      </w:r>
      <w:r>
        <w:rPr>
          <w:rFonts w:hint="eastAsia"/>
          <w:szCs w:val="21"/>
        </w:rPr>
        <w:t>网址：</w:t>
      </w:r>
      <w:r>
        <w:rPr>
          <w:szCs w:val="21"/>
        </w:rPr>
        <w:t>https://www.bilibili.com/video/av52368574/?spm_id_from=333.788.videocard.0</w:t>
      </w:r>
    </w:p>
    <w:p w:rsidR="00305EAA" w:rsidRDefault="00183253">
      <w:pPr>
        <w:spacing w:line="360" w:lineRule="auto"/>
        <w:ind w:firstLineChars="300" w:firstLine="630"/>
        <w:rPr>
          <w:szCs w:val="21"/>
        </w:rPr>
      </w:pPr>
      <w:r>
        <w:rPr>
          <w:rFonts w:hint="eastAsia"/>
          <w:szCs w:val="21"/>
        </w:rPr>
        <w:t>观看方式：视频</w:t>
      </w:r>
      <w:r>
        <w:rPr>
          <w:rFonts w:hint="eastAsia"/>
          <w:szCs w:val="21"/>
        </w:rPr>
        <w:t>---</w:t>
      </w:r>
      <w:r>
        <w:rPr>
          <w:szCs w:val="21"/>
        </w:rPr>
        <w:t>舞剧《梁祝》</w:t>
      </w:r>
      <w:r>
        <w:rPr>
          <w:rFonts w:hint="eastAsia"/>
          <w:szCs w:val="21"/>
        </w:rPr>
        <w:t>（</w:t>
      </w:r>
      <w:r>
        <w:rPr>
          <w:szCs w:val="21"/>
        </w:rPr>
        <w:t>片段</w:t>
      </w:r>
      <w:r>
        <w:rPr>
          <w:rFonts w:hint="eastAsia"/>
          <w:szCs w:val="21"/>
        </w:rPr>
        <w:t>）</w:t>
      </w:r>
      <w:r>
        <w:rPr>
          <w:rFonts w:hint="eastAsia"/>
          <w:szCs w:val="21"/>
        </w:rPr>
        <w:t xml:space="preserve"> </w:t>
      </w:r>
      <w:r>
        <w:rPr>
          <w:szCs w:val="21"/>
        </w:rPr>
        <w:t>北京舞蹈学院</w:t>
      </w:r>
    </w:p>
    <w:p w:rsidR="00305EAA" w:rsidRDefault="00305EAA">
      <w:pPr>
        <w:spacing w:line="360" w:lineRule="auto"/>
        <w:ind w:firstLineChars="300" w:firstLine="630"/>
        <w:rPr>
          <w:szCs w:val="21"/>
        </w:rPr>
      </w:pPr>
    </w:p>
    <w:sectPr w:rsidR="00305EAA" w:rsidSect="0022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53BC0"/>
    <w:multiLevelType w:val="multilevel"/>
    <w:tmpl w:val="79353B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704"/>
    <w:rsid w:val="000A5390"/>
    <w:rsid w:val="000B7FF2"/>
    <w:rsid w:val="00183253"/>
    <w:rsid w:val="001D7EBE"/>
    <w:rsid w:val="001E7956"/>
    <w:rsid w:val="00225B44"/>
    <w:rsid w:val="0024483A"/>
    <w:rsid w:val="0026677E"/>
    <w:rsid w:val="0027778A"/>
    <w:rsid w:val="00305EAA"/>
    <w:rsid w:val="00322B72"/>
    <w:rsid w:val="003E56D7"/>
    <w:rsid w:val="00465462"/>
    <w:rsid w:val="00527A0E"/>
    <w:rsid w:val="00540148"/>
    <w:rsid w:val="00540923"/>
    <w:rsid w:val="005834C6"/>
    <w:rsid w:val="005A1C5E"/>
    <w:rsid w:val="005B08C7"/>
    <w:rsid w:val="006B5BAB"/>
    <w:rsid w:val="006D0738"/>
    <w:rsid w:val="007048B0"/>
    <w:rsid w:val="00742845"/>
    <w:rsid w:val="00755B00"/>
    <w:rsid w:val="00771105"/>
    <w:rsid w:val="007F205F"/>
    <w:rsid w:val="00852ABD"/>
    <w:rsid w:val="009F1E14"/>
    <w:rsid w:val="009F21B1"/>
    <w:rsid w:val="00A13320"/>
    <w:rsid w:val="00AF342C"/>
    <w:rsid w:val="00B92DD0"/>
    <w:rsid w:val="00BE2ECF"/>
    <w:rsid w:val="00C327A2"/>
    <w:rsid w:val="00C44181"/>
    <w:rsid w:val="00C57DC0"/>
    <w:rsid w:val="00C66C9A"/>
    <w:rsid w:val="00CD1A50"/>
    <w:rsid w:val="00DA71EC"/>
    <w:rsid w:val="00F32899"/>
    <w:rsid w:val="00FA2704"/>
    <w:rsid w:val="23594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25B44"/>
    <w:rPr>
      <w:sz w:val="18"/>
      <w:szCs w:val="18"/>
    </w:rPr>
  </w:style>
  <w:style w:type="paragraph" w:styleId="a4">
    <w:name w:val="footer"/>
    <w:basedOn w:val="a"/>
    <w:link w:val="Char0"/>
    <w:uiPriority w:val="99"/>
    <w:unhideWhenUsed/>
    <w:rsid w:val="00225B44"/>
    <w:pPr>
      <w:tabs>
        <w:tab w:val="center" w:pos="4153"/>
        <w:tab w:val="right" w:pos="8306"/>
      </w:tabs>
      <w:snapToGrid w:val="0"/>
      <w:jc w:val="left"/>
    </w:pPr>
    <w:rPr>
      <w:sz w:val="18"/>
      <w:szCs w:val="18"/>
    </w:rPr>
  </w:style>
  <w:style w:type="paragraph" w:styleId="a5">
    <w:name w:val="header"/>
    <w:basedOn w:val="a"/>
    <w:link w:val="Char1"/>
    <w:uiPriority w:val="99"/>
    <w:unhideWhenUsed/>
    <w:rsid w:val="00225B44"/>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sid w:val="00225B44"/>
    <w:rPr>
      <w:color w:val="800080" w:themeColor="followedHyperlink"/>
      <w:u w:val="single"/>
    </w:rPr>
  </w:style>
  <w:style w:type="character" w:styleId="a7">
    <w:name w:val="Hyperlink"/>
    <w:basedOn w:val="a0"/>
    <w:uiPriority w:val="99"/>
    <w:unhideWhenUsed/>
    <w:rsid w:val="00225B44"/>
    <w:rPr>
      <w:color w:val="0000FF" w:themeColor="hyperlink"/>
      <w:u w:val="single"/>
    </w:rPr>
  </w:style>
  <w:style w:type="character" w:customStyle="1" w:styleId="Char">
    <w:name w:val="批注框文本 Char"/>
    <w:basedOn w:val="a0"/>
    <w:link w:val="a3"/>
    <w:uiPriority w:val="99"/>
    <w:semiHidden/>
    <w:rsid w:val="00225B44"/>
    <w:rPr>
      <w:sz w:val="18"/>
      <w:szCs w:val="18"/>
    </w:rPr>
  </w:style>
  <w:style w:type="character" w:customStyle="1" w:styleId="Char1">
    <w:name w:val="页眉 Char"/>
    <w:basedOn w:val="a0"/>
    <w:link w:val="a5"/>
    <w:uiPriority w:val="99"/>
    <w:rsid w:val="00225B44"/>
    <w:rPr>
      <w:sz w:val="18"/>
      <w:szCs w:val="18"/>
    </w:rPr>
  </w:style>
  <w:style w:type="character" w:customStyle="1" w:styleId="Char0">
    <w:name w:val="页脚 Char"/>
    <w:basedOn w:val="a0"/>
    <w:link w:val="a4"/>
    <w:uiPriority w:val="99"/>
    <w:rsid w:val="00225B44"/>
    <w:rPr>
      <w:sz w:val="18"/>
      <w:szCs w:val="18"/>
    </w:rPr>
  </w:style>
  <w:style w:type="paragraph" w:styleId="a8">
    <w:name w:val="List Paragraph"/>
    <w:basedOn w:val="a"/>
    <w:uiPriority w:val="34"/>
    <w:qFormat/>
    <w:rsid w:val="00225B44"/>
    <w:pPr>
      <w:ind w:firstLineChars="200" w:firstLine="420"/>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202</Words>
  <Characters>1153</Characters>
  <Application>Microsoft Office Word</Application>
  <DocSecurity>0</DocSecurity>
  <Lines>9</Lines>
  <Paragraphs>2</Paragraphs>
  <ScaleCrop>false</ScaleCrop>
  <Company>微软中国</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cp:lastModifiedBy>
  <cp:revision>4</cp:revision>
  <dcterms:created xsi:type="dcterms:W3CDTF">2020-03-11T02:28:00Z</dcterms:created>
  <dcterms:modified xsi:type="dcterms:W3CDTF">2020-03-23T07:39:00Z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