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黑体" w:hAnsi="黑体" w:eastAsia="黑体"/>
          <w:b/>
          <w:bCs/>
          <w:sz w:val="28"/>
          <w:szCs w:val="28"/>
        </w:rPr>
      </w:pPr>
      <w:r>
        <w:rPr>
          <w:rFonts w:hint="eastAsia" w:ascii="黑体" w:hAnsi="黑体" w:eastAsia="黑体"/>
          <w:b/>
          <w:bCs/>
          <w:sz w:val="28"/>
          <w:szCs w:val="28"/>
        </w:rPr>
        <w:t>初二专题《香料之路——东南亚和欧洲西部》 学习指南</w:t>
      </w:r>
    </w:p>
    <w:p>
      <w:pPr>
        <w:spacing w:line="360" w:lineRule="auto"/>
        <w:jc w:val="left"/>
        <w:rPr>
          <w:rFonts w:ascii="黑体" w:hAnsi="黑体" w:eastAsia="黑体"/>
          <w:b/>
          <w:bCs/>
          <w:sz w:val="22"/>
          <w:szCs w:val="24"/>
        </w:rPr>
      </w:pPr>
      <w:r>
        <w:rPr>
          <w:rFonts w:hint="eastAsia" w:ascii="黑体" w:hAnsi="黑体" w:eastAsia="黑体"/>
          <w:b/>
          <w:bCs/>
          <w:sz w:val="22"/>
          <w:szCs w:val="24"/>
        </w:rPr>
        <w:t>【学习目标】</w:t>
      </w:r>
    </w:p>
    <w:p>
      <w:pPr>
        <w:pStyle w:val="12"/>
        <w:numPr>
          <w:ilvl w:val="0"/>
          <w:numId w:val="1"/>
        </w:numPr>
        <w:spacing w:line="360" w:lineRule="auto"/>
        <w:ind w:firstLineChars="0"/>
        <w:jc w:val="left"/>
        <w:rPr>
          <w:rFonts w:ascii="宋体" w:hAnsi="宋体" w:eastAsia="宋体"/>
          <w:bCs/>
        </w:rPr>
      </w:pPr>
      <w:r>
        <w:rPr>
          <w:rFonts w:hint="eastAsia" w:ascii="宋体" w:hAnsi="宋体" w:eastAsia="宋体"/>
          <w:bCs/>
        </w:rPr>
        <w:t>运用资料描述东南亚、欧洲西部的地理位置，概括其特点，并作出评价。</w:t>
      </w:r>
    </w:p>
    <w:p>
      <w:pPr>
        <w:pStyle w:val="12"/>
        <w:numPr>
          <w:ilvl w:val="0"/>
          <w:numId w:val="1"/>
        </w:numPr>
        <w:spacing w:line="360" w:lineRule="auto"/>
        <w:ind w:firstLineChars="0"/>
        <w:jc w:val="left"/>
        <w:rPr>
          <w:rFonts w:ascii="宋体" w:hAnsi="宋体" w:eastAsia="宋体"/>
          <w:bCs/>
        </w:rPr>
      </w:pPr>
      <w:r>
        <w:rPr>
          <w:rFonts w:ascii="宋体" w:hAnsi="宋体" w:eastAsia="宋体"/>
          <w:bCs/>
        </w:rPr>
        <w:t>运用资料说明</w:t>
      </w:r>
      <w:r>
        <w:rPr>
          <w:rFonts w:hint="eastAsia" w:ascii="宋体" w:hAnsi="宋体" w:eastAsia="宋体"/>
          <w:bCs/>
        </w:rPr>
        <w:t>东南亚和欧洲西部</w:t>
      </w:r>
      <w:r>
        <w:rPr>
          <w:rFonts w:ascii="宋体" w:hAnsi="宋体" w:eastAsia="宋体"/>
          <w:bCs/>
        </w:rPr>
        <w:t>因地制宜发展农业。</w:t>
      </w:r>
    </w:p>
    <w:p>
      <w:pPr>
        <w:pStyle w:val="12"/>
        <w:numPr>
          <w:ilvl w:val="0"/>
          <w:numId w:val="1"/>
        </w:numPr>
        <w:spacing w:line="360" w:lineRule="auto"/>
        <w:ind w:firstLineChars="0"/>
        <w:jc w:val="left"/>
        <w:rPr>
          <w:rFonts w:ascii="宋体" w:hAnsi="宋体" w:eastAsia="宋体"/>
          <w:bCs/>
        </w:rPr>
      </w:pPr>
      <w:r>
        <w:rPr>
          <w:rFonts w:hint="eastAsia" w:ascii="宋体" w:hAnsi="宋体" w:eastAsia="宋体"/>
          <w:bCs/>
        </w:rPr>
        <w:t>运用资料简要分析区域间的联系和合作。</w:t>
      </w:r>
    </w:p>
    <w:p>
      <w:pPr>
        <w:spacing w:line="360" w:lineRule="auto"/>
        <w:rPr>
          <w:rFonts w:ascii="楷体" w:hAnsi="楷体" w:eastAsia="楷体"/>
          <w:b/>
          <w:sz w:val="24"/>
        </w:rPr>
      </w:pPr>
      <w:r>
        <w:rPr>
          <w:rFonts w:hint="eastAsia" w:ascii="楷体" w:hAnsi="楷体" w:eastAsia="楷体"/>
          <w:b/>
          <w:sz w:val="24"/>
        </w:rPr>
        <w:t>观看3节微课，完成以下学习任务。</w:t>
      </w:r>
    </w:p>
    <w:p>
      <w:pPr>
        <w:spacing w:line="360" w:lineRule="auto"/>
        <w:rPr>
          <w:rFonts w:ascii="黑体" w:hAnsi="黑体" w:eastAsia="黑体"/>
          <w:b/>
          <w:bCs/>
          <w:sz w:val="22"/>
          <w:szCs w:val="24"/>
        </w:rPr>
      </w:pPr>
      <w:r>
        <w:rPr>
          <w:rFonts w:hint="eastAsia" w:ascii="黑体" w:hAnsi="黑体" w:eastAsia="黑体"/>
          <w:b/>
          <w:bCs/>
          <w:sz w:val="22"/>
          <w:szCs w:val="24"/>
        </w:rPr>
        <w:t>【学习任务一】描述东南亚的地理位置，概括其特点:</w:t>
      </w:r>
    </w:p>
    <w:p>
      <w:pPr>
        <w:spacing w:line="360" w:lineRule="auto"/>
        <w:rPr>
          <w:rFonts w:ascii="宋体" w:hAnsi="宋体" w:eastAsia="宋体"/>
          <w:b/>
          <w:bCs/>
          <w:sz w:val="22"/>
          <w:szCs w:val="24"/>
        </w:rPr>
      </w:pPr>
      <w:r>
        <w:rPr>
          <w:rFonts w:ascii="宋体" w:hAnsi="宋体" w:eastAsia="宋体"/>
        </w:rPr>
        <w:drawing>
          <wp:anchor distT="0" distB="0" distL="114300" distR="114300" simplePos="0" relativeHeight="251688960" behindDoc="0" locked="0" layoutInCell="1" allowOverlap="1">
            <wp:simplePos x="0" y="0"/>
            <wp:positionH relativeFrom="margin">
              <wp:align>left</wp:align>
            </wp:positionH>
            <wp:positionV relativeFrom="paragraph">
              <wp:posOffset>20955</wp:posOffset>
            </wp:positionV>
            <wp:extent cx="1847850" cy="1373505"/>
            <wp:effectExtent l="0" t="0" r="0" b="0"/>
            <wp:wrapSquare wrapText="bothSides"/>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47850" cy="1373505"/>
                    </a:xfrm>
                    <a:prstGeom prst="rect">
                      <a:avLst/>
                    </a:prstGeom>
                    <a:noFill/>
                    <a:ln>
                      <a:noFill/>
                    </a:ln>
                    <a:effectLst/>
                  </pic:spPr>
                </pic:pic>
              </a:graphicData>
            </a:graphic>
          </wp:anchor>
        </w:drawing>
      </w:r>
      <w:r>
        <w:rPr>
          <w:rFonts w:hint="eastAsia" w:ascii="宋体" w:hAnsi="宋体" w:eastAsia="宋体"/>
          <w:b/>
          <w:bCs/>
          <w:sz w:val="22"/>
          <w:szCs w:val="24"/>
        </w:rPr>
        <w:t xml:space="preserve">描述： </w:t>
      </w:r>
      <w:r>
        <w:rPr>
          <w:rFonts w:ascii="宋体" w:hAnsi="宋体" w:eastAsia="宋体"/>
          <w:b/>
          <w:bCs/>
          <w:sz w:val="22"/>
          <w:szCs w:val="24"/>
        </w:rPr>
        <w:t xml:space="preserve"> </w:t>
      </w:r>
    </w:p>
    <w:p>
      <w:pPr>
        <w:spacing w:line="360" w:lineRule="auto"/>
        <w:rPr>
          <w:rFonts w:ascii="宋体" w:hAnsi="宋体" w:eastAsia="宋体"/>
          <w:b/>
          <w:bCs/>
          <w:sz w:val="22"/>
          <w:szCs w:val="24"/>
        </w:rPr>
      </w:pPr>
    </w:p>
    <w:p>
      <w:pPr>
        <w:spacing w:line="360" w:lineRule="auto"/>
        <w:rPr>
          <w:rFonts w:ascii="宋体" w:hAnsi="宋体" w:eastAsia="宋体"/>
          <w:b/>
          <w:bCs/>
          <w:sz w:val="22"/>
          <w:szCs w:val="24"/>
        </w:rPr>
      </w:pPr>
      <w:r>
        <w:rPr>
          <w:rFonts w:hint="eastAsia" w:ascii="宋体" w:hAnsi="宋体" w:eastAsia="宋体"/>
          <w:b/>
          <w:bCs/>
          <w:sz w:val="22"/>
          <w:szCs w:val="24"/>
        </w:rPr>
        <w:t>概括：</w:t>
      </w:r>
    </w:p>
    <w:p>
      <w:pPr>
        <w:spacing w:line="360" w:lineRule="auto"/>
        <w:rPr>
          <w:rFonts w:ascii="宋体" w:hAnsi="宋体" w:eastAsia="宋体"/>
          <w:b/>
          <w:bCs/>
          <w:sz w:val="22"/>
          <w:szCs w:val="24"/>
        </w:rPr>
      </w:pPr>
    </w:p>
    <w:p>
      <w:pPr>
        <w:spacing w:line="360" w:lineRule="auto"/>
        <w:rPr>
          <w:rFonts w:ascii="宋体" w:hAnsi="宋体" w:eastAsia="宋体"/>
          <w:b/>
          <w:bCs/>
          <w:sz w:val="22"/>
          <w:szCs w:val="24"/>
        </w:rPr>
      </w:pPr>
      <w:r>
        <w:rPr>
          <w:rFonts w:hint="eastAsia" w:ascii="宋体" w:hAnsi="宋体" w:eastAsia="宋体"/>
          <w:b/>
          <w:bCs/>
          <w:sz w:val="22"/>
          <w:szCs w:val="24"/>
        </w:rPr>
        <w:t>评价：</w:t>
      </w:r>
    </w:p>
    <w:p>
      <w:pPr>
        <w:spacing w:line="360" w:lineRule="auto"/>
        <w:rPr>
          <w:rFonts w:ascii="宋体" w:hAnsi="宋体" w:eastAsia="宋体"/>
          <w:sz w:val="22"/>
          <w:szCs w:val="24"/>
        </w:rPr>
      </w:pPr>
      <w:r>
        <w:rPr>
          <w:rFonts w:hint="eastAsia" w:ascii="黑体" w:hAnsi="黑体" w:eastAsia="黑体"/>
          <w:b/>
          <w:bCs/>
          <w:sz w:val="22"/>
          <w:szCs w:val="24"/>
        </w:rPr>
        <w:t xml:space="preserve"> </w:t>
      </w:r>
      <w:r>
        <w:rPr>
          <w:rFonts w:ascii="黑体" w:hAnsi="黑体" w:eastAsia="黑体"/>
          <w:b/>
          <w:bCs/>
          <w:sz w:val="22"/>
          <w:szCs w:val="24"/>
        </w:rPr>
        <w:t xml:space="preserve">          </w:t>
      </w:r>
      <w:r>
        <w:rPr>
          <w:rFonts w:hint="eastAsia" w:ascii="宋体" w:hAnsi="宋体" w:eastAsia="宋体"/>
        </w:rPr>
        <w:t>图1</w:t>
      </w:r>
    </w:p>
    <w:p>
      <w:pPr>
        <w:spacing w:line="360" w:lineRule="auto"/>
        <w:rPr>
          <w:rFonts w:ascii="黑体" w:hAnsi="黑体" w:eastAsia="黑体"/>
          <w:b/>
          <w:bCs/>
          <w:sz w:val="22"/>
          <w:szCs w:val="24"/>
        </w:rPr>
      </w:pPr>
      <w:r>
        <w:rPr>
          <w:rFonts w:hint="eastAsia" w:ascii="黑体" w:hAnsi="黑体" w:eastAsia="黑体"/>
          <w:b/>
          <w:bCs/>
          <w:sz w:val="22"/>
          <w:szCs w:val="24"/>
        </w:rPr>
        <w:t>【学习任务二】结合图文材料，说明东南亚适合种植香料的原因</w:t>
      </w:r>
    </w:p>
    <w:p>
      <w:pPr>
        <w:spacing w:line="360" w:lineRule="auto"/>
        <w:rPr>
          <w:rFonts w:ascii="楷体" w:hAnsi="楷体" w:eastAsia="楷体"/>
          <w:szCs w:val="21"/>
        </w:rPr>
      </w:pPr>
      <w:r>
        <w:rPr>
          <w:rFonts w:hint="eastAsia" w:ascii="楷体" w:hAnsi="楷体" w:eastAsia="楷体"/>
          <w:szCs w:val="21"/>
        </w:rPr>
        <w:t>资料：</w:t>
      </w:r>
    </w:p>
    <w:p>
      <w:pPr>
        <w:spacing w:line="360" w:lineRule="auto"/>
        <w:rPr>
          <w:rFonts w:ascii="楷体" w:hAnsi="楷体" w:eastAsia="楷体"/>
          <w:szCs w:val="21"/>
        </w:rPr>
      </w:pPr>
      <w:r>
        <w:rPr>
          <w:rFonts w:hint="eastAsia" w:ascii="楷体" w:hAnsi="楷体" w:eastAsia="楷体"/>
          <w:szCs w:val="21"/>
        </w:rPr>
        <w:t>香茅：喜高温多雨的气候。因此冬季低温长，霜害严重的地方都难以越冬。</w:t>
      </w:r>
    </w:p>
    <w:p>
      <w:pPr>
        <w:spacing w:line="360" w:lineRule="auto"/>
        <w:rPr>
          <w:rFonts w:ascii="楷体" w:hAnsi="楷体" w:eastAsia="楷体"/>
          <w:szCs w:val="21"/>
        </w:rPr>
      </w:pPr>
      <w:r>
        <w:rPr>
          <w:rFonts w:hint="eastAsia" w:ascii="楷体" w:hAnsi="楷体" w:eastAsia="楷体"/>
          <w:szCs w:val="21"/>
        </w:rPr>
        <w:t>罗勒：喜温暖湿润气候，不耐寒，不耐涝，以排水良好，肥沃砂质壤土为佳。</w:t>
      </w:r>
    </w:p>
    <w:p>
      <w:pPr>
        <w:spacing w:line="360" w:lineRule="auto"/>
        <w:rPr>
          <w:rFonts w:ascii="楷体" w:hAnsi="楷体" w:eastAsia="楷体"/>
          <w:szCs w:val="21"/>
        </w:rPr>
      </w:pPr>
      <w:r>
        <w:rPr>
          <w:rFonts w:hint="eastAsia" w:ascii="楷体" w:hAnsi="楷体" w:eastAsia="楷体"/>
          <w:szCs w:val="21"/>
        </w:rPr>
        <w:t>泰国辣椒：不耐低温且不耐旱。幼苗要求气温在1</w:t>
      </w:r>
      <w:r>
        <w:rPr>
          <w:rFonts w:ascii="楷体" w:hAnsi="楷体" w:eastAsia="楷体"/>
          <w:szCs w:val="21"/>
        </w:rPr>
        <w:t>5</w:t>
      </w:r>
      <w:r>
        <w:rPr>
          <w:rFonts w:hint="eastAsia" w:ascii="楷体" w:hAnsi="楷体" w:eastAsia="楷体"/>
          <w:szCs w:val="21"/>
        </w:rPr>
        <w:t>℃以上。</w:t>
      </w:r>
      <w:r>
        <w:rPr>
          <w:rFonts w:ascii="楷体" w:hAnsi="楷体" w:eastAsia="楷体"/>
          <w:szCs w:val="21"/>
        </w:rPr>
        <w:t xml:space="preserve"> </w:t>
      </w:r>
    </w:p>
    <w:p>
      <w:pPr>
        <w:spacing w:line="360" w:lineRule="auto"/>
        <w:rPr>
          <w:rFonts w:ascii="楷体" w:hAnsi="楷体" w:eastAsia="楷体"/>
          <w:szCs w:val="21"/>
        </w:rPr>
      </w:pPr>
      <w:r>
        <w:drawing>
          <wp:anchor distT="0" distB="0" distL="114300" distR="114300" simplePos="0" relativeHeight="251699200" behindDoc="0" locked="0" layoutInCell="1" allowOverlap="1">
            <wp:simplePos x="0" y="0"/>
            <wp:positionH relativeFrom="column">
              <wp:posOffset>3705225</wp:posOffset>
            </wp:positionH>
            <wp:positionV relativeFrom="paragraph">
              <wp:posOffset>47625</wp:posOffset>
            </wp:positionV>
            <wp:extent cx="1219835" cy="1395730"/>
            <wp:effectExtent l="19050" t="19050" r="18415" b="13970"/>
            <wp:wrapNone/>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1"/>
                    <pic:cNvPicPr>
                      <a:picLocks noChangeAspect="1" noChangeArrowheads="1"/>
                    </pic:cNvPicPr>
                  </pic:nvPicPr>
                  <pic:blipFill>
                    <a:blip r:embed="rId6" cstate="print">
                      <a:extLst>
                        <a:ext uri="{28A0092B-C50C-407E-A947-70E740481C1C}">
                          <a14:useLocalDpi xmlns:a14="http://schemas.microsoft.com/office/drawing/2010/main" val="0"/>
                        </a:ext>
                      </a:extLst>
                    </a:blip>
                    <a:srcRect l="5434" r="2669"/>
                    <a:stretch>
                      <a:fillRect/>
                    </a:stretch>
                  </pic:blipFill>
                  <pic:spPr>
                    <a:xfrm>
                      <a:off x="0" y="0"/>
                      <a:ext cx="1227365" cy="1404200"/>
                    </a:xfrm>
                    <a:prstGeom prst="rect">
                      <a:avLst/>
                    </a:prstGeom>
                    <a:noFill/>
                    <a:ln w="9525">
                      <a:solidFill>
                        <a:srgbClr val="000000"/>
                      </a:solidFill>
                      <a:miter lim="800000"/>
                      <a:headEnd/>
                      <a:tailEnd/>
                    </a:ln>
                  </pic:spPr>
                </pic:pic>
              </a:graphicData>
            </a:graphic>
          </wp:anchor>
        </w:drawing>
      </w:r>
      <w:r>
        <w:drawing>
          <wp:anchor distT="0" distB="0" distL="114300" distR="114300" simplePos="0" relativeHeight="251700224" behindDoc="0" locked="0" layoutInCell="1" allowOverlap="1">
            <wp:simplePos x="0" y="0"/>
            <wp:positionH relativeFrom="column">
              <wp:posOffset>-66675</wp:posOffset>
            </wp:positionH>
            <wp:positionV relativeFrom="paragraph">
              <wp:posOffset>75565</wp:posOffset>
            </wp:positionV>
            <wp:extent cx="3698240" cy="2733675"/>
            <wp:effectExtent l="0" t="0" r="0" b="0"/>
            <wp:wrapNone/>
            <wp:docPr id="33" name="Picture 4" descr="东南亚气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东南亚气候"/>
                    <pic:cNvPicPr>
                      <a:picLocks noChangeAspect="1" noChangeArrowheads="1"/>
                    </pic:cNvPicPr>
                  </pic:nvPicPr>
                  <pic:blipFill>
                    <a:blip r:embed="rId7">
                      <a:extLst>
                        <a:ext uri="{28A0092B-C50C-407E-A947-70E740481C1C}">
                          <a14:useLocalDpi xmlns:a14="http://schemas.microsoft.com/office/drawing/2010/main" val="0"/>
                        </a:ext>
                      </a:extLst>
                    </a:blip>
                    <a:srcRect l="9439" t="2846" r="2943" b="9026"/>
                    <a:stretch>
                      <a:fillRect/>
                    </a:stretch>
                  </pic:blipFill>
                  <pic:spPr>
                    <a:xfrm>
                      <a:off x="0" y="0"/>
                      <a:ext cx="3704336" cy="2738206"/>
                    </a:xfrm>
                    <a:prstGeom prst="rect">
                      <a:avLst/>
                    </a:prstGeom>
                    <a:noFill/>
                    <a:ln>
                      <a:noFill/>
                    </a:ln>
                  </pic:spPr>
                </pic:pic>
              </a:graphicData>
            </a:graphic>
          </wp:anchor>
        </w:drawing>
      </w:r>
      <w:r>
        <w:rPr>
          <w:rFonts w:ascii="楷体" w:hAnsi="楷体" w:eastAsia="楷体"/>
          <w:szCs w:val="21"/>
        </w:rPr>
        <w:drawing>
          <wp:anchor distT="0" distB="0" distL="114300" distR="114300" simplePos="0" relativeHeight="251692032" behindDoc="0" locked="0" layoutInCell="1" allowOverlap="1">
            <wp:simplePos x="0" y="0"/>
            <wp:positionH relativeFrom="column">
              <wp:posOffset>9138920</wp:posOffset>
            </wp:positionH>
            <wp:positionV relativeFrom="paragraph">
              <wp:posOffset>95250</wp:posOffset>
            </wp:positionV>
            <wp:extent cx="1921510" cy="2337435"/>
            <wp:effectExtent l="19050" t="19050" r="21590" b="24765"/>
            <wp:wrapNone/>
            <wp:docPr id="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2"/>
                    <pic:cNvPicPr>
                      <a:picLocks noChangeAspect="1" noChangeArrowheads="1"/>
                    </pic:cNvPicPr>
                  </pic:nvPicPr>
                  <pic:blipFill>
                    <a:blip r:embed="rId8">
                      <a:extLst>
                        <a:ext uri="{28A0092B-C50C-407E-A947-70E740481C1C}">
                          <a14:useLocalDpi xmlns:a14="http://schemas.microsoft.com/office/drawing/2010/main" val="0"/>
                        </a:ext>
                      </a:extLst>
                    </a:blip>
                    <a:srcRect l="5434" r="2669"/>
                    <a:stretch>
                      <a:fillRect/>
                    </a:stretch>
                  </pic:blipFill>
                  <pic:spPr>
                    <a:xfrm>
                      <a:off x="0" y="0"/>
                      <a:ext cx="1921510" cy="2337435"/>
                    </a:xfrm>
                    <a:prstGeom prst="rect">
                      <a:avLst/>
                    </a:prstGeom>
                    <a:noFill/>
                    <a:ln w="9525">
                      <a:solidFill>
                        <a:srgbClr val="000000"/>
                      </a:solidFill>
                      <a:miter lim="800000"/>
                      <a:headEnd/>
                      <a:tailEnd/>
                    </a:ln>
                  </pic:spPr>
                </pic:pic>
              </a:graphicData>
            </a:graphic>
          </wp:anchor>
        </w:drawing>
      </w:r>
      <w:r>
        <w:rPr>
          <w:rFonts w:ascii="楷体" w:hAnsi="楷体" w:eastAsia="楷体"/>
          <w:szCs w:val="21"/>
        </w:rPr>
        <w:drawing>
          <wp:anchor distT="0" distB="0" distL="114300" distR="114300" simplePos="0" relativeHeight="251693056" behindDoc="0" locked="0" layoutInCell="1" allowOverlap="1">
            <wp:simplePos x="0" y="0"/>
            <wp:positionH relativeFrom="column">
              <wp:posOffset>7091045</wp:posOffset>
            </wp:positionH>
            <wp:positionV relativeFrom="paragraph">
              <wp:posOffset>125730</wp:posOffset>
            </wp:positionV>
            <wp:extent cx="1934845" cy="2284730"/>
            <wp:effectExtent l="19050" t="19050" r="27305" b="20320"/>
            <wp:wrapNone/>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noChangeArrowheads="1"/>
                    </pic:cNvPicPr>
                  </pic:nvPicPr>
                  <pic:blipFill>
                    <a:blip r:embed="rId9">
                      <a:extLst>
                        <a:ext uri="{28A0092B-C50C-407E-A947-70E740481C1C}">
                          <a14:useLocalDpi xmlns:a14="http://schemas.microsoft.com/office/drawing/2010/main" val="0"/>
                        </a:ext>
                      </a:extLst>
                    </a:blip>
                    <a:srcRect l="5434" r="2669"/>
                    <a:stretch>
                      <a:fillRect/>
                    </a:stretch>
                  </pic:blipFill>
                  <pic:spPr>
                    <a:xfrm>
                      <a:off x="0" y="0"/>
                      <a:ext cx="1934845" cy="2284730"/>
                    </a:xfrm>
                    <a:prstGeom prst="rect">
                      <a:avLst/>
                    </a:prstGeom>
                    <a:noFill/>
                    <a:ln w="9525">
                      <a:solidFill>
                        <a:srgbClr val="000000"/>
                      </a:solidFill>
                      <a:miter lim="800000"/>
                      <a:headEnd/>
                      <a:tailEnd/>
                    </a:ln>
                  </pic:spPr>
                </pic:pic>
              </a:graphicData>
            </a:graphic>
          </wp:anchor>
        </w:drawing>
      </w:r>
      <w:r>
        <w:rPr>
          <w:rFonts w:ascii="楷体" w:hAnsi="楷体" w:eastAsia="楷体"/>
          <w:szCs w:val="21"/>
        </w:rPr>
        <w:drawing>
          <wp:anchor distT="0" distB="0" distL="114300" distR="114300" simplePos="0" relativeHeight="251696128" behindDoc="0" locked="0" layoutInCell="1" allowOverlap="1">
            <wp:simplePos x="0" y="0"/>
            <wp:positionH relativeFrom="column">
              <wp:posOffset>7099935</wp:posOffset>
            </wp:positionH>
            <wp:positionV relativeFrom="paragraph">
              <wp:posOffset>2511425</wp:posOffset>
            </wp:positionV>
            <wp:extent cx="3982720" cy="2943860"/>
            <wp:effectExtent l="0" t="0" r="0" b="8890"/>
            <wp:wrapNone/>
            <wp:docPr id="35" name="Picture 4" descr="东南亚气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东南亚气候"/>
                    <pic:cNvPicPr>
                      <a:picLocks noChangeAspect="1" noChangeArrowheads="1"/>
                    </pic:cNvPicPr>
                  </pic:nvPicPr>
                  <pic:blipFill>
                    <a:blip r:embed="rId7">
                      <a:extLst>
                        <a:ext uri="{28A0092B-C50C-407E-A947-70E740481C1C}">
                          <a14:useLocalDpi xmlns:a14="http://schemas.microsoft.com/office/drawing/2010/main" val="0"/>
                        </a:ext>
                      </a:extLst>
                    </a:blip>
                    <a:srcRect l="9439" t="2846" r="2943" b="9026"/>
                    <a:stretch>
                      <a:fillRect/>
                    </a:stretch>
                  </pic:blipFill>
                  <pic:spPr>
                    <a:xfrm>
                      <a:off x="0" y="0"/>
                      <a:ext cx="3982720" cy="2943860"/>
                    </a:xfrm>
                    <a:prstGeom prst="rect">
                      <a:avLst/>
                    </a:prstGeom>
                    <a:noFill/>
                    <a:ln>
                      <a:noFill/>
                    </a:ln>
                  </pic:spPr>
                </pic:pic>
              </a:graphicData>
            </a:graphic>
          </wp:anchor>
        </w:drawing>
      </w: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p>
    <w:p>
      <w:pPr>
        <w:spacing w:line="360" w:lineRule="auto"/>
      </w:pPr>
    </w:p>
    <w:p>
      <w:pPr>
        <w:spacing w:line="360" w:lineRule="auto"/>
      </w:pPr>
      <w:r>
        <w:drawing>
          <wp:anchor distT="0" distB="0" distL="114300" distR="114300" simplePos="0" relativeHeight="251698176" behindDoc="0" locked="0" layoutInCell="1" allowOverlap="1">
            <wp:simplePos x="0" y="0"/>
            <wp:positionH relativeFrom="column">
              <wp:posOffset>3716020</wp:posOffset>
            </wp:positionH>
            <wp:positionV relativeFrom="paragraph">
              <wp:posOffset>47625</wp:posOffset>
            </wp:positionV>
            <wp:extent cx="1209675" cy="1471295"/>
            <wp:effectExtent l="19050" t="19050" r="9525" b="15240"/>
            <wp:wrapNone/>
            <wp:docPr id="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l="5434" r="2669"/>
                    <a:stretch>
                      <a:fillRect/>
                    </a:stretch>
                  </pic:blipFill>
                  <pic:spPr>
                    <a:xfrm>
                      <a:off x="0" y="0"/>
                      <a:ext cx="1209675" cy="1471284"/>
                    </a:xfrm>
                    <a:prstGeom prst="rect">
                      <a:avLst/>
                    </a:prstGeom>
                    <a:noFill/>
                    <a:ln w="9525">
                      <a:solidFill>
                        <a:srgbClr val="000000"/>
                      </a:solidFill>
                      <a:miter lim="800000"/>
                      <a:headEnd/>
                      <a:tailEnd/>
                    </a:ln>
                  </pic:spPr>
                </pic:pic>
              </a:graphicData>
            </a:graphic>
          </wp:anchor>
        </w:drawing>
      </w: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p>
    <w:p>
      <w:pPr>
        <w:spacing w:line="360" w:lineRule="auto"/>
        <w:rPr>
          <w:rFonts w:ascii="宋体" w:hAnsi="宋体" w:eastAsia="宋体"/>
          <w:sz w:val="22"/>
          <w:szCs w:val="24"/>
        </w:rPr>
      </w:pPr>
    </w:p>
    <w:p>
      <w:pPr>
        <w:spacing w:line="360" w:lineRule="auto"/>
        <w:ind w:firstLine="1050" w:firstLineChars="500"/>
        <w:rPr>
          <w:rFonts w:ascii="黑体" w:hAnsi="黑体" w:eastAsia="黑体"/>
          <w:b/>
          <w:bCs/>
          <w:sz w:val="22"/>
          <w:szCs w:val="24"/>
        </w:rPr>
      </w:pPr>
      <w:r>
        <w:rPr>
          <w:rFonts w:hint="eastAsia" w:ascii="宋体" w:hAnsi="宋体" w:eastAsia="宋体"/>
        </w:rPr>
        <w:t>图</w:t>
      </w:r>
      <w:r>
        <w:rPr>
          <w:rFonts w:ascii="宋体" w:hAnsi="宋体" w:eastAsia="宋体"/>
        </w:rPr>
        <w:t xml:space="preserve">2  </w:t>
      </w:r>
      <w:r>
        <w:rPr>
          <w:rFonts w:hint="eastAsia" w:ascii="宋体" w:hAnsi="宋体" w:eastAsia="宋体"/>
        </w:rPr>
        <w:t>东南亚气候类型分布图</w:t>
      </w:r>
      <w:r>
        <w:rPr>
          <w:rFonts w:ascii="宋体" w:hAnsi="宋体" w:eastAsia="宋体"/>
        </w:rPr>
        <w:t xml:space="preserve">  </w:t>
      </w:r>
      <w:r>
        <w:rPr>
          <w:rFonts w:ascii="宋体" w:hAnsi="宋体" w:eastAsia="宋体"/>
          <w:sz w:val="22"/>
          <w:szCs w:val="24"/>
        </w:rPr>
        <w:t xml:space="preserve">                        </w:t>
      </w:r>
      <w:r>
        <w:rPr>
          <w:rFonts w:hint="eastAsia" w:ascii="宋体" w:hAnsi="宋体" w:eastAsia="宋体"/>
        </w:rPr>
        <w:t>图3</w:t>
      </w: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r>
        <w:rPr>
          <w:rFonts w:hint="eastAsia" w:ascii="黑体" w:hAnsi="黑体" w:eastAsia="黑体"/>
          <w:b/>
          <w:bCs/>
          <w:sz w:val="22"/>
          <w:szCs w:val="24"/>
        </w:rPr>
        <w:t>【学习任务三】描述欧洲西部的地理位置，概括其特点:</w:t>
      </w:r>
    </w:p>
    <w:p>
      <w:pPr>
        <w:spacing w:line="360" w:lineRule="auto"/>
        <w:rPr>
          <w:rFonts w:ascii="宋体" w:hAnsi="宋体" w:eastAsia="宋体"/>
          <w:b/>
          <w:bCs/>
        </w:rPr>
      </w:pPr>
      <w:r>
        <w:rPr>
          <w:rFonts w:ascii="宋体" w:hAnsi="宋体" w:eastAsia="宋体"/>
          <w:b/>
          <w:bCs/>
        </w:rPr>
        <w:drawing>
          <wp:anchor distT="0" distB="0" distL="114300" distR="114300" simplePos="0" relativeHeight="251660288" behindDoc="0" locked="0" layoutInCell="1" allowOverlap="1">
            <wp:simplePos x="0" y="0"/>
            <wp:positionH relativeFrom="margin">
              <wp:align>left</wp:align>
            </wp:positionH>
            <wp:positionV relativeFrom="paragraph">
              <wp:posOffset>114300</wp:posOffset>
            </wp:positionV>
            <wp:extent cx="1600200" cy="1817370"/>
            <wp:effectExtent l="0" t="0" r="0" b="0"/>
            <wp:wrapSquare wrapText="bothSides"/>
            <wp:docPr id="30" name="Picture 2" descr="0604欧洲西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descr="0604欧洲西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01441" cy="1819151"/>
                    </a:xfrm>
                    <a:prstGeom prst="rect">
                      <a:avLst/>
                    </a:prstGeom>
                    <a:noFill/>
                    <a:ln>
                      <a:noFill/>
                    </a:ln>
                  </pic:spPr>
                </pic:pic>
              </a:graphicData>
            </a:graphic>
          </wp:anchor>
        </w:drawing>
      </w:r>
      <w:r>
        <w:rPr>
          <w:rFonts w:hint="eastAsia" w:ascii="宋体" w:hAnsi="宋体" w:eastAsia="宋体"/>
          <w:b/>
          <w:bCs/>
        </w:rPr>
        <w:t xml:space="preserve">描述： </w:t>
      </w:r>
      <w:r>
        <w:rPr>
          <w:rFonts w:ascii="宋体" w:hAnsi="宋体" w:eastAsia="宋体"/>
          <w:b/>
          <w:bCs/>
        </w:rPr>
        <w:t xml:space="preserve"> </w:t>
      </w:r>
    </w:p>
    <w:p>
      <w:pPr>
        <w:spacing w:line="360" w:lineRule="auto"/>
        <w:rPr>
          <w:rFonts w:ascii="宋体" w:hAnsi="宋体" w:eastAsia="宋体"/>
          <w:b/>
          <w:bCs/>
        </w:rPr>
      </w:pPr>
    </w:p>
    <w:p>
      <w:pPr>
        <w:spacing w:line="360" w:lineRule="auto"/>
        <w:rPr>
          <w:rFonts w:ascii="宋体" w:hAnsi="宋体" w:eastAsia="宋体"/>
          <w:b/>
          <w:bCs/>
        </w:rPr>
      </w:pPr>
      <w:r>
        <w:rPr>
          <w:rFonts w:hint="eastAsia" w:ascii="宋体" w:hAnsi="宋体" w:eastAsia="宋体"/>
          <w:b/>
          <w:bCs/>
        </w:rPr>
        <w:t>概括：</w:t>
      </w:r>
    </w:p>
    <w:p>
      <w:pPr>
        <w:spacing w:line="360" w:lineRule="auto"/>
        <w:rPr>
          <w:rFonts w:ascii="宋体" w:hAnsi="宋体" w:eastAsia="宋体"/>
          <w:b/>
          <w:bCs/>
        </w:rPr>
      </w:pPr>
    </w:p>
    <w:p>
      <w:pPr>
        <w:spacing w:line="360" w:lineRule="auto"/>
        <w:rPr>
          <w:rFonts w:ascii="宋体" w:hAnsi="宋体" w:eastAsia="宋体"/>
          <w:b/>
          <w:bCs/>
        </w:rPr>
      </w:pPr>
      <w:r>
        <w:rPr>
          <w:rFonts w:hint="eastAsia" w:ascii="宋体" w:hAnsi="宋体" w:eastAsia="宋体"/>
          <w:b/>
          <w:bCs/>
        </w:rPr>
        <w:t>评价：</w:t>
      </w:r>
    </w:p>
    <w:p>
      <w:pPr>
        <w:spacing w:line="360" w:lineRule="auto"/>
        <w:rPr>
          <w:rFonts w:ascii="宋体" w:hAnsi="宋体" w:eastAsia="宋体"/>
          <w:b/>
          <w:bCs/>
        </w:rPr>
      </w:pPr>
    </w:p>
    <w:p>
      <w:pPr>
        <w:spacing w:line="360" w:lineRule="auto"/>
        <w:rPr>
          <w:rFonts w:ascii="黑体" w:hAnsi="黑体" w:eastAsia="黑体"/>
          <w:b/>
          <w:bCs/>
          <w:sz w:val="22"/>
          <w:szCs w:val="24"/>
        </w:rPr>
      </w:pPr>
    </w:p>
    <w:p>
      <w:pPr>
        <w:spacing w:line="360" w:lineRule="auto"/>
        <w:rPr>
          <w:rFonts w:ascii="宋体" w:hAnsi="宋体" w:eastAsia="宋体"/>
          <w:sz w:val="22"/>
          <w:szCs w:val="24"/>
        </w:rPr>
      </w:pPr>
      <w:r>
        <w:rPr>
          <w:rFonts w:hint="eastAsia" w:ascii="黑体" w:hAnsi="黑体" w:eastAsia="黑体"/>
          <w:b/>
          <w:bCs/>
          <w:sz w:val="22"/>
          <w:szCs w:val="24"/>
        </w:rPr>
        <w:t xml:space="preserve"> </w:t>
      </w:r>
      <w:r>
        <w:rPr>
          <w:rFonts w:ascii="黑体" w:hAnsi="黑体" w:eastAsia="黑体"/>
          <w:b/>
          <w:bCs/>
          <w:sz w:val="22"/>
          <w:szCs w:val="24"/>
        </w:rPr>
        <w:t xml:space="preserve">          </w:t>
      </w:r>
      <w:r>
        <w:rPr>
          <w:rFonts w:ascii="宋体" w:hAnsi="宋体" w:eastAsia="宋体"/>
          <w:sz w:val="22"/>
          <w:szCs w:val="24"/>
        </w:rPr>
        <w:t xml:space="preserve">  </w:t>
      </w:r>
      <w:r>
        <w:rPr>
          <w:rFonts w:hint="eastAsia" w:ascii="宋体" w:hAnsi="宋体" w:eastAsia="宋体"/>
          <w:sz w:val="22"/>
          <w:szCs w:val="24"/>
        </w:rPr>
        <w:t>图4</w:t>
      </w:r>
    </w:p>
    <w:p>
      <w:pPr>
        <w:spacing w:line="360" w:lineRule="auto"/>
        <w:rPr>
          <w:rFonts w:ascii="黑体" w:hAnsi="黑体" w:eastAsia="黑体"/>
          <w:b/>
          <w:bCs/>
          <w:sz w:val="22"/>
          <w:szCs w:val="24"/>
        </w:rPr>
      </w:pPr>
      <w:r>
        <w:rPr>
          <w:rFonts w:hint="eastAsia" w:ascii="黑体" w:hAnsi="黑体" w:eastAsia="黑体"/>
          <w:b/>
          <w:bCs/>
          <w:sz w:val="22"/>
          <w:szCs w:val="24"/>
        </w:rPr>
        <w:t>【学习任务四】因地制宜发展农业</w:t>
      </w:r>
    </w:p>
    <w:p>
      <w:pPr>
        <w:spacing w:line="360" w:lineRule="auto"/>
        <w:jc w:val="left"/>
        <w:rPr>
          <w:rFonts w:ascii="宋体" w:hAnsi="宋体" w:eastAsia="宋体"/>
          <w:szCs w:val="21"/>
        </w:rPr>
      </w:pPr>
      <w:r>
        <w:rPr>
          <w:rFonts w:hint="eastAsia" w:ascii="宋体" w:hAnsi="宋体" w:eastAsia="宋体"/>
          <w:bCs/>
        </w:rPr>
        <w:t>1．</w:t>
      </w:r>
      <w:r>
        <w:rPr>
          <w:rFonts w:hint="eastAsia" w:ascii="宋体" w:hAnsi="宋体" w:eastAsia="宋体"/>
          <w:szCs w:val="21"/>
        </w:rPr>
        <w:t>结合图文材料，</w:t>
      </w:r>
      <w:r>
        <w:rPr>
          <w:rFonts w:hint="eastAsia" w:ascii="宋体" w:hAnsi="宋体" w:eastAsia="宋体"/>
        </w:rPr>
        <w:t>任选其一，简析欧洲西部乳畜业发达的原因或欧洲西部是世界重要红酒产区的原因（位置、地形、气候）。</w:t>
      </w:r>
    </w:p>
    <w:p>
      <w:pPr>
        <w:spacing w:line="360" w:lineRule="auto"/>
        <w:jc w:val="left"/>
        <w:rPr>
          <w:rFonts w:ascii="宋体" w:hAnsi="宋体" w:eastAsia="宋体" w:cs="宋体"/>
          <w:szCs w:val="21"/>
        </w:rPr>
      </w:pPr>
      <w:r>
        <w:rPr>
          <w:sz w:val="20"/>
          <w:szCs w:val="21"/>
        </w:rPr>
        <w:drawing>
          <wp:anchor distT="0" distB="0" distL="114300" distR="114300" simplePos="0" relativeHeight="251705344" behindDoc="0" locked="0" layoutInCell="1" allowOverlap="1">
            <wp:simplePos x="0" y="0"/>
            <wp:positionH relativeFrom="margin">
              <wp:posOffset>-57150</wp:posOffset>
            </wp:positionH>
            <wp:positionV relativeFrom="paragraph">
              <wp:posOffset>222885</wp:posOffset>
            </wp:positionV>
            <wp:extent cx="2847975" cy="3620770"/>
            <wp:effectExtent l="0" t="0" r="9525" b="0"/>
            <wp:wrapSquare wrapText="bothSides"/>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47975" cy="3620770"/>
                    </a:xfrm>
                    <a:prstGeom prst="rect">
                      <a:avLst/>
                    </a:prstGeom>
                  </pic:spPr>
                </pic:pic>
              </a:graphicData>
            </a:graphic>
          </wp:anchor>
        </w:drawing>
      </w:r>
      <w:r>
        <w:rPr>
          <w:sz w:val="20"/>
          <w:szCs w:val="21"/>
        </w:rPr>
        <w:drawing>
          <wp:anchor distT="0" distB="0" distL="114300" distR="114300" simplePos="0" relativeHeight="251703296" behindDoc="0" locked="0" layoutInCell="1" allowOverlap="1">
            <wp:simplePos x="0" y="0"/>
            <wp:positionH relativeFrom="margin">
              <wp:posOffset>3083560</wp:posOffset>
            </wp:positionH>
            <wp:positionV relativeFrom="paragraph">
              <wp:posOffset>200025</wp:posOffset>
            </wp:positionV>
            <wp:extent cx="2333625" cy="1523365"/>
            <wp:effectExtent l="0" t="0" r="9525" b="63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625" cy="1523365"/>
                    </a:xfrm>
                    <a:prstGeom prst="rect">
                      <a:avLst/>
                    </a:prstGeom>
                  </pic:spPr>
                </pic:pic>
              </a:graphicData>
            </a:graphic>
          </wp:anchor>
        </w:drawing>
      </w:r>
      <w:r>
        <w:rPr>
          <w:rFonts w:hint="eastAsia" w:ascii="宋体" w:hAnsi="宋体" w:eastAsia="宋体" w:cs="宋体"/>
          <w:szCs w:val="21"/>
        </w:rPr>
        <mc:AlternateContent>
          <mc:Choice Requires="wps">
            <w:drawing>
              <wp:anchor distT="0" distB="0" distL="114300" distR="114300" simplePos="0" relativeHeight="251708416" behindDoc="0" locked="0" layoutInCell="1" allowOverlap="1">
                <wp:simplePos x="0" y="0"/>
                <wp:positionH relativeFrom="column">
                  <wp:posOffset>3266440</wp:posOffset>
                </wp:positionH>
                <wp:positionV relativeFrom="paragraph">
                  <wp:posOffset>1804035</wp:posOffset>
                </wp:positionV>
                <wp:extent cx="1724025" cy="314325"/>
                <wp:effectExtent l="0" t="0" r="0" b="0"/>
                <wp:wrapNone/>
                <wp:docPr id="2" name="矩形 2"/>
                <wp:cNvGraphicFramePr/>
                <a:graphic xmlns:a="http://schemas.openxmlformats.org/drawingml/2006/main">
                  <a:graphicData uri="http://schemas.microsoft.com/office/word/2010/wordprocessingShape">
                    <wps:wsp>
                      <wps:cNvSpPr/>
                      <wps:spPr>
                        <a:xfrm>
                          <a:off x="0" y="0"/>
                          <a:ext cx="17240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图6</w:t>
                            </w:r>
                            <w:r>
                              <w:rPr>
                                <w:rFonts w:ascii="宋体" w:hAnsi="宋体" w:eastAsia="宋体"/>
                                <w:color w:val="000000" w:themeColor="text1"/>
                                <w14:textFill>
                                  <w14:solidFill>
                                    <w14:schemeClr w14:val="tx1"/>
                                  </w14:solidFill>
                                </w14:textFill>
                              </w:rPr>
                              <w:t xml:space="preserve"> 葡萄生长</w:t>
                            </w:r>
                            <w:r>
                              <w:rPr>
                                <w:rFonts w:hint="eastAsia" w:ascii="宋体" w:hAnsi="宋体" w:eastAsia="宋体"/>
                                <w:color w:val="000000" w:themeColor="text1"/>
                                <w14:textFill>
                                  <w14:solidFill>
                                    <w14:schemeClr w14:val="tx1"/>
                                  </w14:solidFill>
                                </w14:textFill>
                              </w:rPr>
                              <w:t>习性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2pt;margin-top:142.05pt;height:24.75pt;width:135.75pt;z-index:251708416;v-text-anchor:middle;mso-width-relative:page;mso-height-relative:page;" filled="f" stroked="f" coordsize="21600,21600" o:gfxdata="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GwrtoAAAALAQAADwAAAAAAAAABACAA&#10;AAAiAAAAZHJzL2Rvd25yZXYueG1sUEsBAhQAFAAAAAgAh07iQLDmm/REAgAAXwQAAA4AAAAAAAAA&#10;AQAgAAAAKQEAAGRycy9lMm9Eb2MueG1sUEsFBgAAAAAGAAYAWQEAAN8FAAAAAA==&#10;">
                <v:fill on="f" focussize="0,0"/>
                <v:stroke on="f" weight="1pt" miterlimit="8" joinstyle="miter"/>
                <v:imagedata o:title=""/>
                <o:lock v:ext="edit" aspectratio="f"/>
                <v:textbo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图6</w:t>
                      </w:r>
                      <w:r>
                        <w:rPr>
                          <w:rFonts w:ascii="宋体" w:hAnsi="宋体" w:eastAsia="宋体"/>
                          <w:color w:val="000000" w:themeColor="text1"/>
                          <w14:textFill>
                            <w14:solidFill>
                              <w14:schemeClr w14:val="tx1"/>
                            </w14:solidFill>
                          </w14:textFill>
                        </w:rPr>
                        <w:t xml:space="preserve"> 葡萄生长</w:t>
                      </w:r>
                      <w:r>
                        <w:rPr>
                          <w:rFonts w:hint="eastAsia" w:ascii="宋体" w:hAnsi="宋体" w:eastAsia="宋体"/>
                          <w:color w:val="000000" w:themeColor="text1"/>
                          <w14:textFill>
                            <w14:solidFill>
                              <w14:schemeClr w14:val="tx1"/>
                            </w14:solidFill>
                          </w14:textFill>
                        </w:rPr>
                        <w:t>习性</w:t>
                      </w:r>
                    </w:p>
                  </w:txbxContent>
                </v:textbox>
              </v:rect>
            </w:pict>
          </mc:Fallback>
        </mc:AlternateContent>
      </w:r>
      <w:r>
        <w:rPr>
          <w:rFonts w:hint="eastAsia" w:ascii="宋体" w:hAnsi="宋体" w:eastAsia="宋体" w:cs="宋体"/>
          <w:szCs w:val="21"/>
        </w:rPr>
        <w:t xml:space="preserve">          </w:t>
      </w:r>
      <w:r>
        <w:rPr>
          <w:rFonts w:hint="eastAsia" w:ascii="宋体" w:hAnsi="宋体" w:eastAsia="宋体"/>
          <w:szCs w:val="21"/>
        </w:rPr>
        <w:t>图</w:t>
      </w:r>
      <w:r>
        <w:rPr>
          <w:rFonts w:hint="eastAsia" w:ascii="宋体" w:hAnsi="宋体" w:eastAsia="宋体"/>
          <w:szCs w:val="21"/>
          <w:lang w:val="en-US" w:eastAsia="zh-CN"/>
        </w:rPr>
        <w:t>6 葡萄生长习性</w:t>
      </w:r>
      <w:r>
        <w:rPr>
          <w:rFonts w:hint="eastAsia" w:ascii="宋体" w:hAnsi="宋体" w:eastAsia="宋体" w:cs="宋体"/>
          <w:szCs w:val="21"/>
        </w:rPr>
        <w:t xml:space="preserve">                                                                         </w:t>
      </w:r>
    </w:p>
    <w:p>
      <w:pPr>
        <w:spacing w:line="360" w:lineRule="auto"/>
        <w:rPr>
          <w:rFonts w:ascii="楷体" w:hAnsi="楷体" w:eastAsia="楷体"/>
          <w:sz w:val="8"/>
          <w:szCs w:val="8"/>
        </w:rPr>
      </w:pPr>
      <w:r>
        <w:rPr>
          <w:rFonts w:ascii="宋体" w:hAnsi="宋体" w:eastAsia="宋体" w:cs="宋体"/>
          <w:sz w:val="8"/>
          <w:szCs w:val="8"/>
        </w:rPr>
        <w:drawing>
          <wp:anchor distT="0" distB="0" distL="114300" distR="114300" simplePos="0" relativeHeight="251704320" behindDoc="0" locked="0" layoutInCell="1" allowOverlap="1">
            <wp:simplePos x="0" y="0"/>
            <wp:positionH relativeFrom="column">
              <wp:posOffset>178435</wp:posOffset>
            </wp:positionH>
            <wp:positionV relativeFrom="paragraph">
              <wp:posOffset>189865</wp:posOffset>
            </wp:positionV>
            <wp:extent cx="2371725" cy="1207135"/>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71725" cy="1207135"/>
                    </a:xfrm>
                    <a:prstGeom prst="rect">
                      <a:avLst/>
                    </a:prstGeom>
                    <a:noFill/>
                    <a:ln>
                      <a:noFill/>
                    </a:ln>
                  </pic:spPr>
                </pic:pic>
              </a:graphicData>
            </a:graphic>
          </wp:anchor>
        </w:drawing>
      </w:r>
    </w:p>
    <w:p>
      <w:pPr>
        <w:spacing w:line="360" w:lineRule="auto"/>
        <w:ind w:firstLine="420" w:firstLineChars="200"/>
        <w:rPr>
          <w:rFonts w:ascii="宋体" w:hAnsi="宋体" w:eastAsia="宋体"/>
          <w:szCs w:val="21"/>
        </w:rPr>
      </w:pPr>
      <w:r>
        <w:rPr>
          <w:rFonts w:hint="eastAsia" w:ascii="楷体" w:hAnsi="楷体" w:eastAsia="楷体"/>
          <w:szCs w:val="21"/>
        </w:rPr>
        <w:t xml:space="preserve"> </w:t>
      </w:r>
      <w:r>
        <w:rPr>
          <w:rFonts w:ascii="楷体" w:hAnsi="楷体" w:eastAsia="楷体"/>
          <w:szCs w:val="21"/>
        </w:rPr>
        <w:t xml:space="preserve">            </w:t>
      </w:r>
      <w:r>
        <w:rPr>
          <w:rFonts w:ascii="宋体" w:hAnsi="宋体" w:eastAsia="宋体"/>
          <w:szCs w:val="21"/>
        </w:rPr>
        <w:t xml:space="preserve"> </w:t>
      </w:r>
      <w:r>
        <w:rPr>
          <w:rFonts w:hint="eastAsia" w:ascii="宋体" w:hAnsi="宋体" w:eastAsia="宋体"/>
          <w:szCs w:val="21"/>
        </w:rPr>
        <w:t>图7</w:t>
      </w:r>
      <w:r>
        <w:rPr>
          <w:rFonts w:ascii="宋体" w:hAnsi="宋体" w:eastAsia="宋体"/>
          <w:szCs w:val="21"/>
        </w:rPr>
        <w:t xml:space="preserve"> </w:t>
      </w:r>
    </w:p>
    <w:p>
      <w:pPr>
        <w:spacing w:line="360" w:lineRule="auto"/>
        <w:ind w:firstLine="1050" w:firstLineChars="500"/>
        <w:rPr>
          <w:rFonts w:ascii="宋体" w:hAnsi="宋体" w:eastAsia="宋体"/>
          <w:szCs w:val="21"/>
        </w:rPr>
      </w:pPr>
      <w:r>
        <w:rPr>
          <w:rFonts w:hint="eastAsia" w:ascii="宋体" w:hAnsi="宋体" w:eastAsia="宋体"/>
          <w:szCs w:val="21"/>
        </w:rPr>
        <w:t>图5</w:t>
      </w:r>
      <w:r>
        <w:rPr>
          <w:rFonts w:ascii="宋体" w:hAnsi="宋体" w:eastAsia="宋体"/>
          <w:szCs w:val="21"/>
        </w:rPr>
        <w:t xml:space="preserve">  </w:t>
      </w:r>
      <w:r>
        <w:rPr>
          <w:rFonts w:hint="eastAsia" w:ascii="宋体" w:hAnsi="宋体" w:eastAsia="宋体"/>
          <w:szCs w:val="21"/>
        </w:rPr>
        <w:t>欧洲地形分布图</w:t>
      </w:r>
    </w:p>
    <w:p>
      <w:pPr>
        <w:spacing w:line="360" w:lineRule="auto"/>
        <w:ind w:firstLine="420" w:firstLineChars="200"/>
        <w:rPr>
          <w:rFonts w:ascii="楷体" w:hAnsi="楷体" w:eastAsia="楷体"/>
          <w:szCs w:val="21"/>
        </w:rPr>
      </w:pPr>
      <w:r>
        <w:rPr>
          <w:rFonts w:hint="eastAsia" w:ascii="楷体" w:hAnsi="楷体" w:eastAsia="楷体"/>
          <w:szCs w:val="21"/>
        </w:rPr>
        <w:t>多汁牧草：指水分含量高的牧草，喜温和湿润的气候，不喜强烈光照。</w:t>
      </w: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bookmarkStart w:id="0" w:name="_GoBack"/>
      <w:bookmarkEnd w:id="0"/>
    </w:p>
    <w:p>
      <w:pPr>
        <w:spacing w:line="360" w:lineRule="auto"/>
        <w:rPr>
          <w:rFonts w:ascii="宋体" w:hAnsi="宋体" w:eastAsia="宋体"/>
          <w:szCs w:val="21"/>
        </w:rPr>
      </w:pPr>
      <w:r>
        <w:rPr>
          <w:rFonts w:hint="eastAsia" w:ascii="宋体" w:hAnsi="宋体" w:eastAsia="宋体"/>
          <w:szCs w:val="21"/>
        </w:rPr>
        <w:t>2．完成下列框图</w:t>
      </w:r>
    </w:p>
    <w:p>
      <w:pPr>
        <w:spacing w:line="360" w:lineRule="auto"/>
        <w:jc w:val="center"/>
        <w:rPr>
          <w:rFonts w:ascii="黑体" w:hAnsi="黑体" w:eastAsia="黑体"/>
          <w:b/>
          <w:bCs/>
          <w:sz w:val="22"/>
          <w:szCs w:val="24"/>
        </w:rPr>
      </w:pPr>
      <w:r>
        <w:rPr>
          <w:rFonts w:ascii="黑体" w:hAnsi="黑体" w:eastAsia="黑体"/>
          <w:b/>
          <w:bCs/>
          <w:sz w:val="22"/>
          <w:szCs w:val="24"/>
        </w:rPr>
        <w:drawing>
          <wp:inline distT="0" distB="0" distL="0" distR="0">
            <wp:extent cx="4619625" cy="20720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23823" cy="2074207"/>
                    </a:xfrm>
                    <a:prstGeom prst="rect">
                      <a:avLst/>
                    </a:prstGeom>
                    <a:noFill/>
                    <a:ln>
                      <a:noFill/>
                    </a:ln>
                  </pic:spPr>
                </pic:pic>
              </a:graphicData>
            </a:graphic>
          </wp:inline>
        </w:drawing>
      </w:r>
    </w:p>
    <w:p>
      <w:pPr>
        <w:spacing w:line="360" w:lineRule="auto"/>
        <w:rPr>
          <w:rFonts w:ascii="黑体" w:hAnsi="黑体" w:eastAsia="黑体"/>
          <w:b/>
          <w:bCs/>
          <w:sz w:val="22"/>
          <w:szCs w:val="24"/>
        </w:rPr>
      </w:pPr>
    </w:p>
    <w:p>
      <w:pPr>
        <w:spacing w:line="360" w:lineRule="auto"/>
        <w:rPr>
          <w:rFonts w:ascii="黑体" w:hAnsi="黑体" w:eastAsia="黑体"/>
          <w:b/>
          <w:bCs/>
          <w:sz w:val="22"/>
          <w:szCs w:val="24"/>
        </w:rPr>
      </w:pPr>
      <w:r>
        <w:rPr>
          <w:rFonts w:hint="eastAsia" w:ascii="黑体" w:hAnsi="黑体" w:eastAsia="黑体"/>
          <w:b/>
          <w:bCs/>
          <w:sz w:val="22"/>
          <w:szCs w:val="24"/>
        </w:rPr>
        <w:t>【学习任务五】发达的旅游业</w:t>
      </w:r>
    </w:p>
    <w:p>
      <w:pPr>
        <w:spacing w:line="360" w:lineRule="auto"/>
        <w:rPr>
          <w:rFonts w:ascii="宋体" w:hAnsi="宋体" w:eastAsia="宋体"/>
        </w:rPr>
      </w:pPr>
      <w:r>
        <w:rPr>
          <w:rFonts w:hint="eastAsia" w:ascii="宋体" w:hAnsi="宋体" w:eastAsia="宋体"/>
        </w:rPr>
        <w:t>1.请将旅游景点按照主题进行分类，并填写表格</w:t>
      </w:r>
    </w:p>
    <w:p>
      <w:pPr>
        <w:spacing w:line="360" w:lineRule="auto"/>
        <w:rPr>
          <w:rFonts w:ascii="黑体" w:hAnsi="黑体" w:eastAsia="黑体"/>
          <w:b/>
          <w:bCs/>
          <w:sz w:val="22"/>
          <w:szCs w:val="24"/>
        </w:rPr>
      </w:pPr>
      <w:r>
        <mc:AlternateContent>
          <mc:Choice Requires="wps">
            <w:drawing>
              <wp:anchor distT="0" distB="0" distL="114300" distR="114300" simplePos="0" relativeHeight="251707392" behindDoc="0" locked="0" layoutInCell="1" allowOverlap="1">
                <wp:simplePos x="0" y="0"/>
                <wp:positionH relativeFrom="margin">
                  <wp:posOffset>2571750</wp:posOffset>
                </wp:positionH>
                <wp:positionV relativeFrom="paragraph">
                  <wp:posOffset>1485900</wp:posOffset>
                </wp:positionV>
                <wp:extent cx="2228850" cy="1228725"/>
                <wp:effectExtent l="0" t="0" r="19050" b="28575"/>
                <wp:wrapNone/>
                <wp:docPr id="8" name="矩形 8"/>
                <wp:cNvGraphicFramePr/>
                <a:graphic xmlns:a="http://schemas.openxmlformats.org/drawingml/2006/main">
                  <a:graphicData uri="http://schemas.microsoft.com/office/word/2010/wordprocessingShape">
                    <wps:wsp>
                      <wps:cNvSpPr/>
                      <wps:spPr>
                        <a:xfrm>
                          <a:off x="0" y="0"/>
                          <a:ext cx="2228850" cy="1228725"/>
                        </a:xfrm>
                        <a:prstGeom prst="rect">
                          <a:avLst/>
                        </a:prstGeom>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360" w:lineRule="auto"/>
                              <w:ind w:firstLine="880" w:firstLineChars="400"/>
                              <w:rPr>
                                <w:rFonts w:ascii="宋体" w:hAnsi="宋体" w:eastAsia="宋体"/>
                                <w:color w:val="000000" w:themeColor="text1"/>
                                <w:sz w:val="22"/>
                                <w:szCs w:val="24"/>
                                <w14:textFill>
                                  <w14:solidFill>
                                    <w14:schemeClr w14:val="tx1"/>
                                  </w14:solidFill>
                                </w14:textFill>
                              </w:rPr>
                            </w:pPr>
                            <w:r>
                              <w:rPr>
                                <w:rFonts w:hint="eastAsia" w:ascii="宋体" w:hAnsi="宋体" w:eastAsia="宋体"/>
                                <w:color w:val="000000" w:themeColor="text1"/>
                                <w:sz w:val="22"/>
                                <w:szCs w:val="24"/>
                                <w14:textFill>
                                  <w14:solidFill>
                                    <w14:schemeClr w14:val="tx1"/>
                                  </w14:solidFill>
                                </w14:textFill>
                              </w:rPr>
                              <w:t>图8</w:t>
                            </w:r>
                            <w:r>
                              <w:rPr>
                                <w:rFonts w:ascii="宋体" w:hAnsi="宋体" w:eastAsia="宋体"/>
                                <w:color w:val="000000" w:themeColor="text1"/>
                                <w:sz w:val="22"/>
                                <w:szCs w:val="24"/>
                                <w14:textFill>
                                  <w14:solidFill>
                                    <w14:schemeClr w14:val="tx1"/>
                                  </w14:solidFill>
                                </w14:textFill>
                              </w:rPr>
                              <w:t xml:space="preserve"> 申根国</w:t>
                            </w:r>
                            <w:r>
                              <w:rPr>
                                <w:rFonts w:hint="eastAsia" w:ascii="宋体" w:hAnsi="宋体" w:eastAsia="宋体"/>
                                <w:color w:val="000000" w:themeColor="text1"/>
                                <w:sz w:val="22"/>
                                <w:szCs w:val="24"/>
                                <w14:textFill>
                                  <w14:solidFill>
                                    <w14:schemeClr w14:val="tx1"/>
                                  </w14:solidFill>
                                </w14:textFill>
                              </w:rPr>
                              <w:t>分布图</w:t>
                            </w:r>
                          </w:p>
                          <w:p>
                            <w:pPr>
                              <w:spacing w:line="360" w:lineRule="auto"/>
                              <w:ind w:firstLine="440" w:firstLineChars="200"/>
                              <w:rPr>
                                <w:rFonts w:ascii="楷体" w:hAnsi="楷体" w:eastAsia="楷体"/>
                                <w:color w:val="000000" w:themeColor="text1"/>
                                <w:sz w:val="22"/>
                                <w:szCs w:val="24"/>
                                <w14:textFill>
                                  <w14:solidFill>
                                    <w14:schemeClr w14:val="tx1"/>
                                  </w14:solidFill>
                                </w14:textFill>
                              </w:rPr>
                            </w:pPr>
                            <w:r>
                              <w:rPr>
                                <w:rFonts w:hint="eastAsia" w:ascii="楷体" w:hAnsi="楷体" w:eastAsia="楷体"/>
                                <w:color w:val="000000" w:themeColor="text1"/>
                                <w:sz w:val="22"/>
                                <w:szCs w:val="24"/>
                                <w14:textFill>
                                  <w14:solidFill>
                                    <w14:schemeClr w14:val="tx1"/>
                                  </w14:solidFill>
                                </w14:textFill>
                              </w:rPr>
                              <w:t>资料：任何一个申根成员国签发的签证，在所有其他成员国也被视作有效，而无需另外申请签证。</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5pt;margin-top:117pt;height:96.75pt;width:175.5pt;mso-position-horizontal-relative:margin;z-index:251707392;v-text-anchor:middle;mso-width-relative:page;mso-height-relative:page;" filled="f" stroked="t" coordsize="21600,21600" o:gfxdata="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Q7RMdkAAAALAQAADwAAAAAAAAABACAAAAAiAAAAZHJzL2Rvd25yZXYueG1sUEsBAhQAFAAAAAgA&#10;h07iQNRQrhrPAgAASgYAAA4AAAAAAAAAAQAgAAAAKAEAAGRycy9lMm9Eb2MueG1sUEsFBgAAAAAG&#10;AAYAWQEAAGkGAAAAAA==&#10;">
                <v:fill on="f" focussize="0,0"/>
                <v:stroke weight="1pt" color="#000000" miterlimit="8" joinstyle="miter"/>
                <v:imagedata o:title=""/>
                <o:lock v:ext="edit" aspectratio="f"/>
                <v:textbox>
                  <w:txbxContent>
                    <w:p>
                      <w:pPr>
                        <w:spacing w:line="360" w:lineRule="auto"/>
                        <w:ind w:firstLine="880" w:firstLineChars="400"/>
                        <w:rPr>
                          <w:rFonts w:ascii="宋体" w:hAnsi="宋体" w:eastAsia="宋体"/>
                          <w:color w:val="000000" w:themeColor="text1"/>
                          <w:sz w:val="22"/>
                          <w:szCs w:val="24"/>
                          <w14:textFill>
                            <w14:solidFill>
                              <w14:schemeClr w14:val="tx1"/>
                            </w14:solidFill>
                          </w14:textFill>
                        </w:rPr>
                      </w:pPr>
                      <w:r>
                        <w:rPr>
                          <w:rFonts w:hint="eastAsia" w:ascii="宋体" w:hAnsi="宋体" w:eastAsia="宋体"/>
                          <w:color w:val="000000" w:themeColor="text1"/>
                          <w:sz w:val="22"/>
                          <w:szCs w:val="24"/>
                          <w14:textFill>
                            <w14:solidFill>
                              <w14:schemeClr w14:val="tx1"/>
                            </w14:solidFill>
                          </w14:textFill>
                        </w:rPr>
                        <w:t>图8</w:t>
                      </w:r>
                      <w:r>
                        <w:rPr>
                          <w:rFonts w:ascii="宋体" w:hAnsi="宋体" w:eastAsia="宋体"/>
                          <w:color w:val="000000" w:themeColor="text1"/>
                          <w:sz w:val="22"/>
                          <w:szCs w:val="24"/>
                          <w14:textFill>
                            <w14:solidFill>
                              <w14:schemeClr w14:val="tx1"/>
                            </w14:solidFill>
                          </w14:textFill>
                        </w:rPr>
                        <w:t xml:space="preserve"> 申根国</w:t>
                      </w:r>
                      <w:r>
                        <w:rPr>
                          <w:rFonts w:hint="eastAsia" w:ascii="宋体" w:hAnsi="宋体" w:eastAsia="宋体"/>
                          <w:color w:val="000000" w:themeColor="text1"/>
                          <w:sz w:val="22"/>
                          <w:szCs w:val="24"/>
                          <w14:textFill>
                            <w14:solidFill>
                              <w14:schemeClr w14:val="tx1"/>
                            </w14:solidFill>
                          </w14:textFill>
                        </w:rPr>
                        <w:t>分布图</w:t>
                      </w:r>
                    </w:p>
                    <w:p>
                      <w:pPr>
                        <w:spacing w:line="360" w:lineRule="auto"/>
                        <w:ind w:firstLine="440" w:firstLineChars="200"/>
                        <w:rPr>
                          <w:rFonts w:ascii="楷体" w:hAnsi="楷体" w:eastAsia="楷体"/>
                          <w:color w:val="000000" w:themeColor="text1"/>
                          <w:sz w:val="22"/>
                          <w:szCs w:val="24"/>
                          <w14:textFill>
                            <w14:solidFill>
                              <w14:schemeClr w14:val="tx1"/>
                            </w14:solidFill>
                          </w14:textFill>
                        </w:rPr>
                      </w:pPr>
                      <w:r>
                        <w:rPr>
                          <w:rFonts w:hint="eastAsia" w:ascii="楷体" w:hAnsi="楷体" w:eastAsia="楷体"/>
                          <w:color w:val="000000" w:themeColor="text1"/>
                          <w:sz w:val="22"/>
                          <w:szCs w:val="24"/>
                          <w14:textFill>
                            <w14:solidFill>
                              <w14:schemeClr w14:val="tx1"/>
                            </w14:solidFill>
                          </w14:textFill>
                        </w:rPr>
                        <w:t>资料：任何一个申根成员国签发的签证，在所有其他成员国也被视作有效，而无需另外申请签证。</w:t>
                      </w:r>
                    </w:p>
                    <w:p>
                      <w:pPr>
                        <w:jc w:val="center"/>
                      </w:pPr>
                    </w:p>
                  </w:txbxContent>
                </v:textbox>
              </v:rect>
            </w:pict>
          </mc:Fallback>
        </mc:AlternateContent>
      </w:r>
      <w:r>
        <w:drawing>
          <wp:anchor distT="0" distB="0" distL="114300" distR="114300" simplePos="0" relativeHeight="251706368" behindDoc="0" locked="0" layoutInCell="1" allowOverlap="1">
            <wp:simplePos x="0" y="0"/>
            <wp:positionH relativeFrom="column">
              <wp:posOffset>2957830</wp:posOffset>
            </wp:positionH>
            <wp:positionV relativeFrom="paragraph">
              <wp:posOffset>104775</wp:posOffset>
            </wp:positionV>
            <wp:extent cx="1537970" cy="1442085"/>
            <wp:effectExtent l="0" t="0" r="5080" b="571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7970" cy="1442085"/>
                    </a:xfrm>
                    <a:prstGeom prst="rect">
                      <a:avLst/>
                    </a:prstGeom>
                  </pic:spPr>
                </pic:pic>
              </a:graphicData>
            </a:graphic>
          </wp:anchor>
        </w:drawing>
      </w:r>
      <w:r>
        <w:rPr>
          <w:rFonts w:ascii="黑体" w:hAnsi="黑体" w:eastAsia="黑体"/>
          <w:b/>
          <w:bCs/>
          <w:sz w:val="22"/>
          <w:szCs w:val="24"/>
        </w:rPr>
        <w:drawing>
          <wp:inline distT="0" distB="0" distL="0" distR="0">
            <wp:extent cx="2495550" cy="2581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95550" cy="2581292"/>
                    </a:xfrm>
                    <a:prstGeom prst="rect">
                      <a:avLst/>
                    </a:prstGeom>
                    <a:noFill/>
                    <a:ln>
                      <a:noFill/>
                    </a:ln>
                  </pic:spPr>
                </pic:pic>
              </a:graphicData>
            </a:graphic>
          </wp:inline>
        </w:drawing>
      </w:r>
      <w:r>
        <w:rPr>
          <w:rFonts w:hint="eastAsia" w:ascii="黑体" w:hAnsi="黑体" w:eastAsia="黑体"/>
          <w:b/>
          <w:bCs/>
          <w:sz w:val="22"/>
          <w:szCs w:val="24"/>
        </w:rPr>
        <w:t xml:space="preserve"> </w:t>
      </w:r>
      <w:r>
        <w:rPr>
          <w:rFonts w:ascii="黑体" w:hAnsi="黑体" w:eastAsia="黑体"/>
          <w:b/>
          <w:bCs/>
          <w:sz w:val="22"/>
          <w:szCs w:val="24"/>
        </w:rPr>
        <w:t xml:space="preserve"> </w:t>
      </w:r>
    </w:p>
    <w:tbl>
      <w:tblPr>
        <w:tblStyle w:val="6"/>
        <w:tblW w:w="7093" w:type="dxa"/>
        <w:tblInd w:w="-10" w:type="dxa"/>
        <w:tblLayout w:type="autofit"/>
        <w:tblCellMar>
          <w:top w:w="0" w:type="dxa"/>
          <w:left w:w="0" w:type="dxa"/>
          <w:bottom w:w="0" w:type="dxa"/>
          <w:right w:w="0" w:type="dxa"/>
        </w:tblCellMar>
      </w:tblPr>
      <w:tblGrid>
        <w:gridCol w:w="3686"/>
        <w:gridCol w:w="3407"/>
      </w:tblGrid>
      <w:tr>
        <w:tblPrEx>
          <w:tblCellMar>
            <w:top w:w="0" w:type="dxa"/>
            <w:left w:w="0" w:type="dxa"/>
            <w:bottom w:w="0" w:type="dxa"/>
            <w:right w:w="0" w:type="dxa"/>
          </w:tblCellMar>
        </w:tblPrEx>
        <w:trPr>
          <w:trHeight w:val="584" w:hRule="atLeast"/>
        </w:trPr>
        <w:tc>
          <w:tcPr>
            <w:tcW w:w="3686" w:type="dxa"/>
            <w:tcBorders>
              <w:top w:val="single" w:color="FFFFFF" w:sz="8" w:space="0"/>
              <w:left w:val="single" w:color="FFFFFF" w:sz="8" w:space="0"/>
              <w:bottom w:val="single" w:color="FFFFFF" w:sz="24" w:space="0"/>
              <w:right w:val="single" w:color="FFFFFF" w:sz="8" w:space="0"/>
            </w:tcBorders>
            <w:shd w:val="clear" w:color="auto" w:fill="5B9BD5"/>
            <w:tcMar>
              <w:top w:w="72" w:type="dxa"/>
              <w:left w:w="144" w:type="dxa"/>
              <w:bottom w:w="72" w:type="dxa"/>
              <w:right w:w="144" w:type="dxa"/>
            </w:tcMar>
          </w:tcPr>
          <w:p>
            <w:pPr>
              <w:spacing w:line="360" w:lineRule="auto"/>
              <w:rPr>
                <w:rFonts w:ascii="黑体" w:hAnsi="黑体" w:eastAsia="黑体"/>
                <w:b/>
                <w:bCs/>
                <w:sz w:val="22"/>
                <w:szCs w:val="24"/>
              </w:rPr>
            </w:pPr>
            <w:r>
              <w:rPr>
                <w:rFonts w:hint="eastAsia" w:ascii="黑体" w:hAnsi="黑体" w:eastAsia="黑体"/>
                <w:b/>
                <w:bCs/>
                <w:sz w:val="22"/>
                <w:szCs w:val="24"/>
              </w:rPr>
              <w:t>旅游资源</w:t>
            </w:r>
          </w:p>
        </w:tc>
        <w:tc>
          <w:tcPr>
            <w:tcW w:w="3407" w:type="dxa"/>
            <w:tcBorders>
              <w:top w:val="single" w:color="FFFFFF" w:sz="8" w:space="0"/>
              <w:left w:val="single" w:color="FFFFFF" w:sz="8" w:space="0"/>
              <w:bottom w:val="single" w:color="FFFFFF" w:sz="24" w:space="0"/>
              <w:right w:val="single" w:color="FFFFFF" w:sz="8" w:space="0"/>
            </w:tcBorders>
            <w:shd w:val="clear" w:color="auto" w:fill="5B9BD5"/>
            <w:tcMar>
              <w:top w:w="72" w:type="dxa"/>
              <w:left w:w="144" w:type="dxa"/>
              <w:bottom w:w="72" w:type="dxa"/>
              <w:right w:w="144" w:type="dxa"/>
            </w:tcMar>
          </w:tcPr>
          <w:p>
            <w:pPr>
              <w:spacing w:line="360" w:lineRule="auto"/>
              <w:rPr>
                <w:rFonts w:ascii="黑体" w:hAnsi="黑体" w:eastAsia="黑体"/>
                <w:b/>
                <w:bCs/>
                <w:sz w:val="22"/>
                <w:szCs w:val="24"/>
              </w:rPr>
            </w:pPr>
            <w:r>
              <w:rPr>
                <w:rFonts w:hint="eastAsia" w:ascii="黑体" w:hAnsi="黑体" w:eastAsia="黑体"/>
                <w:b/>
                <w:bCs/>
                <w:sz w:val="22"/>
                <w:szCs w:val="24"/>
              </w:rPr>
              <w:t>对应序号</w:t>
            </w:r>
          </w:p>
        </w:tc>
      </w:tr>
      <w:tr>
        <w:tblPrEx>
          <w:tblCellMar>
            <w:top w:w="0" w:type="dxa"/>
            <w:left w:w="0" w:type="dxa"/>
            <w:bottom w:w="0" w:type="dxa"/>
            <w:right w:w="0" w:type="dxa"/>
          </w:tblCellMar>
        </w:tblPrEx>
        <w:trPr>
          <w:trHeight w:val="584" w:hRule="atLeast"/>
        </w:trPr>
        <w:tc>
          <w:tcPr>
            <w:tcW w:w="3686" w:type="dxa"/>
            <w:tcBorders>
              <w:top w:val="single" w:color="FFFFFF" w:sz="24" w:space="0"/>
              <w:left w:val="single" w:color="FFFFFF" w:sz="8" w:space="0"/>
              <w:bottom w:val="single" w:color="FFFFFF" w:sz="8" w:space="0"/>
              <w:right w:val="single" w:color="FFFFFF" w:sz="8" w:space="0"/>
            </w:tcBorders>
            <w:shd w:val="clear" w:color="auto" w:fill="D2DEEF"/>
            <w:tcMar>
              <w:top w:w="72" w:type="dxa"/>
              <w:left w:w="144" w:type="dxa"/>
              <w:bottom w:w="72" w:type="dxa"/>
              <w:right w:w="144" w:type="dxa"/>
            </w:tcMar>
          </w:tcPr>
          <w:p>
            <w:pPr>
              <w:spacing w:line="360" w:lineRule="auto"/>
              <w:rPr>
                <w:rFonts w:ascii="黑体" w:hAnsi="黑体" w:eastAsia="黑体"/>
                <w:b/>
                <w:bCs/>
                <w:sz w:val="22"/>
                <w:szCs w:val="24"/>
              </w:rPr>
            </w:pPr>
            <w:r>
              <w:rPr>
                <w:rFonts w:hint="eastAsia" w:ascii="黑体" w:hAnsi="黑体" w:eastAsia="黑体"/>
                <w:b/>
                <w:bCs/>
                <w:sz w:val="22"/>
                <w:szCs w:val="24"/>
              </w:rPr>
              <w:t>自然旅游资源</w:t>
            </w:r>
          </w:p>
        </w:tc>
        <w:tc>
          <w:tcPr>
            <w:tcW w:w="3407" w:type="dxa"/>
            <w:tcBorders>
              <w:top w:val="single" w:color="FFFFFF" w:sz="24" w:space="0"/>
              <w:left w:val="single" w:color="FFFFFF" w:sz="8" w:space="0"/>
              <w:bottom w:val="single" w:color="FFFFFF" w:sz="8" w:space="0"/>
              <w:right w:val="single" w:color="FFFFFF" w:sz="8" w:space="0"/>
            </w:tcBorders>
            <w:shd w:val="clear" w:color="auto" w:fill="D2DEEF"/>
            <w:tcMar>
              <w:top w:w="72" w:type="dxa"/>
              <w:left w:w="144" w:type="dxa"/>
              <w:bottom w:w="72" w:type="dxa"/>
              <w:right w:w="144" w:type="dxa"/>
            </w:tcMar>
          </w:tcPr>
          <w:p>
            <w:pPr>
              <w:spacing w:line="360" w:lineRule="auto"/>
              <w:rPr>
                <w:rFonts w:ascii="黑体" w:hAnsi="黑体" w:eastAsia="黑体"/>
                <w:b/>
                <w:bCs/>
                <w:sz w:val="22"/>
                <w:szCs w:val="24"/>
              </w:rPr>
            </w:pPr>
          </w:p>
        </w:tc>
      </w:tr>
      <w:tr>
        <w:tblPrEx>
          <w:tblCellMar>
            <w:top w:w="0" w:type="dxa"/>
            <w:left w:w="0" w:type="dxa"/>
            <w:bottom w:w="0" w:type="dxa"/>
            <w:right w:w="0" w:type="dxa"/>
          </w:tblCellMar>
        </w:tblPrEx>
        <w:trPr>
          <w:trHeight w:val="584" w:hRule="atLeast"/>
        </w:trPr>
        <w:tc>
          <w:tcPr>
            <w:tcW w:w="3686" w:type="dxa"/>
            <w:tcBorders>
              <w:top w:val="single" w:color="FFFFFF" w:sz="8" w:space="0"/>
              <w:left w:val="single" w:color="FFFFFF" w:sz="8" w:space="0"/>
              <w:bottom w:val="single" w:color="FFFFFF" w:sz="8" w:space="0"/>
              <w:right w:val="single" w:color="FFFFFF" w:sz="8" w:space="0"/>
            </w:tcBorders>
            <w:shd w:val="clear" w:color="auto" w:fill="EAEFF7"/>
            <w:tcMar>
              <w:top w:w="72" w:type="dxa"/>
              <w:left w:w="144" w:type="dxa"/>
              <w:bottom w:w="72" w:type="dxa"/>
              <w:right w:w="144" w:type="dxa"/>
            </w:tcMar>
          </w:tcPr>
          <w:p>
            <w:pPr>
              <w:spacing w:line="360" w:lineRule="auto"/>
              <w:rPr>
                <w:rFonts w:ascii="黑体" w:hAnsi="黑体" w:eastAsia="黑体"/>
                <w:b/>
                <w:bCs/>
                <w:sz w:val="22"/>
                <w:szCs w:val="24"/>
              </w:rPr>
            </w:pPr>
            <w:r>
              <w:rPr>
                <w:rFonts w:hint="eastAsia" w:ascii="黑体" w:hAnsi="黑体" w:eastAsia="黑体"/>
                <w:b/>
                <w:bCs/>
                <w:sz w:val="22"/>
                <w:szCs w:val="24"/>
              </w:rPr>
              <w:t>人文旅游资源</w:t>
            </w:r>
          </w:p>
        </w:tc>
        <w:tc>
          <w:tcPr>
            <w:tcW w:w="3407" w:type="dxa"/>
            <w:tcBorders>
              <w:top w:val="single" w:color="FFFFFF" w:sz="8" w:space="0"/>
              <w:left w:val="single" w:color="FFFFFF" w:sz="8" w:space="0"/>
              <w:bottom w:val="single" w:color="FFFFFF" w:sz="8" w:space="0"/>
              <w:right w:val="single" w:color="FFFFFF" w:sz="8" w:space="0"/>
            </w:tcBorders>
            <w:shd w:val="clear" w:color="auto" w:fill="EAEFF7"/>
            <w:tcMar>
              <w:top w:w="72" w:type="dxa"/>
              <w:left w:w="144" w:type="dxa"/>
              <w:bottom w:w="72" w:type="dxa"/>
              <w:right w:w="144" w:type="dxa"/>
            </w:tcMar>
          </w:tcPr>
          <w:p>
            <w:pPr>
              <w:spacing w:line="360" w:lineRule="auto"/>
              <w:rPr>
                <w:rFonts w:ascii="黑体" w:hAnsi="黑体" w:eastAsia="黑体"/>
                <w:b/>
                <w:bCs/>
                <w:sz w:val="22"/>
                <w:szCs w:val="24"/>
              </w:rPr>
            </w:pPr>
          </w:p>
        </w:tc>
      </w:tr>
    </w:tbl>
    <w:p>
      <w:pPr>
        <w:spacing w:line="360" w:lineRule="auto"/>
        <w:rPr>
          <w:rFonts w:ascii="宋体" w:hAnsi="宋体" w:eastAsia="宋体"/>
        </w:rPr>
      </w:pPr>
      <w:r>
        <w:rPr>
          <w:rFonts w:hint="eastAsia" w:ascii="宋体" w:hAnsi="宋体" w:eastAsia="宋体"/>
        </w:rPr>
        <w:t>2.结合所学，分析欧洲西部旅游业发达的原因。</w:t>
      </w:r>
    </w:p>
    <w:p>
      <w:pPr>
        <w:spacing w:line="360" w:lineRule="auto"/>
        <w:rPr>
          <w:rFonts w:ascii="黑体" w:hAnsi="黑体" w:eastAsia="黑体"/>
          <w:b/>
          <w:bCs/>
          <w:sz w:val="22"/>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黑体" w:hAnsi="黑体" w:eastAsia="黑体"/>
        <w:b/>
        <w:sz w:val="21"/>
        <w:szCs w:val="21"/>
      </w:rPr>
      <w:t>北京市朝阳</w:t>
    </w:r>
    <w:r>
      <w:rPr>
        <w:rFonts w:ascii="黑体" w:hAnsi="黑体" w:eastAsia="黑体"/>
        <w:b/>
        <w:sz w:val="21"/>
        <w:szCs w:val="21"/>
      </w:rPr>
      <w:t>区</w:t>
    </w:r>
    <w:r>
      <w:rPr>
        <w:rFonts w:hint="eastAsia" w:ascii="黑体" w:hAnsi="黑体" w:eastAsia="黑体"/>
        <w:b/>
        <w:sz w:val="21"/>
        <w:szCs w:val="21"/>
      </w:rPr>
      <w:t xml:space="preserve">教研中心 八年级地理 </w:t>
    </w:r>
    <w:r>
      <w:rPr>
        <w:rFonts w:ascii="黑体" w:hAnsi="黑体" w:eastAsia="黑体"/>
        <w:b/>
        <w:sz w:val="21"/>
        <w:szCs w:val="21"/>
      </w:rPr>
      <w:t>学习</w:t>
    </w:r>
    <w:r>
      <w:rPr>
        <w:rFonts w:hint="eastAsia" w:ascii="黑体" w:hAnsi="黑体" w:eastAsia="黑体"/>
        <w:b/>
        <w:sz w:val="21"/>
        <w:szCs w:val="21"/>
      </w:rPr>
      <w:t>指南</w:t>
    </w:r>
    <w:r>
      <w:rPr>
        <w:rFonts w:hint="eastAsia"/>
        <w:sz w:val="21"/>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-142875</wp:posOffset>
          </wp:positionV>
          <wp:extent cx="641985" cy="633730"/>
          <wp:effectExtent l="0" t="0" r="5715" b="0"/>
          <wp:wrapSquare wrapText="bothSides"/>
          <wp:docPr id="11" name="图片 11" descr="C:\Users\user\AppData\Local\Temp\WeChat Files\71eb35fa09345f61950462e65728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AppData\Local\Temp\WeChat Files\71eb35fa09345f61950462e657288a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41985" cy="6337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BD095A"/>
    <w:multiLevelType w:val="multilevel"/>
    <w:tmpl w:val="72BD09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13"/>
    <w:rsid w:val="00005D75"/>
    <w:rsid w:val="000214DB"/>
    <w:rsid w:val="00093A78"/>
    <w:rsid w:val="00095CB8"/>
    <w:rsid w:val="000A6FE0"/>
    <w:rsid w:val="000B3E08"/>
    <w:rsid w:val="000B7393"/>
    <w:rsid w:val="000C666A"/>
    <w:rsid w:val="000F3D8D"/>
    <w:rsid w:val="00171F0C"/>
    <w:rsid w:val="0017247C"/>
    <w:rsid w:val="00175B13"/>
    <w:rsid w:val="00182FDE"/>
    <w:rsid w:val="00190EA2"/>
    <w:rsid w:val="00206E83"/>
    <w:rsid w:val="00207001"/>
    <w:rsid w:val="00213613"/>
    <w:rsid w:val="00214F68"/>
    <w:rsid w:val="00227D9A"/>
    <w:rsid w:val="00254B8F"/>
    <w:rsid w:val="0026144D"/>
    <w:rsid w:val="002A247A"/>
    <w:rsid w:val="002B1575"/>
    <w:rsid w:val="0030281D"/>
    <w:rsid w:val="00303030"/>
    <w:rsid w:val="00356FFD"/>
    <w:rsid w:val="00384598"/>
    <w:rsid w:val="003925E4"/>
    <w:rsid w:val="003C4EA0"/>
    <w:rsid w:val="003D6142"/>
    <w:rsid w:val="004256F9"/>
    <w:rsid w:val="004379E9"/>
    <w:rsid w:val="004628F7"/>
    <w:rsid w:val="004A7DB8"/>
    <w:rsid w:val="004D6D7D"/>
    <w:rsid w:val="005114C7"/>
    <w:rsid w:val="00512887"/>
    <w:rsid w:val="005434A0"/>
    <w:rsid w:val="005461D3"/>
    <w:rsid w:val="00554F44"/>
    <w:rsid w:val="005561E4"/>
    <w:rsid w:val="005B442D"/>
    <w:rsid w:val="005C74A0"/>
    <w:rsid w:val="00615A44"/>
    <w:rsid w:val="00630A42"/>
    <w:rsid w:val="00642586"/>
    <w:rsid w:val="006B3564"/>
    <w:rsid w:val="006C5624"/>
    <w:rsid w:val="006D536B"/>
    <w:rsid w:val="00747364"/>
    <w:rsid w:val="00774E53"/>
    <w:rsid w:val="00775EF0"/>
    <w:rsid w:val="00791B1C"/>
    <w:rsid w:val="0079337D"/>
    <w:rsid w:val="007C75C8"/>
    <w:rsid w:val="007F0E1B"/>
    <w:rsid w:val="008020A2"/>
    <w:rsid w:val="00803D39"/>
    <w:rsid w:val="00837F9F"/>
    <w:rsid w:val="008578EA"/>
    <w:rsid w:val="008A3CFA"/>
    <w:rsid w:val="008A493F"/>
    <w:rsid w:val="008C377D"/>
    <w:rsid w:val="008E7D5A"/>
    <w:rsid w:val="008F65DB"/>
    <w:rsid w:val="00911DAD"/>
    <w:rsid w:val="00941C3C"/>
    <w:rsid w:val="00951554"/>
    <w:rsid w:val="00962D0B"/>
    <w:rsid w:val="0099562A"/>
    <w:rsid w:val="009A4DD2"/>
    <w:rsid w:val="009E71D5"/>
    <w:rsid w:val="00A51022"/>
    <w:rsid w:val="00A7071B"/>
    <w:rsid w:val="00A9503D"/>
    <w:rsid w:val="00AC54F6"/>
    <w:rsid w:val="00AF199E"/>
    <w:rsid w:val="00B00C22"/>
    <w:rsid w:val="00B31BAB"/>
    <w:rsid w:val="00B32581"/>
    <w:rsid w:val="00B3586A"/>
    <w:rsid w:val="00B42642"/>
    <w:rsid w:val="00B72F81"/>
    <w:rsid w:val="00BA04D2"/>
    <w:rsid w:val="00BF7855"/>
    <w:rsid w:val="00C01F0D"/>
    <w:rsid w:val="00C069E0"/>
    <w:rsid w:val="00C5066C"/>
    <w:rsid w:val="00C51C79"/>
    <w:rsid w:val="00C700E9"/>
    <w:rsid w:val="00C82FE9"/>
    <w:rsid w:val="00C85F20"/>
    <w:rsid w:val="00CA2FBC"/>
    <w:rsid w:val="00CA3CFB"/>
    <w:rsid w:val="00CC5FF2"/>
    <w:rsid w:val="00CD43DF"/>
    <w:rsid w:val="00CD77A4"/>
    <w:rsid w:val="00CF4074"/>
    <w:rsid w:val="00D0740F"/>
    <w:rsid w:val="00D316A2"/>
    <w:rsid w:val="00D32C76"/>
    <w:rsid w:val="00D45F76"/>
    <w:rsid w:val="00D60923"/>
    <w:rsid w:val="00D63064"/>
    <w:rsid w:val="00D71DC3"/>
    <w:rsid w:val="00DC0B95"/>
    <w:rsid w:val="00DC5270"/>
    <w:rsid w:val="00E7317D"/>
    <w:rsid w:val="00EA1BF7"/>
    <w:rsid w:val="00ED3D8C"/>
    <w:rsid w:val="00EE60A2"/>
    <w:rsid w:val="00F12A4F"/>
    <w:rsid w:val="00F224C3"/>
    <w:rsid w:val="00F2366F"/>
    <w:rsid w:val="00F94A1D"/>
    <w:rsid w:val="00FA3263"/>
    <w:rsid w:val="00FD28F3"/>
    <w:rsid w:val="00FD4D62"/>
    <w:rsid w:val="015521DC"/>
    <w:rsid w:val="01E938A9"/>
    <w:rsid w:val="0E3843F0"/>
    <w:rsid w:val="11662CA9"/>
    <w:rsid w:val="201A1B96"/>
    <w:rsid w:val="212E147E"/>
    <w:rsid w:val="2F4D0ADE"/>
    <w:rsid w:val="34061D2D"/>
    <w:rsid w:val="3EF4393A"/>
    <w:rsid w:val="427D5B7B"/>
    <w:rsid w:val="4CC60FD1"/>
    <w:rsid w:val="54605076"/>
    <w:rsid w:val="57A431A4"/>
    <w:rsid w:val="5827245A"/>
    <w:rsid w:val="598B2AB6"/>
    <w:rsid w:val="614715EA"/>
    <w:rsid w:val="644F4F70"/>
    <w:rsid w:val="69AD1BD1"/>
    <w:rsid w:val="6B2C566E"/>
    <w:rsid w:val="6C8A5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批注框文本 字符"/>
    <w:basedOn w:val="8"/>
    <w:link w:val="2"/>
    <w:semiHidden/>
    <w:qFormat/>
    <w:uiPriority w:val="99"/>
    <w:rPr>
      <w:sz w:val="18"/>
      <w:szCs w:val="18"/>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379</Words>
  <Characters>391</Characters>
  <Lines>11</Lines>
  <Paragraphs>7</Paragraphs>
  <TotalTime>2</TotalTime>
  <ScaleCrop>false</ScaleCrop>
  <LinksUpToDate>false</LinksUpToDate>
  <CharactersWithSpaces>763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2020-03-12T10:47:00Z</dcterms:created>
  <dc:creator>admin</dc:creator>
  <cp:lastModifiedBy>xiaoD</cp:lastModifiedBy>
  <cp:lastPrinted>2020-03-22T11:28:00Z</cp:lastPrinted>
  <dcterms:modified xsi:type="dcterms:W3CDTF">2020-03-23T12:34:42Z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