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cs="Arial" w:asciiTheme="majorEastAsia" w:hAnsiTheme="majorEastAsia" w:eastAsiaTheme="majorEastAsia"/>
          <w:b/>
          <w:color w:val="333333"/>
          <w:sz w:val="28"/>
          <w:szCs w:val="28"/>
        </w:rPr>
      </w:pPr>
      <w:r>
        <w:rPr>
          <w:rFonts w:hint="eastAsia" w:cs="Arial" w:asciiTheme="majorEastAsia" w:hAnsiTheme="majorEastAsia" w:eastAsiaTheme="majorEastAsia"/>
          <w:b/>
          <w:color w:val="333333"/>
          <w:sz w:val="28"/>
          <w:szCs w:val="28"/>
        </w:rPr>
        <w:t>初中名著阅读第19课时《论语》品读：孔子生平之为人为学</w:t>
      </w:r>
    </w:p>
    <w:p>
      <w:pPr>
        <w:spacing w:line="360" w:lineRule="auto"/>
        <w:jc w:val="center"/>
        <w:rPr>
          <w:rFonts w:cs="Arial" w:asciiTheme="majorEastAsia" w:hAnsiTheme="majorEastAsia" w:eastAsiaTheme="majorEastAsia"/>
          <w:b/>
          <w:color w:val="333333"/>
          <w:sz w:val="28"/>
          <w:szCs w:val="28"/>
        </w:rPr>
      </w:pPr>
      <w:r>
        <w:rPr>
          <w:rFonts w:hint="eastAsia" w:cs="Arial" w:asciiTheme="majorEastAsia" w:hAnsiTheme="majorEastAsia" w:eastAsiaTheme="majorEastAsia"/>
          <w:b/>
          <w:color w:val="333333"/>
          <w:sz w:val="28"/>
          <w:szCs w:val="28"/>
        </w:rPr>
        <w:t>课程检测题目</w:t>
      </w:r>
    </w:p>
    <w:p>
      <w:pPr>
        <w:spacing w:line="360" w:lineRule="auto"/>
        <w:jc w:val="center"/>
        <w:rPr>
          <w:rFonts w:cs="Arial" w:asciiTheme="majorEastAsia" w:hAnsiTheme="majorEastAsia" w:eastAsiaTheme="majorEastAsia"/>
          <w:b/>
          <w:color w:val="333333"/>
          <w:sz w:val="28"/>
          <w:szCs w:val="28"/>
        </w:rPr>
      </w:pPr>
      <w:r>
        <w:rPr>
          <w:rFonts w:hint="eastAsia" w:cs="Arial" w:asciiTheme="majorEastAsia" w:hAnsiTheme="majorEastAsia" w:eastAsiaTheme="majorEastAsia"/>
          <w:b/>
          <w:color w:val="333333"/>
          <w:sz w:val="28"/>
          <w:szCs w:val="28"/>
        </w:rPr>
        <w:t>第二部分  读写题答案</w:t>
      </w:r>
    </w:p>
    <w:p>
      <w:pPr>
        <w:spacing w:line="360" w:lineRule="auto"/>
        <w:jc w:val="center"/>
        <w:rPr>
          <w:rFonts w:cs="Arial" w:asciiTheme="majorEastAsia" w:hAnsiTheme="majorEastAsia" w:eastAsiaTheme="majorEastAsia"/>
          <w:b/>
          <w:color w:val="333333"/>
          <w:sz w:val="28"/>
          <w:szCs w:val="28"/>
        </w:rPr>
      </w:pPr>
    </w:p>
    <w:p>
      <w:pPr>
        <w:spacing w:line="360" w:lineRule="auto"/>
        <w:ind w:left="420" w:hanging="420" w:hangingChars="200"/>
        <w:rPr>
          <w:rFonts w:asciiTheme="minorEastAsia" w:hAnsiTheme="minorEastAsia"/>
        </w:rPr>
      </w:pPr>
      <w:r>
        <w:rPr>
          <w:rFonts w:hint="eastAsia" w:asciiTheme="minorEastAsia" w:hAnsiTheme="minorEastAsia"/>
        </w:rPr>
        <w:t>一、答案示例：</w:t>
      </w:r>
    </w:p>
    <w:p>
      <w:pPr>
        <w:spacing w:line="360" w:lineRule="auto"/>
        <w:ind w:firstLine="430"/>
        <w:rPr>
          <w:rFonts w:asciiTheme="minorEastAsia" w:hAnsiTheme="minorEastAsia"/>
        </w:rPr>
      </w:pPr>
      <w:r>
        <w:rPr>
          <w:rFonts w:hint="eastAsia" w:asciiTheme="minorEastAsia" w:hAnsiTheme="minorEastAsia"/>
        </w:rPr>
        <w:t>我认为《三国演义》中的刘备可以称之为君子。樊城一战，刘备携民渡江，不忍心弃百姓而独自逃生，体现“仁爱”；刘表病逝，刘备没有趁人之危夺取荆州，体现了“道义”；陶谦三让徐州，刘备的谦让不受，体现了他的“礼让”。所以我认为刘备</w:t>
      </w:r>
      <w:r>
        <w:rPr>
          <w:rFonts w:asciiTheme="minorEastAsia" w:hAnsiTheme="minorEastAsia"/>
        </w:rPr>
        <w:t xml:space="preserve"> </w:t>
      </w:r>
      <w:r>
        <w:rPr>
          <w:rFonts w:hint="eastAsia" w:asciiTheme="minorEastAsia" w:hAnsiTheme="minorEastAsia"/>
        </w:rPr>
        <w:t>就是“仁、义、礼”的代表，可以称之为君子。</w:t>
      </w:r>
    </w:p>
    <w:p>
      <w:pPr>
        <w:spacing w:line="360" w:lineRule="auto"/>
        <w:rPr>
          <w:rFonts w:asciiTheme="minorEastAsia" w:hAnsiTheme="minorEastAsia"/>
        </w:rPr>
      </w:pPr>
    </w:p>
    <w:p>
      <w:pPr>
        <w:spacing w:line="360" w:lineRule="auto"/>
        <w:rPr>
          <w:rFonts w:asciiTheme="minorEastAsia" w:hAnsiTheme="minorEastAsia"/>
        </w:rPr>
      </w:pPr>
      <w:r>
        <w:rPr>
          <w:rFonts w:hint="eastAsia" w:asciiTheme="minorEastAsia" w:hAnsiTheme="minorEastAsia"/>
        </w:rPr>
        <w:t>二、答案示例：</w:t>
      </w:r>
    </w:p>
    <w:p>
      <w:pPr>
        <w:spacing w:line="360" w:lineRule="auto"/>
        <w:ind w:firstLine="420" w:firstLineChars="200"/>
        <w:rPr>
          <w:rFonts w:asciiTheme="minorEastAsia" w:hAnsiTheme="minorEastAsia"/>
        </w:rPr>
      </w:pPr>
      <w:r>
        <w:rPr>
          <w:rFonts w:hint="eastAsia" w:asciiTheme="minorEastAsia" w:hAnsiTheme="minorEastAsia"/>
        </w:rPr>
        <w:t>选择①。理由：这则论语讲的是住的地方要有仁德才好。选择住处，没有仁德，怎么能是聪明的呢？中国提倡的“一带一路”建设是为了推动世界各国的共同发展，是“仁德”的体现，因此受到了世界各国的欢迎。</w:t>
      </w:r>
    </w:p>
    <w:p>
      <w:pPr>
        <w:spacing w:line="360" w:lineRule="auto"/>
        <w:rPr>
          <w:rFonts w:asciiTheme="minorEastAsia" w:hAnsiTheme="minorEastAsia"/>
        </w:rPr>
      </w:pPr>
      <w:r>
        <w:rPr>
          <w:rFonts w:hint="eastAsia" w:asciiTheme="minorEastAsia" w:hAnsiTheme="minorEastAsia"/>
        </w:rPr>
        <w:t>（选择①②③句均可</w:t>
      </w:r>
      <w:bookmarkStart w:id="0" w:name="_GoBack"/>
      <w:bookmarkEnd w:id="0"/>
      <w:r>
        <w:rPr>
          <w:rFonts w:hint="eastAsia" w:asciiTheme="minorEastAsia" w:hAnsiTheme="minorEastAsia"/>
        </w:rPr>
        <w:t>）</w:t>
      </w:r>
    </w:p>
    <w:p>
      <w:pPr>
        <w:spacing w:line="360" w:lineRule="auto"/>
        <w:ind w:left="420" w:hanging="420" w:hangingChars="200"/>
        <w:rPr>
          <w:rFonts w:ascii="宋体" w:cs="Times New Roman"/>
          <w:color w:val="000099"/>
          <w:szCs w:val="24"/>
        </w:rPr>
      </w:pPr>
    </w:p>
    <w:p>
      <w:pPr>
        <w:spacing w:line="360" w:lineRule="auto"/>
        <w:ind w:firstLine="315" w:firstLineChars="150"/>
        <w:rPr>
          <w:rFonts w:asciiTheme="minorEastAsia" w:hAnsiTheme="minor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C4336"/>
    <w:rsid w:val="0000080F"/>
    <w:rsid w:val="00036333"/>
    <w:rsid w:val="00036E31"/>
    <w:rsid w:val="0005091C"/>
    <w:rsid w:val="00061141"/>
    <w:rsid w:val="00064465"/>
    <w:rsid w:val="0007225D"/>
    <w:rsid w:val="000754B0"/>
    <w:rsid w:val="000A705F"/>
    <w:rsid w:val="000C01D1"/>
    <w:rsid w:val="000C41F8"/>
    <w:rsid w:val="000E04F0"/>
    <w:rsid w:val="00115986"/>
    <w:rsid w:val="00117240"/>
    <w:rsid w:val="0012581B"/>
    <w:rsid w:val="00195FF1"/>
    <w:rsid w:val="001A5A68"/>
    <w:rsid w:val="001B5025"/>
    <w:rsid w:val="001D375A"/>
    <w:rsid w:val="002120B4"/>
    <w:rsid w:val="002409C0"/>
    <w:rsid w:val="00247BAC"/>
    <w:rsid w:val="00280A54"/>
    <w:rsid w:val="00283FAA"/>
    <w:rsid w:val="002D49CC"/>
    <w:rsid w:val="002E32FF"/>
    <w:rsid w:val="002F0B40"/>
    <w:rsid w:val="002F7257"/>
    <w:rsid w:val="00305564"/>
    <w:rsid w:val="00363A4C"/>
    <w:rsid w:val="00367003"/>
    <w:rsid w:val="00396C05"/>
    <w:rsid w:val="003B107A"/>
    <w:rsid w:val="003C2950"/>
    <w:rsid w:val="003D6C01"/>
    <w:rsid w:val="00464EB6"/>
    <w:rsid w:val="00480693"/>
    <w:rsid w:val="00491FE0"/>
    <w:rsid w:val="004C4E70"/>
    <w:rsid w:val="004D7469"/>
    <w:rsid w:val="004E7508"/>
    <w:rsid w:val="00506EFB"/>
    <w:rsid w:val="00522F70"/>
    <w:rsid w:val="00542EE6"/>
    <w:rsid w:val="00593E05"/>
    <w:rsid w:val="005E4D7D"/>
    <w:rsid w:val="005F2939"/>
    <w:rsid w:val="00616068"/>
    <w:rsid w:val="00635966"/>
    <w:rsid w:val="00641A67"/>
    <w:rsid w:val="00647007"/>
    <w:rsid w:val="00691C52"/>
    <w:rsid w:val="00695639"/>
    <w:rsid w:val="006957B9"/>
    <w:rsid w:val="006A6040"/>
    <w:rsid w:val="006D00D2"/>
    <w:rsid w:val="006D7A93"/>
    <w:rsid w:val="006E44DE"/>
    <w:rsid w:val="006F5C67"/>
    <w:rsid w:val="007739D8"/>
    <w:rsid w:val="00792EBF"/>
    <w:rsid w:val="00794168"/>
    <w:rsid w:val="007A773B"/>
    <w:rsid w:val="007B29A0"/>
    <w:rsid w:val="007D1740"/>
    <w:rsid w:val="00821979"/>
    <w:rsid w:val="00835071"/>
    <w:rsid w:val="00840ADB"/>
    <w:rsid w:val="008441CC"/>
    <w:rsid w:val="00857594"/>
    <w:rsid w:val="00860D4F"/>
    <w:rsid w:val="00863CF5"/>
    <w:rsid w:val="00883A8A"/>
    <w:rsid w:val="00883F1D"/>
    <w:rsid w:val="008A0F57"/>
    <w:rsid w:val="008B75A5"/>
    <w:rsid w:val="008E5CE1"/>
    <w:rsid w:val="008F3F31"/>
    <w:rsid w:val="00917B3E"/>
    <w:rsid w:val="00926439"/>
    <w:rsid w:val="0097190A"/>
    <w:rsid w:val="00987075"/>
    <w:rsid w:val="00987AF4"/>
    <w:rsid w:val="009D020D"/>
    <w:rsid w:val="009D70FB"/>
    <w:rsid w:val="00A072B1"/>
    <w:rsid w:val="00A16942"/>
    <w:rsid w:val="00A22D0D"/>
    <w:rsid w:val="00A62B46"/>
    <w:rsid w:val="00AA0EF7"/>
    <w:rsid w:val="00AA6A99"/>
    <w:rsid w:val="00AC4336"/>
    <w:rsid w:val="00AD5C7A"/>
    <w:rsid w:val="00AE0A5D"/>
    <w:rsid w:val="00AE63D5"/>
    <w:rsid w:val="00B2353B"/>
    <w:rsid w:val="00B42AC2"/>
    <w:rsid w:val="00B67C4F"/>
    <w:rsid w:val="00B7426E"/>
    <w:rsid w:val="00B74724"/>
    <w:rsid w:val="00B93403"/>
    <w:rsid w:val="00BB397A"/>
    <w:rsid w:val="00BC63B7"/>
    <w:rsid w:val="00BF50F9"/>
    <w:rsid w:val="00C010AF"/>
    <w:rsid w:val="00C134E3"/>
    <w:rsid w:val="00C15DD7"/>
    <w:rsid w:val="00C163EF"/>
    <w:rsid w:val="00C20457"/>
    <w:rsid w:val="00C21A7B"/>
    <w:rsid w:val="00C54EBB"/>
    <w:rsid w:val="00C876C1"/>
    <w:rsid w:val="00C90A94"/>
    <w:rsid w:val="00C9598F"/>
    <w:rsid w:val="00CA46A0"/>
    <w:rsid w:val="00CC37B9"/>
    <w:rsid w:val="00CD53A6"/>
    <w:rsid w:val="00CE019D"/>
    <w:rsid w:val="00D0389E"/>
    <w:rsid w:val="00D1753F"/>
    <w:rsid w:val="00D378A3"/>
    <w:rsid w:val="00D90297"/>
    <w:rsid w:val="00DC1602"/>
    <w:rsid w:val="00DC18CE"/>
    <w:rsid w:val="00DD40A8"/>
    <w:rsid w:val="00DD7224"/>
    <w:rsid w:val="00E127AF"/>
    <w:rsid w:val="00E1719E"/>
    <w:rsid w:val="00E27703"/>
    <w:rsid w:val="00E337D9"/>
    <w:rsid w:val="00E41186"/>
    <w:rsid w:val="00E6204B"/>
    <w:rsid w:val="00ED52EF"/>
    <w:rsid w:val="00ED7015"/>
    <w:rsid w:val="00F00A7C"/>
    <w:rsid w:val="00F24C72"/>
    <w:rsid w:val="00F37FB1"/>
    <w:rsid w:val="00FC5368"/>
    <w:rsid w:val="00FD45DE"/>
    <w:rsid w:val="00FD4A24"/>
    <w:rsid w:val="00FE0E68"/>
    <w:rsid w:val="07527657"/>
    <w:rsid w:val="79EA6D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</Words>
  <Characters>261</Characters>
  <Lines>2</Lines>
  <Paragraphs>1</Paragraphs>
  <TotalTime>318</TotalTime>
  <ScaleCrop>false</ScaleCrop>
  <LinksUpToDate>false</LinksUpToDate>
  <CharactersWithSpaces>305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2020-02-02T14:24:00Z</dcterms:created>
  <dc:creator>毛毛</dc:creator>
  <cp:lastModifiedBy>大白</cp:lastModifiedBy>
  <dcterms:modified xsi:type="dcterms:W3CDTF">2020-03-23T06:02:48Z</dcterms:modified>
  <cp:revision>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