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高二年级历史第18课时《宋初中央集权的强化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利：改变了唐末五代以来藩镇割据的分裂局面，基本上解决了地方分权的问题，政治相对稳定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弊：宋初加强中央集权措施在执行中矫枉过正，并且积重难返。第一段主要批评制度束缚了人的积极性和创造性。第二段主要批评过度崇文抑武（与唐朝后期相比走到了另一个极端），导致军备废弛，国势积弱。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本题根据材料</w:t>
      </w:r>
      <w:r>
        <w:rPr>
          <w:rFonts w:hint="eastAsia" w:ascii="宋体" w:hAnsi="宋体" w:eastAsia="宋体" w:cs="宋体"/>
          <w:sz w:val="24"/>
          <w:szCs w:val="24"/>
        </w:rPr>
        <w:t>“今内外上下，一事之小，一罪之微，皆先有法以待之</w:t>
      </w:r>
      <w:r>
        <w:rPr>
          <w:rFonts w:hint="eastAsia"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是法之密也。虽然，人之才不获尽，人之志不获伸，昏然俯首一听于法度，而事功日隳（huī），风俗日坏，贫民愈无告，奸人愈得志。”可以看出 宋代的 “外削中弱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是其国家制度及法律制度造成的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制度严苛，反而束缚住了人的主观能动性。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“本朝反其弊，使内外皆柔</w:t>
      </w:r>
      <w:r>
        <w:rPr>
          <w:rFonts w:hint="eastAsia"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而有大不可安者。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可以看出是批评过度的</w:t>
      </w:r>
      <w:r>
        <w:rPr>
          <w:rFonts w:hint="eastAsia" w:ascii="宋体" w:hAnsi="宋体" w:eastAsia="宋体" w:cs="宋体"/>
          <w:sz w:val="24"/>
          <w:szCs w:val="24"/>
        </w:rPr>
        <w:t>崇文抑武。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58EC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0A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69F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41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4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7B2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25</TotalTime>
  <ScaleCrop>false</ScaleCrop>
  <LinksUpToDate>false</LinksUpToDate>
  <CharactersWithSpaces>376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2020-03-15T03:25:14Z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