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1" w:leftChars="-67" w:firstLine="454"/>
        <w:jc w:val="center"/>
        <w:rPr>
          <w:rFonts w:ascii="宋体" w:hAnsi="宋体"/>
          <w:b/>
          <w:spacing w:val="30"/>
          <w:kern w:val="10"/>
          <w:sz w:val="24"/>
        </w:rPr>
      </w:pPr>
      <w:r>
        <w:rPr>
          <w:rFonts w:hint="eastAsia" w:ascii="宋体" w:hAnsi="宋体"/>
          <w:b/>
          <w:spacing w:val="30"/>
          <w:kern w:val="10"/>
          <w:sz w:val="24"/>
        </w:rPr>
        <w:t>朝阳区初中名著阅读第</w:t>
      </w:r>
      <w:r>
        <w:rPr>
          <w:rFonts w:ascii="宋体" w:hAnsi="宋体"/>
          <w:b/>
          <w:spacing w:val="30"/>
          <w:kern w:val="10"/>
          <w:sz w:val="24"/>
        </w:rPr>
        <w:t>20</w:t>
      </w:r>
      <w:r>
        <w:rPr>
          <w:rFonts w:hint="eastAsia" w:ascii="宋体" w:hAnsi="宋体"/>
          <w:b/>
          <w:spacing w:val="30"/>
          <w:kern w:val="10"/>
          <w:sz w:val="24"/>
        </w:rPr>
        <w:t>课时学习指南答案</w:t>
      </w: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任务二：析“孝”字的含义。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《说文解字》解读：孝者，善事父母者。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意思是：善于侍奉父母、长辈。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任务三：明《论语》孝道。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hint="eastAsia" w:ascii="宋体" w:hAnsi="宋体" w:cs="宋体"/>
          <w:color w:val="0D0D0D"/>
          <w:kern w:val="0"/>
          <w:sz w:val="24"/>
        </w:rPr>
      </w:pPr>
      <w:r>
        <w:rPr>
          <w:rFonts w:hint="eastAsia" w:ascii="宋体" w:hAnsi="宋体" w:cs="宋体"/>
          <w:color w:val="0D0D0D"/>
          <w:kern w:val="0"/>
          <w:sz w:val="24"/>
        </w:rPr>
        <w:t>2.阅读</w:t>
      </w:r>
      <w:r>
        <w:rPr>
          <w:rFonts w:hint="eastAsia" w:ascii="宋体" w:hAnsi="宋体" w:cs="宋体"/>
          <w:bCs/>
          <w:color w:val="0D0D0D"/>
          <w:kern w:val="0"/>
          <w:sz w:val="24"/>
        </w:rPr>
        <w:t>【资料一】，理解重点语句的含义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181717" w:themeColor="background2" w:themeShade="1A"/>
          <w:szCs w:val="21"/>
        </w:rPr>
      </w:pPr>
      <w:r>
        <w:rPr>
          <w:rFonts w:hint="eastAsia" w:ascii="宋体" w:hAnsi="宋体"/>
          <w:color w:val="181717" w:themeColor="background2" w:themeShade="1A"/>
          <w:szCs w:val="21"/>
        </w:rPr>
        <w:t xml:space="preserve">（1）子曰：“父在，观其志。父没，观其行。三年无改于父之道，可谓孝矣。”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181717" w:themeColor="background2" w:themeShade="1A"/>
          <w:szCs w:val="21"/>
        </w:rPr>
      </w:pPr>
      <w:r>
        <w:rPr>
          <w:rFonts w:hint="eastAsia" w:ascii="宋体" w:hAnsi="宋体"/>
          <w:color w:val="181717" w:themeColor="background2" w:themeShade="1A"/>
          <w:szCs w:val="21"/>
        </w:rPr>
        <w:t>《论语·学而》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181717" w:themeColor="background2" w:themeShade="1A"/>
          <w:szCs w:val="21"/>
        </w:rPr>
      </w:pPr>
      <w:r>
        <w:rPr>
          <w:rFonts w:hint="eastAsia" w:ascii="宋体" w:hAnsi="宋体"/>
          <w:color w:val="181717" w:themeColor="background2" w:themeShade="1A"/>
          <w:szCs w:val="21"/>
        </w:rPr>
        <w:t>理解：很长时间不改变父亲的做人原则中合理的部分，就是孝了。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宋体" w:hAnsi="宋体"/>
          <w:color w:val="181717" w:themeColor="background2" w:themeShade="1A"/>
          <w:szCs w:val="21"/>
        </w:rPr>
      </w:pPr>
      <w:r>
        <w:rPr>
          <w:rFonts w:hint="eastAsia" w:ascii="宋体" w:hAnsi="宋体"/>
          <w:color w:val="181717" w:themeColor="background2" w:themeShade="1A"/>
          <w:szCs w:val="21"/>
        </w:rPr>
        <w:t>（2）孟武伯问孝。子曰：“父母唯其疾之忧。” 《论语·为政》</w:t>
      </w:r>
      <w:bookmarkStart w:id="2" w:name="_GoBack"/>
      <w:bookmarkEnd w:id="2"/>
    </w:p>
    <w:p>
      <w:pPr>
        <w:tabs>
          <w:tab w:val="left" w:pos="420"/>
        </w:tabs>
        <w:adjustRightInd w:val="0"/>
        <w:snapToGrid w:val="0"/>
        <w:spacing w:line="360" w:lineRule="auto"/>
        <w:rPr>
          <w:rFonts w:hint="eastAsia" w:ascii="宋体" w:hAnsi="宋体"/>
          <w:color w:val="181717" w:themeColor="background2" w:themeShade="1A"/>
          <w:szCs w:val="21"/>
        </w:rPr>
      </w:pPr>
      <w:r>
        <w:rPr>
          <w:rFonts w:hint="eastAsia" w:ascii="宋体" w:hAnsi="宋体"/>
          <w:color w:val="181717" w:themeColor="background2" w:themeShade="1A"/>
          <w:szCs w:val="21"/>
        </w:rPr>
        <w:t>理解：理解二：子女应该谨慎从事，让父母只是为他们的疾病担忧，不再为其它事情忧虑。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hint="eastAsia" w:ascii="宋体" w:hAnsi="宋体"/>
          <w:color w:val="181717" w:themeColor="background2" w:themeShade="1A"/>
          <w:szCs w:val="21"/>
        </w:rPr>
      </w:pPr>
      <w:r>
        <w:rPr>
          <w:rFonts w:hint="eastAsia" w:ascii="宋体" w:hAnsi="宋体"/>
          <w:color w:val="181717" w:themeColor="background2" w:themeShade="1A"/>
          <w:szCs w:val="21"/>
        </w:rPr>
        <w:t>（3）子曰：“事父母几谏，见志不从，又敬不违，劳而不怨。”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宋体" w:hAnsi="宋体" w:cs="宋体"/>
          <w:color w:val="181717" w:themeColor="background2" w:themeShade="1A"/>
          <w:kern w:val="0"/>
          <w:szCs w:val="21"/>
        </w:rPr>
      </w:pPr>
      <w:r>
        <w:rPr>
          <w:rFonts w:hint="eastAsia" w:ascii="宋体" w:hAnsi="宋体" w:cs="宋体"/>
          <w:color w:val="181717" w:themeColor="background2" w:themeShade="1A"/>
          <w:kern w:val="0"/>
          <w:szCs w:val="21"/>
        </w:rPr>
        <w:t>理解：看到父母有做的不对的地方，一定要委婉地劝说，如果他们不听，仍然恭敬地对待他们，不能触犯他们，虽然忧愁他们的问题，但不怨恨他们。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hint="eastAsia" w:ascii="宋体" w:hAnsi="宋体" w:cs="宋体"/>
          <w:color w:val="181717" w:themeColor="background2" w:themeShade="1A"/>
          <w:kern w:val="0"/>
          <w:szCs w:val="21"/>
        </w:rPr>
      </w:pP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3.再读</w:t>
      </w:r>
      <w:r>
        <w:rPr>
          <w:rFonts w:hint="eastAsia" w:ascii="宋体" w:hAnsi="宋体" w:cs="宋体"/>
          <w:bCs/>
          <w:kern w:val="0"/>
          <w:sz w:val="24"/>
        </w:rPr>
        <w:t>【资料一】</w:t>
      </w:r>
      <w:r>
        <w:rPr>
          <w:rFonts w:hint="eastAsia" w:ascii="宋体" w:hAnsi="宋体" w:cs="宋体"/>
          <w:kern w:val="0"/>
          <w:sz w:val="24"/>
        </w:rPr>
        <w:t>，归纳“孝”的角度。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“孝”的较低层次是物质赡养，较高层次是精神上敬重。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儿女可以直接尽孝；也可以通过让父母少忧，传承父母精神等方式间接尽孝。</w:t>
      </w:r>
    </w:p>
    <w:p>
      <w:pPr>
        <w:tabs>
          <w:tab w:val="left" w:pos="420"/>
        </w:tabs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任务四：</w:t>
      </w:r>
      <w:bookmarkStart w:id="0" w:name="_Hlk35640254"/>
      <w:bookmarkStart w:id="1" w:name="_Hlk35003287"/>
      <w:r>
        <w:rPr>
          <w:rFonts w:hint="eastAsia"/>
          <w:b/>
          <w:sz w:val="24"/>
        </w:rPr>
        <w:t>孝行大讨论</w:t>
      </w:r>
      <w:bookmarkEnd w:id="0"/>
      <w:r>
        <w:rPr>
          <w:rFonts w:hint="eastAsia"/>
          <w:b/>
          <w:sz w:val="24"/>
        </w:rPr>
        <w:t>。</w:t>
      </w:r>
    </w:p>
    <w:bookmarkEnd w:id="1"/>
    <w:p>
      <w:pPr>
        <w:adjustRightInd w:val="0"/>
        <w:snapToGrid w:val="0"/>
        <w:spacing w:line="360" w:lineRule="auto"/>
        <w:ind w:firstLine="411" w:firstLineChars="196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示例：张磊的“孝”是子承父业，传承父亲仁心仁术的孝；更是在国家危难之时，无私奉献的大孝。</w:t>
      </w:r>
    </w:p>
    <w:p>
      <w:pPr>
        <w:spacing w:line="360" w:lineRule="auto"/>
        <w:rPr>
          <w:rFonts w:ascii="宋体" w:hAnsi="宋体"/>
          <w:b/>
          <w:spacing w:val="30"/>
          <w:kern w:val="10"/>
          <w:sz w:val="24"/>
        </w:rPr>
      </w:pPr>
    </w:p>
    <w:p>
      <w:pPr>
        <w:spacing w:line="360" w:lineRule="auto"/>
        <w:rPr>
          <w:rFonts w:ascii="宋体" w:hAnsi="宋体"/>
          <w:b/>
          <w:spacing w:val="30"/>
          <w:kern w:val="10"/>
          <w:sz w:val="24"/>
        </w:rPr>
      </w:pPr>
      <w:r>
        <w:rPr>
          <w:rFonts w:hint="eastAsia" w:ascii="宋体" w:hAnsi="宋体"/>
          <w:b/>
          <w:spacing w:val="30"/>
          <w:kern w:val="10"/>
          <w:sz w:val="24"/>
        </w:rPr>
        <w:t>任务五：</w:t>
      </w:r>
    </w:p>
    <w:p>
      <w:p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示例：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44"/>
        <w:gridCol w:w="279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kern w:val="0"/>
                <w:sz w:val="84"/>
                <w:szCs w:val="84"/>
              </w:rPr>
            </w:pPr>
            <w:r>
              <w:rPr>
                <w:rFonts w:hint="eastAsia" w:ascii="宋体" w:hAnsi="宋体" w:cs="宋体"/>
                <w:bCs/>
                <w:kern w:val="0"/>
                <w:sz w:val="84"/>
                <w:szCs w:val="84"/>
              </w:rPr>
              <w:t>孝</w:t>
            </w:r>
          </w:p>
        </w:tc>
        <w:tc>
          <w:tcPr>
            <w:tcW w:w="2244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语句</w:t>
            </w:r>
          </w:p>
        </w:tc>
        <w:tc>
          <w:tcPr>
            <w:tcW w:w="279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含义</w:t>
            </w:r>
          </w:p>
        </w:tc>
        <w:tc>
          <w:tcPr>
            <w:tcW w:w="220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我的理解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4" w:type="dxa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孔子曰：“弟子，入则孝，出则悌，谨而信，泛爱众而亲仁。行有余力，则以学文。”（《论语·学而》）即，由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91" w:type="dxa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后生小子，在父母跟前要孝顺父母；离开自己的房子便要尊敬兄长；寡言少语，说话则诚实可信，博爱大众，亲近有仁德的人。这样躬行实践之后，有剩余力量，就再去学习文献。（《论语译注》杨伯峻译注）</w:t>
            </w:r>
          </w:p>
        </w:tc>
        <w:tc>
          <w:tcPr>
            <w:tcW w:w="2205" w:type="dxa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孔子认为在学习知识之前应先尽孝道，这也正好证明了“孝”在孔子心中地位之高了。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AE"/>
    <w:rsid w:val="00092AA2"/>
    <w:rsid w:val="000957FD"/>
    <w:rsid w:val="000C2EF6"/>
    <w:rsid w:val="00584E8A"/>
    <w:rsid w:val="005C5F8B"/>
    <w:rsid w:val="0068291C"/>
    <w:rsid w:val="0068719B"/>
    <w:rsid w:val="007149AE"/>
    <w:rsid w:val="00764037"/>
    <w:rsid w:val="007B0734"/>
    <w:rsid w:val="00A11443"/>
    <w:rsid w:val="00A47C26"/>
    <w:rsid w:val="00B14C68"/>
    <w:rsid w:val="00B37092"/>
    <w:rsid w:val="00BC15DE"/>
    <w:rsid w:val="00CA6CFF"/>
    <w:rsid w:val="00CA6EC6"/>
    <w:rsid w:val="00DD7E45"/>
    <w:rsid w:val="00F91169"/>
    <w:rsid w:val="00FA3A0D"/>
    <w:rsid w:val="6E3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2</TotalTime>
  <ScaleCrop>false</ScaleCrop>
  <LinksUpToDate>false</LinksUpToDate>
  <CharactersWithSpaces>705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2020-03-23T08:08:00Z</dcterms:created>
  <dc:creator>whxue</dc:creator>
  <cp:lastModifiedBy>大白</cp:lastModifiedBy>
  <dcterms:modified xsi:type="dcterms:W3CDTF">2020-03-23T08:32:18Z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