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Cs w:val="21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《立体图形的展开折叠、投影和视图</w:t>
      </w:r>
      <w:r>
        <w:rPr>
          <w:rFonts w:hint="eastAsia"/>
          <w:b/>
          <w:sz w:val="28"/>
          <w:szCs w:val="28"/>
        </w:rPr>
        <w:t>》课时作业答案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D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>选项A中的图形是圆柱，从上面</w:t>
      </w:r>
      <w:r>
        <w:rPr>
          <w:rFonts w:hint="eastAsia" w:ascii="Times New Roman" w:hAnsi="Times New Roman" w:cs="Times New Roman"/>
          <w:szCs w:val="21"/>
        </w:rPr>
        <w:t>看是圆；选项</w:t>
      </w:r>
      <w:r>
        <w:rPr>
          <w:rFonts w:ascii="Times New Roman" w:hAnsi="Times New Roman" w:cs="Times New Roman"/>
          <w:szCs w:val="21"/>
        </w:rPr>
        <w:t>B中的图形是圆锥，从上面看是圆(带有圆心)；选项C中的图形是三棱柱，从上面看是三角形；选项D中的图形是长方体，从上面看是矩形．</w:t>
      </w:r>
    </w:p>
    <w:p>
      <w:pPr>
        <w:ind w:left="105" w:hanging="105" w:hangingChars="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C　</w:t>
      </w:r>
    </w:p>
    <w:p>
      <w:pPr>
        <w:ind w:left="105" w:hanging="105" w:hangingChars="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 B　</w:t>
      </w:r>
    </w:p>
    <w:p>
      <w:pPr>
        <w:ind w:left="105" w:hanging="105" w:hangingChars="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 B　</w:t>
      </w:r>
    </w:p>
    <w:p>
      <w:pPr>
        <w:ind w:left="105" w:hanging="105" w:hangingChars="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 B　</w:t>
      </w:r>
    </w:p>
    <w:p>
      <w:pPr>
        <w:ind w:left="105" w:hanging="105" w:hangingChars="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 B　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7. C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8. D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>圆锥、圆柱的展开图中应有圆；三棱柱的展开图中应有三角形，而这几何体的展开图由6个长方形连接而成，所以这个几何体是四棱柱．</w:t>
      </w:r>
    </w:p>
    <w:p>
      <w:pPr>
        <w:ind w:left="105" w:hanging="105" w:hangingChars="5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9. C　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10. A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11. B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 xml:space="preserve"> 本题的几何体从左边看过</w:t>
      </w:r>
      <w:r>
        <w:rPr>
          <w:rFonts w:hint="eastAsia" w:ascii="Times New Roman" w:hAnsi="Times New Roman" w:cs="Times New Roman"/>
          <w:szCs w:val="21"/>
        </w:rPr>
        <w:t>去，看到三个上下排列的矩形，故选</w:t>
      </w:r>
      <w:r>
        <w:rPr>
          <w:rFonts w:ascii="Times New Roman" w:hAnsi="Times New Roman" w:cs="Times New Roman"/>
          <w:szCs w:val="21"/>
        </w:rPr>
        <w:t>B.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12. A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>该几何体由手提部分和圆柱组成，俯视图的手提部分为实线，圆柱部分为圆形，故选A.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13. A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>由该几何体的三视图可知，该几何体是下面为长方体，上面为圆柱的组合体，如选项A.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14. B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>从上面看，是正方形右下方有一条斜线，B选项正确．</w:t>
      </w:r>
    </w:p>
    <w:p>
      <w:pPr>
        <w:ind w:left="105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15. D　【</w:t>
      </w:r>
      <w:r>
        <w:rPr>
          <w:rFonts w:hint="eastAsia" w:ascii="Times New Roman" w:hAnsi="Times New Roman" w:cs="Times New Roman"/>
          <w:szCs w:val="21"/>
        </w:rPr>
        <w:t>解析】</w:t>
      </w:r>
      <w:r>
        <w:rPr>
          <w:rFonts w:ascii="Times New Roman" w:hAnsi="Times New Roman" w:cs="Times New Roman"/>
          <w:szCs w:val="21"/>
        </w:rPr>
        <w:t>根据正方体展开图的特点可得：两个三角形相邻．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rFonts w:hint="eastAsia" w:ascii="Times New Roman" w:hAnsi="Times New Roman" w:cs="Times New Roman"/>
          <w:szCs w:val="21"/>
        </w:rPr>
      </w:pPr>
    </w:p>
    <w:p>
      <w:pPr>
        <w:jc w:val="left"/>
        <w:rPr>
          <w:rFonts w:hint="eastAsia" w:ascii="Times New Roman" w:hAnsi="Times New Roman" w:cs="Times New Roman"/>
          <w:szCs w:val="21"/>
        </w:rPr>
      </w:pPr>
    </w:p>
    <w:p>
      <w:pPr>
        <w:jc w:val="left"/>
        <w:rPr>
          <w:rFonts w:hint="eastAsia" w:ascii="Times New Roman" w:hAnsi="Times New Roman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C4241E"/>
    <w:rsid w:val="00D365ED"/>
    <w:rsid w:val="00F97500"/>
    <w:rsid w:val="00FE6433"/>
    <w:rsid w:val="29C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马腾超</cp:lastModifiedBy>
  <dcterms:modified xsi:type="dcterms:W3CDTF">2020-03-17T05:06:28Z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