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24"/>
          <w:szCs w:val="28"/>
        </w:rPr>
      </w:pPr>
      <w:r>
        <w:rPr>
          <w:rFonts w:hint="eastAsia" w:ascii="Times New Roman" w:hAnsi="Times New Roman" w:eastAsia="宋体" w:cs="Times New Roman"/>
          <w:b/>
          <w:bCs/>
          <w:sz w:val="28"/>
          <w:szCs w:val="32"/>
          <w:lang w:eastAsia="zh-CN"/>
        </w:rPr>
        <w:t>利</w:t>
      </w:r>
      <w:r>
        <w:rPr>
          <w:rFonts w:hint="eastAsia" w:ascii="Times New Roman" w:hAnsi="Times New Roman" w:eastAsia="宋体" w:cs="Times New Roman"/>
          <w:b/>
          <w:bCs/>
          <w:sz w:val="28"/>
          <w:szCs w:val="32"/>
        </w:rPr>
        <w:t>用数据的</w:t>
      </w:r>
      <w:r>
        <w:rPr>
          <w:rFonts w:hint="eastAsia" w:ascii="Times New Roman" w:hAnsi="Times New Roman" w:eastAsia="宋体" w:cs="Times New Roman"/>
          <w:b/>
          <w:bCs/>
          <w:sz w:val="28"/>
          <w:szCs w:val="32"/>
          <w:lang w:eastAsia="zh-CN"/>
        </w:rPr>
        <w:t>特征</w:t>
      </w:r>
      <w:r>
        <w:rPr>
          <w:rFonts w:hint="eastAsia" w:ascii="Times New Roman" w:hAnsi="Times New Roman" w:eastAsia="宋体" w:cs="Times New Roman"/>
          <w:b/>
          <w:bCs/>
          <w:color w:val="auto"/>
          <w:sz w:val="28"/>
          <w:szCs w:val="32"/>
        </w:rPr>
        <w:t>量</w:t>
      </w:r>
      <w:r>
        <w:rPr>
          <w:rFonts w:hint="eastAsia" w:ascii="Times New Roman" w:hAnsi="Times New Roman" w:eastAsia="宋体" w:cs="Times New Roman"/>
          <w:b/>
          <w:bCs/>
          <w:sz w:val="28"/>
          <w:szCs w:val="32"/>
        </w:rPr>
        <w:t>进行合理的统计推断</w:t>
      </w:r>
      <w:r>
        <w:rPr>
          <w:rFonts w:ascii="Times New Roman" w:hAnsi="Times New Roman" w:eastAsia="宋体" w:cs="Times New Roman"/>
          <w:b/>
          <w:bCs/>
          <w:sz w:val="28"/>
          <w:szCs w:val="32"/>
        </w:rPr>
        <w:t xml:space="preserve">  学习</w:t>
      </w:r>
      <w:r>
        <w:rPr>
          <w:rFonts w:hint="eastAsia" w:ascii="Times New Roman" w:hAnsi="Times New Roman" w:eastAsia="宋体" w:cs="Times New Roman"/>
          <w:b/>
          <w:bCs/>
          <w:sz w:val="28"/>
          <w:szCs w:val="32"/>
        </w:rPr>
        <w:t>指南</w:t>
      </w:r>
    </w:p>
    <w:p>
      <w:pPr>
        <w:spacing w:line="360" w:lineRule="auto"/>
        <w:rPr>
          <w:rFonts w:ascii="Times New Roman" w:hAnsi="Times New Roman" w:eastAsia="宋体-简"/>
          <w:b/>
          <w:bCs/>
          <w:sz w:val="24"/>
          <w:szCs w:val="32"/>
        </w:rPr>
      </w:pPr>
      <w:r>
        <w:rPr>
          <w:rFonts w:ascii="Times New Roman" w:hAnsi="Times New Roman" w:eastAsia="宋体-简"/>
          <w:b/>
          <w:bCs/>
          <w:sz w:val="24"/>
          <w:szCs w:val="32"/>
        </w:rPr>
        <w:t>【学习目标】</w:t>
      </w:r>
    </w:p>
    <w:p>
      <w:pPr>
        <w:pStyle w:val="4"/>
        <w:spacing w:before="0" w:beforeAutospacing="0" w:after="0" w:afterAutospacing="0" w:line="360" w:lineRule="auto"/>
        <w:ind w:firstLine="480" w:firstLineChars="200"/>
        <w:rPr>
          <w:rFonts w:ascii="Times New Roman" w:cs="Times New Roman"/>
          <w:color w:val="000000"/>
          <w:kern w:val="24"/>
        </w:rPr>
      </w:pPr>
      <w:r>
        <w:rPr>
          <w:rFonts w:ascii="Times New Roman" w:cs="Times New Roman"/>
          <w:color w:val="000000"/>
          <w:kern w:val="24"/>
        </w:rPr>
        <w:t xml:space="preserve">1. </w:t>
      </w:r>
      <w:r>
        <w:rPr>
          <w:rFonts w:hint="eastAsia" w:ascii="Times New Roman" w:cs="Times New Roman"/>
          <w:color w:val="000000"/>
          <w:kern w:val="24"/>
          <w:lang w:eastAsia="zh-CN"/>
        </w:rPr>
        <w:t>能在实际问题中</w:t>
      </w:r>
      <w:r>
        <w:rPr>
          <w:rFonts w:hint="eastAsia" w:ascii="Times New Roman" w:cs="Times New Roman"/>
          <w:color w:val="000000"/>
          <w:kern w:val="24"/>
        </w:rPr>
        <w:t>理解</w:t>
      </w:r>
      <w:r>
        <w:rPr>
          <w:rFonts w:hint="eastAsia" w:ascii="Times New Roman" w:cs="Times New Roman"/>
          <w:color w:val="000000"/>
          <w:kern w:val="24"/>
          <w:lang w:eastAsia="zh-CN"/>
        </w:rPr>
        <w:t>平均数的统计</w:t>
      </w:r>
      <w:r>
        <w:rPr>
          <w:rFonts w:hint="eastAsia" w:ascii="Times New Roman" w:cs="Times New Roman"/>
          <w:color w:val="000000"/>
          <w:kern w:val="24"/>
        </w:rPr>
        <w:t>意义</w:t>
      </w:r>
      <w:r>
        <w:rPr>
          <w:rFonts w:ascii="Times New Roman" w:cs="Times New Roman"/>
          <w:color w:val="000000"/>
          <w:kern w:val="24"/>
        </w:rPr>
        <w:t>；</w:t>
      </w:r>
    </w:p>
    <w:p>
      <w:pPr>
        <w:pStyle w:val="4"/>
        <w:spacing w:before="0" w:beforeAutospacing="0" w:after="0" w:afterAutospacing="0" w:line="360" w:lineRule="auto"/>
        <w:ind w:firstLine="480" w:firstLineChars="200"/>
        <w:rPr>
          <w:rFonts w:ascii="Times New Roman" w:hAnsi="Times New Roman" w:eastAsia="宋体-简"/>
          <w:b/>
          <w:bCs/>
        </w:rPr>
      </w:pPr>
      <w:r>
        <w:rPr>
          <w:rFonts w:hint="eastAsia" w:ascii="Times New Roman" w:cs="Times New Roman"/>
          <w:color w:val="000000"/>
          <w:kern w:val="24"/>
        </w:rPr>
        <w:t>2</w:t>
      </w:r>
      <w:r>
        <w:rPr>
          <w:rFonts w:ascii="Times New Roman" w:cs="Times New Roman"/>
          <w:color w:val="000000"/>
          <w:kern w:val="24"/>
        </w:rPr>
        <w:t xml:space="preserve">. </w:t>
      </w:r>
      <w:r>
        <w:rPr>
          <w:rFonts w:hint="eastAsia" w:ascii="Times New Roman" w:cs="Times New Roman"/>
          <w:color w:val="000000"/>
          <w:kern w:val="24"/>
          <w:lang w:eastAsia="zh-CN"/>
        </w:rPr>
        <w:t>经历统计的全过程，能在具体情境下从数据中提取信息并进行简单推断</w:t>
      </w:r>
      <w:r>
        <w:rPr>
          <w:rFonts w:hint="eastAsia" w:ascii="Times New Roman" w:cs="Times New Roman"/>
          <w:color w:val="000000"/>
          <w:kern w:val="24"/>
        </w:rPr>
        <w:t>，感悟统计思想</w:t>
      </w:r>
      <w:r>
        <w:rPr>
          <w:rFonts w:ascii="Times New Roman" w:cs="Times New Roman"/>
          <w:color w:val="000000"/>
          <w:kern w:val="24"/>
        </w:rPr>
        <w:t>.</w:t>
      </w:r>
    </w:p>
    <w:p>
      <w:pPr>
        <w:spacing w:line="360" w:lineRule="auto"/>
        <w:rPr>
          <w:rFonts w:ascii="Times New Roman" w:hAnsi="Times New Roman" w:eastAsia="宋体-简"/>
          <w:sz w:val="24"/>
          <w:szCs w:val="32"/>
        </w:rPr>
      </w:pPr>
      <w:r>
        <w:rPr>
          <w:rFonts w:ascii="Times New Roman" w:hAnsi="Times New Roman" w:eastAsia="宋体-简"/>
          <w:sz w:val="24"/>
          <w:szCs w:val="32"/>
        </w:rPr>
        <w:t>【</w:t>
      </w:r>
      <w:r>
        <w:rPr>
          <w:rFonts w:ascii="Times New Roman" w:hAnsi="Times New Roman" w:eastAsia="宋体-简"/>
          <w:b/>
          <w:bCs/>
          <w:sz w:val="24"/>
          <w:szCs w:val="32"/>
        </w:rPr>
        <w:t>学习任务单</w:t>
      </w:r>
      <w:r>
        <w:rPr>
          <w:rFonts w:ascii="Times New Roman" w:hAnsi="Times New Roman" w:eastAsia="宋体-简"/>
          <w:sz w:val="24"/>
          <w:szCs w:val="32"/>
        </w:rPr>
        <w:t>】</w:t>
      </w:r>
    </w:p>
    <w:p>
      <w:pPr>
        <w:spacing w:line="360" w:lineRule="auto"/>
        <w:rPr>
          <w:rFonts w:hint="eastAsia" w:ascii="宋体" w:hAnsi="宋体" w:eastAsia="宋体"/>
          <w:b/>
          <w:bCs/>
          <w:sz w:val="24"/>
          <w:szCs w:val="24"/>
          <w:lang w:val="en-US" w:eastAsia="zh-CN"/>
        </w:rPr>
      </w:pPr>
      <w:r>
        <w:rPr>
          <w:rFonts w:hint="eastAsia" w:ascii="宋体" w:hAnsi="宋体" w:eastAsia="宋体"/>
          <w:b/>
          <w:bCs/>
          <w:sz w:val="24"/>
          <w:szCs w:val="24"/>
        </w:rPr>
        <w:t>任务</w:t>
      </w:r>
      <w:r>
        <w:rPr>
          <w:rFonts w:ascii="Times New Roman" w:hAnsi="Times New Roman" w:eastAsia="宋体" w:cs="Times New Roman"/>
          <w:b/>
          <w:bCs/>
          <w:sz w:val="24"/>
          <w:szCs w:val="24"/>
        </w:rPr>
        <w:t>1</w:t>
      </w:r>
      <w:r>
        <w:rPr>
          <w:rFonts w:hint="eastAsia" w:ascii="宋体" w:hAnsi="宋体" w:eastAsia="宋体"/>
          <w:b/>
          <w:bCs/>
          <w:sz w:val="24"/>
          <w:szCs w:val="24"/>
        </w:rPr>
        <w:t>：</w:t>
      </w:r>
      <w:r>
        <w:rPr>
          <w:rFonts w:hint="eastAsia" w:ascii="宋体" w:hAnsi="宋体" w:eastAsia="宋体"/>
          <w:b/>
          <w:bCs/>
          <w:sz w:val="24"/>
          <w:szCs w:val="24"/>
          <w:lang w:eastAsia="zh-CN"/>
        </w:rPr>
        <w:t>回顾与整理</w:t>
      </w:r>
      <w:r>
        <w:rPr>
          <w:rFonts w:hint="eastAsia" w:ascii="宋体" w:hAnsi="宋体" w:eastAsia="宋体"/>
          <w:b/>
          <w:bCs/>
          <w:sz w:val="24"/>
          <w:szCs w:val="24"/>
          <w:lang w:val="en-US" w:eastAsia="zh-CN"/>
        </w:rPr>
        <w:t xml:space="preserve"> </w:t>
      </w:r>
    </w:p>
    <w:p>
      <w:pPr>
        <w:spacing w:line="360" w:lineRule="auto"/>
        <w:ind w:firstLine="480" w:firstLineChars="2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结合生活情境谈谈你对统计的认识,再将所学的统计知识进行梳理.</w:t>
      </w: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val="0"/>
          <w:bCs w:val="0"/>
          <w:color w:val="auto"/>
          <w:sz w:val="24"/>
          <w:szCs w:val="24"/>
          <w:lang w:val="en-US" w:eastAsia="zh-CN"/>
        </w:rPr>
      </w:pPr>
    </w:p>
    <w:p>
      <w:pPr>
        <w:spacing w:line="360" w:lineRule="auto"/>
        <w:rPr>
          <w:rFonts w:hint="eastAsia" w:ascii="宋体" w:hAnsi="宋体" w:eastAsia="宋体"/>
          <w:b/>
          <w:bCs/>
          <w:sz w:val="24"/>
          <w:szCs w:val="24"/>
          <w:lang w:eastAsia="zh-CN"/>
        </w:rPr>
      </w:pPr>
      <w:r>
        <w:rPr>
          <w:rFonts w:hint="eastAsia" w:ascii="宋体" w:hAnsi="宋体" w:eastAsia="宋体"/>
          <w:b/>
          <w:bCs/>
          <w:sz w:val="24"/>
          <w:szCs w:val="24"/>
        </w:rPr>
        <w:t>任务</w:t>
      </w:r>
      <w:r>
        <w:rPr>
          <w:rFonts w:hint="eastAsia" w:ascii="Times New Roman" w:hAnsi="Times New Roman" w:eastAsia="宋体" w:cs="Times New Roman"/>
          <w:b/>
          <w:bCs/>
          <w:sz w:val="24"/>
          <w:szCs w:val="24"/>
        </w:rPr>
        <w:t>2</w:t>
      </w:r>
      <w:r>
        <w:rPr>
          <w:rFonts w:hint="eastAsia" w:ascii="Times New Roman" w:hAnsi="Times New Roman" w:eastAsia="宋体" w:cs="Times New Roman"/>
          <w:b/>
          <w:bCs/>
          <w:sz w:val="24"/>
          <w:szCs w:val="24"/>
          <w:lang w:eastAsia="zh-CN"/>
        </w:rPr>
        <w:t>：活动探究</w:t>
      </w:r>
    </w:p>
    <w:p>
      <w:pPr>
        <w:spacing w:line="360" w:lineRule="auto"/>
        <w:rPr>
          <w:rFonts w:hint="eastAsia" w:ascii="宋体" w:hAnsi="宋体" w:eastAsia="宋体"/>
          <w:b/>
          <w:bCs/>
          <w:sz w:val="24"/>
          <w:szCs w:val="24"/>
          <w:lang w:val="en-US" w:eastAsia="zh-CN"/>
        </w:rPr>
      </w:pPr>
      <w:r>
        <w:rPr>
          <w:rFonts w:hint="eastAsia" w:ascii="宋体" w:hAnsi="宋体" w:eastAsia="宋体"/>
          <w:b/>
          <w:bCs/>
          <w:sz w:val="24"/>
          <w:szCs w:val="24"/>
          <w:lang w:eastAsia="zh-CN"/>
        </w:rPr>
        <w:t>问题</w:t>
      </w:r>
      <w:r>
        <w:rPr>
          <w:rFonts w:hint="eastAsia" w:ascii="宋体" w:hAnsi="宋体" w:eastAsia="宋体"/>
          <w:b/>
          <w:bCs/>
          <w:sz w:val="24"/>
          <w:szCs w:val="24"/>
          <w:lang w:val="en-US" w:eastAsia="zh-CN"/>
        </w:rPr>
        <w:t xml:space="preserve">1. </w:t>
      </w:r>
      <w:r>
        <w:rPr>
          <w:rFonts w:hint="eastAsia" w:ascii="宋体" w:hAnsi="宋体" w:eastAsia="宋体"/>
          <w:b/>
          <w:bCs/>
          <w:sz w:val="24"/>
          <w:szCs w:val="24"/>
          <w:lang w:eastAsia="zh-CN"/>
        </w:rPr>
        <w:t>从“平均数的算法”走向“平均数的意义”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简" w:cs="Times New Roman"/>
          <w:sz w:val="24"/>
          <w:szCs w:val="24"/>
          <w:lang w:val="en-US" w:eastAsia="zh-CN"/>
        </w:rPr>
      </w:pPr>
      <w:r>
        <w:rPr>
          <w:rFonts w:hint="eastAsia" w:ascii="Times New Roman" w:hAnsi="Times New Roman" w:eastAsia="宋体-简"/>
          <w:sz w:val="24"/>
          <w:szCs w:val="32"/>
          <w:lang w:val="en-US" w:eastAsia="zh-CN"/>
        </w:rPr>
        <w:t>现在要选择一个可以代表全班学生身高的值：（1）选择身高最高的；（2）选择身高最矮的；（3）选择上面两个身高的平均高度；（4）选择身高最一般的；（5）让全班同学高矮顺序排队，选择排在最中间的那个同学的身高（或者最中间的两个同学的平均身高）；（6）求出全班同学身高之和，再除以班级人数.对全班同学来说，你认为选择上面哪一种身高最具有代表性呢？说明理由.</w:t>
      </w:r>
    </w:p>
    <w:p>
      <w:pPr>
        <w:rPr>
          <w:rFonts w:hint="eastAsia"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rPr>
        <w:t>问题</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eastAsia="zh-CN"/>
        </w:rPr>
        <w:t>利用样本平均数估计总体平均数，作出合理的统计推断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sz w:val="24"/>
          <w:szCs w:val="24"/>
          <w:lang w:eastAsia="zh-CN"/>
        </w:rPr>
        <w:t>阅读对人成长的影响是巨大的，一本好书往往能改变人的一生，每年的</w:t>
      </w:r>
      <w:r>
        <w:rPr>
          <w:rFonts w:hint="eastAsia" w:ascii="Times New Roman" w:hAnsi="Times New Roman" w:eastAsia="宋体" w:cs="Times New Roman"/>
          <w:sz w:val="24"/>
          <w:szCs w:val="24"/>
          <w:lang w:val="en-US" w:eastAsia="zh-CN"/>
        </w:rPr>
        <w:t>4月23日被联合国教科文组织确定为“世界读书日”.某校开展了读书活动，为了解</w:t>
      </w:r>
      <w:r>
        <w:rPr>
          <w:rFonts w:hint="eastAsia" w:ascii="Times New Roman" w:hAnsi="Times New Roman" w:eastAsia="宋体" w:cs="Times New Roman"/>
          <w:color w:val="000000" w:themeColor="text1"/>
          <w:kern w:val="24"/>
          <w:sz w:val="24"/>
          <w:szCs w:val="24"/>
          <w:lang w:val="en-US" w:eastAsia="zh-CN"/>
          <w14:textFill>
            <w14:solidFill>
              <w14:schemeClr w14:val="tx1"/>
            </w14:solidFill>
          </w14:textFill>
        </w:rPr>
        <w:t>学生课外阅读的整体情况进行了随机问卷调查，共发放40份调查问卷，并全部收回，这40名同学的读书册数情况如下：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24"/>
          <w:sz w:val="24"/>
          <w:szCs w:val="24"/>
          <w:lang w:val="en-US" w:eastAsia="zh-CN"/>
          <w14:textFill>
            <w14:solidFill>
              <w14:schemeClr w14:val="tx1"/>
            </w14:solidFill>
          </w14:textFill>
        </w:rPr>
        <w:t>4  5  4  7  8  4  7  6  8  7  7  6  4  6  8  6  5  7  7  8</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24"/>
          <w:sz w:val="24"/>
          <w:szCs w:val="24"/>
          <w:lang w:val="en-US" w:eastAsia="zh-CN"/>
          <w14:textFill>
            <w14:solidFill>
              <w14:schemeClr w14:val="tx1"/>
            </w14:solidFill>
          </w14:textFill>
        </w:rPr>
        <w:t>6  7  6  8  5  4  7  8  6  7  8  6  4  6  7  7  6  8  7  5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请你根据以上信息回答下列问题：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color w:val="auto"/>
          <w:sz w:val="24"/>
          <w:szCs w:val="24"/>
          <w:lang w:val="en-US" w:eastAsia="zh-CN"/>
        </w:rPr>
        <w:t>该学校共有学生700人，估计这次活动中全校学生共阅读课外书多少本？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r>
        <w:rPr>
          <w:rFonts w:hint="eastAsia" w:ascii="Times New Roman" w:hAnsi="Times New Roman" w:eastAsia="宋体" w:cs="Times New Roman"/>
          <w:b/>
          <w:bCs/>
          <w:sz w:val="24"/>
          <w:szCs w:val="24"/>
        </w:rPr>
        <w:t>问题</w:t>
      </w:r>
      <w:r>
        <w:rPr>
          <w:rFonts w:hint="eastAsia" w:ascii="Times New Roman" w:hAnsi="Times New Roman" w:eastAsia="宋体" w:cs="Times New Roman"/>
          <w:b/>
          <w:bCs/>
          <w:sz w:val="24"/>
          <w:szCs w:val="24"/>
          <w:lang w:val="en-US" w:eastAsia="zh-CN"/>
        </w:rPr>
        <w:t xml:space="preserve">3. </w:t>
      </w:r>
      <w:r>
        <w:rPr>
          <w:rFonts w:hint="eastAsia" w:ascii="宋体" w:hAnsi="宋体" w:eastAsia="宋体"/>
          <w:b/>
          <w:bCs/>
          <w:sz w:val="24"/>
          <w:szCs w:val="24"/>
          <w:lang w:eastAsia="zh-CN"/>
        </w:rPr>
        <w:t>利用特征量</w:t>
      </w:r>
      <w:r>
        <w:rPr>
          <w:rFonts w:hint="eastAsia" w:ascii="宋体" w:hAnsi="宋体" w:eastAsia="宋体"/>
          <w:b/>
          <w:bCs/>
          <w:sz w:val="24"/>
          <w:szCs w:val="24"/>
        </w:rPr>
        <w:t>的统计意义，作出合理的统计推断</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水果基地为了选出适应市场需求的小西红柿秧苗，在条件基本相同的情况下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把两个品种的小西红柿秧苗分别种植在甲、乙两个大棚. 对于市场最为关注的产量和</w:t>
      </w:r>
      <w:r>
        <w:rPr>
          <w:rFonts w:hint="eastAsia" w:ascii="宋体" w:hAnsi="宋体" w:eastAsia="宋体" w:cs="宋体"/>
          <w:sz w:val="24"/>
          <w:szCs w:val="24"/>
          <w:lang w:eastAsia="zh-CN"/>
        </w:rPr>
        <w:t>水果的品相</w:t>
      </w:r>
      <w:r>
        <w:rPr>
          <w:rFonts w:hint="eastAsia" w:ascii="宋体" w:hAnsi="宋体" w:eastAsia="宋体" w:cs="宋体"/>
          <w:sz w:val="24"/>
          <w:szCs w:val="24"/>
        </w:rPr>
        <w:t>，进行了抽样调查，过程如下，请补充完整．</w:t>
      </w:r>
    </w:p>
    <w:p>
      <w:pPr>
        <w:tabs>
          <w:tab w:val="right" w:pos="8306"/>
        </w:tabs>
        <w:adjustRightInd w:val="0"/>
        <w:ind w:left="422" w:leftChars="201"/>
        <w:rPr>
          <w:rFonts w:hint="eastAsia" w:ascii="宋体" w:hAnsi="宋体" w:eastAsia="宋体" w:cs="宋体"/>
          <w:sz w:val="24"/>
          <w:szCs w:val="24"/>
        </w:rPr>
      </w:pPr>
      <w:r>
        <w:rPr>
          <w:rFonts w:hint="eastAsia" w:ascii="宋体" w:hAnsi="宋体" w:eastAsia="宋体" w:cs="宋体"/>
          <w:b/>
          <w:bCs/>
          <w:spacing w:val="4"/>
          <w:sz w:val="24"/>
          <w:szCs w:val="24"/>
        </w:rPr>
        <w:t>收集数据</w:t>
      </w:r>
      <w:r>
        <w:rPr>
          <w:rFonts w:hint="eastAsia" w:ascii="宋体" w:hAnsi="宋体" w:eastAsia="宋体" w:cs="宋体"/>
          <w:b/>
          <w:bCs/>
          <w:spacing w:val="4"/>
          <w:sz w:val="24"/>
          <w:szCs w:val="24"/>
          <w:lang w:eastAsia="zh-CN"/>
        </w:rPr>
        <w:t>：</w:t>
      </w:r>
      <w:r>
        <w:rPr>
          <w:rFonts w:hint="eastAsia" w:ascii="宋体" w:hAnsi="宋体" w:eastAsia="宋体" w:cs="宋体"/>
          <w:sz w:val="24"/>
          <w:szCs w:val="24"/>
        </w:rPr>
        <w:t xml:space="preserve"> 从甲、乙两个大棚各收集了</w:t>
      </w:r>
      <w:r>
        <w:rPr>
          <w:rFonts w:hint="default" w:ascii="Times New Roman" w:hAnsi="Times New Roman" w:eastAsia="宋体" w:cs="Times New Roman"/>
          <w:sz w:val="24"/>
          <w:szCs w:val="24"/>
        </w:rPr>
        <w:t>25</w:t>
      </w:r>
      <w:r>
        <w:rPr>
          <w:rFonts w:hint="eastAsia" w:ascii="宋体" w:hAnsi="宋体" w:eastAsia="宋体" w:cs="宋体"/>
          <w:sz w:val="24"/>
          <w:szCs w:val="24"/>
        </w:rPr>
        <w:t>株秧苗上的小西红柿的个数：</w:t>
      </w:r>
    </w:p>
    <w:p>
      <w:pPr>
        <w:tabs>
          <w:tab w:val="right" w:pos="8306"/>
        </w:tabs>
        <w:adjustRightInd w:val="0"/>
        <w:rPr>
          <w:rFonts w:hint="default" w:ascii="Times New Roman" w:hAnsi="Times New Roman" w:eastAsia="宋体" w:cs="Times New Roman"/>
          <w:sz w:val="24"/>
          <w:szCs w:val="24"/>
        </w:rPr>
      </w:pPr>
      <w:r>
        <w:rPr>
          <w:rFonts w:hint="eastAsia" w:ascii="宋体" w:hAnsi="宋体" w:eastAsia="宋体" w:cs="宋体"/>
          <w:sz w:val="24"/>
          <w:szCs w:val="24"/>
        </w:rPr>
        <w:t>甲</w:t>
      </w:r>
      <w:r>
        <w:rPr>
          <w:rFonts w:hint="eastAsia" w:ascii="宋体" w:hAnsi="宋体" w:eastAsia="宋体" w:cs="宋体"/>
          <w:sz w:val="24"/>
          <w:szCs w:val="24"/>
          <w:lang w:eastAsia="zh-CN"/>
        </w:rPr>
        <w:t>大棚：</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3</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4</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46</w:t>
      </w:r>
      <w:r>
        <w:rPr>
          <w:rFonts w:hint="default" w:ascii="Times New Roman" w:hAnsi="Times New Roman" w:eastAsia="宋体" w:cs="Times New Roman"/>
          <w:sz w:val="24"/>
          <w:szCs w:val="24"/>
        </w:rPr>
        <w:t xml:space="preserve">   4</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7</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4</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6</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7</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8</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5</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57</w:t>
      </w:r>
      <w:r>
        <w:rPr>
          <w:rFonts w:hint="default" w:ascii="Times New Roman" w:hAnsi="Times New Roman" w:eastAsia="宋体" w:cs="Times New Roman"/>
          <w:sz w:val="24"/>
          <w:szCs w:val="24"/>
        </w:rPr>
        <w:t xml:space="preserve">       </w:t>
      </w:r>
    </w:p>
    <w:p>
      <w:pPr>
        <w:tabs>
          <w:tab w:val="right" w:pos="8306"/>
        </w:tabs>
        <w:adjustRightInd w:val="0"/>
        <w:ind w:firstLine="960" w:firstLineChars="400"/>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3</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48</w:t>
      </w:r>
      <w:r>
        <w:rPr>
          <w:rFonts w:hint="default" w:ascii="Times New Roman" w:hAnsi="Times New Roman" w:eastAsia="宋体" w:cs="Times New Roman"/>
          <w:sz w:val="24"/>
          <w:szCs w:val="24"/>
        </w:rPr>
        <w:t xml:space="preserve">   4</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3</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5</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6</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6</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 xml:space="preserve">8 </w:t>
      </w:r>
      <w:r>
        <w:rPr>
          <w:rFonts w:hint="default" w:ascii="Times New Roman" w:hAnsi="Times New Roman" w:eastAsia="宋体" w:cs="Times New Roman"/>
          <w:sz w:val="24"/>
          <w:szCs w:val="24"/>
        </w:rPr>
        <w:t xml:space="preserve">  5</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xml:space="preserve">   3</w:t>
      </w:r>
      <w:r>
        <w:rPr>
          <w:rFonts w:hint="default" w:ascii="Times New Roman" w:hAnsi="Times New Roman" w:eastAsia="宋体" w:cs="Times New Roman"/>
          <w:sz w:val="24"/>
          <w:szCs w:val="24"/>
          <w:lang w:val="en-US" w:eastAsia="zh-CN"/>
        </w:rPr>
        <w:t>0</w:t>
      </w:r>
      <w:r>
        <w:rPr>
          <w:rFonts w:hint="eastAsia" w:ascii="宋体" w:hAnsi="宋体" w:eastAsia="宋体" w:cs="宋体"/>
          <w:sz w:val="24"/>
          <w:szCs w:val="24"/>
        </w:rPr>
        <w:tab/>
      </w:r>
    </w:p>
    <w:p>
      <w:pPr>
        <w:tabs>
          <w:tab w:val="right" w:pos="8306"/>
        </w:tabs>
        <w:adjustRightInd w:val="0"/>
        <w:rPr>
          <w:rFonts w:hint="default" w:ascii="Times New Roman" w:hAnsi="Times New Roman" w:eastAsia="宋体" w:cs="Times New Roman"/>
          <w:sz w:val="24"/>
          <w:szCs w:val="24"/>
        </w:rPr>
      </w:pPr>
      <w:r>
        <w:rPr>
          <w:rFonts w:hint="eastAsia" w:ascii="宋体" w:hAnsi="宋体" w:eastAsia="宋体" w:cs="宋体"/>
          <w:sz w:val="24"/>
          <w:szCs w:val="24"/>
        </w:rPr>
        <w:t>乙</w:t>
      </w:r>
      <w:r>
        <w:rPr>
          <w:rFonts w:hint="eastAsia" w:ascii="宋体" w:hAnsi="宋体" w:eastAsia="宋体" w:cs="宋体"/>
          <w:sz w:val="24"/>
          <w:szCs w:val="24"/>
          <w:lang w:eastAsia="zh-CN"/>
        </w:rPr>
        <w:t>大棚：</w:t>
      </w:r>
      <w:r>
        <w:rPr>
          <w:rFonts w:hint="default" w:ascii="Times New Roman" w:hAnsi="Times New Roman" w:eastAsia="宋体" w:cs="Times New Roman"/>
          <w:sz w:val="24"/>
          <w:szCs w:val="24"/>
        </w:rPr>
        <w:t xml:space="preserve">27   35   46   55   48   36   47   68   82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48   57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66  75</w:t>
      </w:r>
    </w:p>
    <w:p>
      <w:pPr>
        <w:tabs>
          <w:tab w:val="right" w:pos="8306"/>
        </w:tabs>
        <w:adjustRightInd w:val="0"/>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27   36   57   57   66   58   61   71   38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47   46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71</w:t>
      </w:r>
    </w:p>
    <w:p>
      <w:pPr>
        <w:spacing w:after="62" w:afterLines="20"/>
        <w:ind w:firstLine="482" w:firstLineChars="200"/>
        <w:rPr>
          <w:rFonts w:hint="eastAsia" w:ascii="宋体" w:hAnsi="宋体" w:eastAsia="宋体" w:cs="宋体"/>
          <w:sz w:val="24"/>
          <w:szCs w:val="24"/>
        </w:rPr>
      </w:pPr>
      <w:r>
        <w:rPr>
          <w:rFonts w:hint="eastAsia" w:ascii="宋体" w:hAnsi="宋体" w:eastAsia="宋体" w:cs="宋体"/>
          <w:b/>
          <w:bCs/>
          <w:sz w:val="24"/>
          <w:szCs w:val="24"/>
        </w:rPr>
        <w:t>整理、描述数据</w:t>
      </w:r>
      <w:r>
        <w:rPr>
          <w:rFonts w:hint="eastAsia" w:ascii="宋体" w:hAnsi="宋体" w:eastAsia="宋体" w:cs="宋体"/>
          <w:b/>
          <w:bCs/>
          <w:sz w:val="24"/>
          <w:szCs w:val="24"/>
          <w:lang w:eastAsia="zh-CN"/>
        </w:rPr>
        <w:t>：</w:t>
      </w:r>
      <w:r>
        <w:rPr>
          <w:rFonts w:hint="eastAsia" w:ascii="宋体" w:hAnsi="宋体" w:eastAsia="宋体" w:cs="宋体"/>
          <w:sz w:val="24"/>
          <w:szCs w:val="24"/>
        </w:rPr>
        <w:t>按如下分组整理、描述这两组样本数据</w:t>
      </w:r>
    </w:p>
    <w:tbl>
      <w:tblPr>
        <w:tblStyle w:val="5"/>
        <w:tblpPr w:leftFromText="180" w:rightFromText="180" w:vertAnchor="text" w:horzAnchor="margin" w:tblpXSpec="center" w:tblpY="4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135"/>
        <w:gridCol w:w="1135"/>
        <w:gridCol w:w="1133"/>
        <w:gridCol w:w="1133"/>
        <w:gridCol w:w="113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0" w:type="dxa"/>
            <w:noWrap w:val="0"/>
            <w:vAlign w:val="top"/>
          </w:tcPr>
          <w:p>
            <w:pPr>
              <w:spacing w:line="372" w:lineRule="auto"/>
              <w:rPr>
                <w:rFonts w:hint="eastAsia" w:ascii="宋体" w:hAnsi="宋体" w:eastAsia="宋体" w:cs="宋体"/>
                <w:sz w:val="24"/>
                <w:szCs w:val="24"/>
              </w:rPr>
            </w:pPr>
            <w:r>
              <w:rPr>
                <w:sz w:val="24"/>
              </w:rPr>
              <mc:AlternateContent>
                <mc:Choice Requires="wpg">
                  <w:drawing>
                    <wp:anchor distT="0" distB="0" distL="114300" distR="114300" simplePos="0" relativeHeight="251658240" behindDoc="0" locked="0" layoutInCell="1" allowOverlap="1">
                      <wp:simplePos x="0" y="0"/>
                      <wp:positionH relativeFrom="column">
                        <wp:posOffset>-26035</wp:posOffset>
                      </wp:positionH>
                      <wp:positionV relativeFrom="paragraph">
                        <wp:posOffset>40005</wp:posOffset>
                      </wp:positionV>
                      <wp:extent cx="918845" cy="487045"/>
                      <wp:effectExtent l="1905" t="0" r="12700" b="0"/>
                      <wp:wrapNone/>
                      <wp:docPr id="10" name="组合 10"/>
                      <wp:cNvGraphicFramePr/>
                      <a:graphic xmlns:a="http://schemas.openxmlformats.org/drawingml/2006/main">
                        <a:graphicData uri="http://schemas.microsoft.com/office/word/2010/wordprocessingGroup">
                          <wpg:wgp>
                            <wpg:cNvGrpSpPr/>
                            <wpg:grpSpPr>
                              <a:xfrm>
                                <a:off x="0" y="0"/>
                                <a:ext cx="918845" cy="487045"/>
                                <a:chOff x="3790" y="28883"/>
                                <a:chExt cx="1447" cy="767"/>
                              </a:xfrm>
                            </wpg:grpSpPr>
                            <wps:wsp>
                              <wps:cNvPr id="2" name="直接连接符 2"/>
                              <wps:cNvCnPr/>
                              <wps:spPr>
                                <a:xfrm flipH="1" flipV="1">
                                  <a:off x="3790" y="28893"/>
                                  <a:ext cx="1447" cy="589"/>
                                </a:xfrm>
                                <a:prstGeom prst="line">
                                  <a:avLst/>
                                </a:prstGeom>
                                <a:ln w="6350" cap="flat" cmpd="sng">
                                  <a:solidFill>
                                    <a:srgbClr val="000000"/>
                                  </a:solidFill>
                                  <a:prstDash val="solid"/>
                                  <a:headEnd type="none" w="med" len="med"/>
                                  <a:tailEnd type="none" w="med" len="med"/>
                                </a:ln>
                              </wps:spPr>
                              <wps:bodyPr upright="1"/>
                            </wps:wsp>
                            <wpg:grpSp>
                              <wpg:cNvPr id="9" name="组合 9"/>
                              <wpg:cNvGrpSpPr/>
                              <wpg:grpSpPr>
                                <a:xfrm>
                                  <a:off x="3846" y="28883"/>
                                  <a:ext cx="1062" cy="767"/>
                                  <a:chOff x="3846" y="28883"/>
                                  <a:chExt cx="1062" cy="767"/>
                                </a:xfrm>
                              </wpg:grpSpPr>
                              <wps:wsp>
                                <wps:cNvPr id="5" name="文本框 5"/>
                                <wps:cNvSpPr txBox="1"/>
                                <wps:spPr>
                                  <a:xfrm>
                                    <a:off x="4402" y="28883"/>
                                    <a:ext cx="506" cy="767"/>
                                  </a:xfrm>
                                  <a:prstGeom prst="rect">
                                    <a:avLst/>
                                  </a:prstGeom>
                                  <a:noFill/>
                                  <a:ln>
                                    <a:noFill/>
                                  </a:ln>
                                </wps:spPr>
                                <wps:txbx>
                                  <w:txbxContent>
                                    <w:p>
                                      <w:pPr>
                                        <w:rPr>
                                          <w:sz w:val="24"/>
                                          <w:szCs w:val="24"/>
                                        </w:rPr>
                                      </w:pPr>
                                      <w:r>
                                        <w:rPr>
                                          <w:rFonts w:hint="eastAsia"/>
                                          <w:sz w:val="24"/>
                                          <w:szCs w:val="24"/>
                                        </w:rPr>
                                        <w:t>株数</w:t>
                                      </w:r>
                                    </w:p>
                                  </w:txbxContent>
                                </wps:txbx>
                                <wps:bodyPr lIns="0" tIns="0" rIns="0" bIns="0" upright="1">
                                  <a:noAutofit/>
                                </wps:bodyPr>
                              </wps:wsp>
                              <wps:wsp>
                                <wps:cNvPr id="7" name="文本框 7"/>
                                <wps:cNvSpPr txBox="1"/>
                                <wps:spPr>
                                  <a:xfrm>
                                    <a:off x="3846" y="29149"/>
                                    <a:ext cx="572" cy="376"/>
                                  </a:xfrm>
                                  <a:prstGeom prst="rect">
                                    <a:avLst/>
                                  </a:prstGeom>
                                  <a:noFill/>
                                  <a:ln>
                                    <a:noFill/>
                                  </a:ln>
                                </wps:spPr>
                                <wps:txbx>
                                  <w:txbxContent>
                                    <w:p>
                                      <w:pPr>
                                        <w:rPr>
                                          <w:sz w:val="24"/>
                                          <w:szCs w:val="24"/>
                                        </w:rPr>
                                      </w:pPr>
                                      <w:r>
                                        <w:rPr>
                                          <w:rFonts w:hint="eastAsia"/>
                                          <w:sz w:val="24"/>
                                          <w:szCs w:val="24"/>
                                        </w:rPr>
                                        <w:t>大棚</w:t>
                                      </w:r>
                                    </w:p>
                                  </w:txbxContent>
                                </wps:txbx>
                                <wps:bodyPr lIns="0" tIns="0" rIns="0" bIns="0" upright="1">
                                  <a:noAutofit/>
                                </wps:bodyPr>
                              </wps:wsp>
                            </wpg:grpSp>
                          </wpg:wgp>
                        </a:graphicData>
                      </a:graphic>
                    </wp:anchor>
                  </w:drawing>
                </mc:Choice>
                <mc:Fallback>
                  <w:pict>
                    <v:group id="_x0000_s1026" o:spid="_x0000_s1026" o:spt="203" style="position:absolute;left:0pt;margin-left:-2.05pt;margin-top:3.15pt;height:38.35pt;width:72.35pt;z-index:251658240;mso-width-relative:page;mso-height-relative:page;" coordorigin="3790,28883" coordsize="1447,767" o:gfxdata="UEsDBAoAAAAAAIdO4kAAAAAAAAAAAAAAAAAEAAAAZHJzL1BLAwQUAAAACACHTuJAisbA/dcAAAAH&#10;AQAADwAAAGRycy9kb3ducmV2LnhtbE2OwWrDMBBE74X+g9hCb4nkOjXB9TqU0PYUCk0KpTfF2tgm&#10;1spYip38fZVTcxxmePOK1dl2YqTBt44RkrkCQVw503KN8L17ny1B+KDZ6M4xIVzIw6q8vyt0btzE&#10;XzRuQy0ihH2uEZoQ+lxKXzVktZ+7njh2BzdYHWIcamkGPUW47eSTUpm0uuX40Oie1g1Vx+3JInxM&#10;enpNk7dxczysL7+758+fTUKIjw+JegER6Bz+x3DVj+pQRqe9O7HxokOYLZK4RMhSENd6oTIQe4Rl&#10;qkCWhbz1L/8AUEsDBBQAAAAIAIdO4kB/azRNNwMAAHIJAAAOAAAAZHJzL2Uyb0RvYy54bWzVVstu&#10;EzEU3SPxD9bs6UySSTIZNamgL5AQVCqwd2Y8D8ljW7bz2iNghVixASGxgFWX7FjwNaR8BteeV5pW&#10;CIoqRBbOHfvavj73nGvv7i0LiuZEqpyzsdPZ8RxEWMTjnKVj5+mTozuBg5TGLMaUMzJ2VkQ5e5Pb&#10;t3YXIiRdnnEaE4lgEabChRg7mdYidF0VZaTAaocLwmAw4bLAGj5l6sYSL2D1grpdzxu4Cy5jIXlE&#10;lILeg3LQmdj1k4RE+nGSKKIRHTsQm7attO3UtO5kF4epxCLLoyoMfI0oCpwz2LRZ6gBrjGYyv7RU&#10;kUeSK57onYgXLk+SPCL2DHCajrd1mmPJZ8KeJQ0XqWhgAmi3cLr2stGj+YlEeQy5A3gYLiBH51+f&#10;f3/zCkEHoLMQaQhOx1KcihNZdaTllznwMpGF+YejoKXFddXgSpYaRdA56gSB33dQBEN+MPTAtrhH&#10;GSTHzOoNR7A7jHaDIOjVg4fV9I7vD8vJw8HQDLr1tq6JrglmIYBDqoVJ/R1MpxkWxKKvDAIVTN0G&#10;pXdf1q8//fj2Adrzs8+oayIzIYDvPqugUqEC1GqcUEJzcR+gdqz1zFgb2G2iMKpQqCFsMegHowsY&#10;4FBIpY8JL5Axxg7NmQkbh3j+UOkSrtrFdFOGFmNn0OsD5BEGzSUUazALASxQLLVzFad5fJRTamYo&#10;mU73qURzbFRkf1UIF9zMJgdYZaWfHTJuOMwIjg9ZjPRKAL0YFALHhFCQ2EGUQN0wlvXUOKe/4wkM&#10;oAyIYPAuETbWlMcrSNNMyDzNAImOjbKiRUllS5abFdKoYUipI5uuP5RRL/AH24JoqOANgIRGS5Uc&#10;cNgK6Yp5UdYIaXvmvxQS1IOy3Kzfvly/P1t/fIFsWagkZKoN0st7HMqDzWOb6lr9TdHxfQ8QuVg+&#10;arT6HgC5AVZz5Eu6kXBZ/Eo3jBs9WJoa7uGw6biajXo5XYL3BjHpAwY1yVxDtSFrY1obG+Qt97g7&#10;0zzJrY7bpSrqQ7UrN7jxsgcFeDtbthRfI1stt0cd34oDh022hhW1e8NBVWLqC6YuYVWV+1+z1V5Z&#10;Nof2Yrc3WvUIMS+HzW/r1T6VJ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isbA/dcAAAAHAQAA&#10;DwAAAAAAAAABACAAAAAiAAAAZHJzL2Rvd25yZXYueG1sUEsBAhQAFAAAAAgAh07iQH9rNE03AwAA&#10;cgkAAA4AAAAAAAAAAQAgAAAAJgEAAGRycy9lMm9Eb2MueG1sUEsFBgAAAAAGAAYAWQEAAM8GAAAA&#10;AA==&#10;">
                      <o:lock v:ext="edit" aspectratio="f"/>
                      <v:line id="_x0000_s1026" o:spid="_x0000_s1026" o:spt="20" style="position:absolute;left:3790;top:28893;flip:x y;height:589;width:1447;" filled="f" stroked="t" coordsize="21600,21600" o:gfxdata="UEsDBAoAAAAAAIdO4kAAAAAAAAAAAAAAAAAEAAAAZHJzL1BLAwQUAAAACACHTuJAM8+jsLwAAADa&#10;AAAADwAAAGRycy9kb3ducmV2LnhtbEWPzW7CMBCE70h9B2sr9QYOSEAVMByAiooDP6EPsIqXOMJe&#10;R7Eb0revkSr1OJqZbzTLde+s6KgNtWcF41EGgrj0uuZKwdf1Y/gOIkRkjdYzKfihAOvVy2CJufYP&#10;vlBXxEokCIccFZgYm1zKUBpyGEa+IU7ezbcOY5JtJXWLjwR3Vk6ybCYd1pwWDDa0MVTei2+n4Njd&#10;tldzkud9sIe5nfJm158Lpd5ex9kCRKQ+/of/2p9awQSeV9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Po7C8AAAA&#10;2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3846;top:28883;height:767;width:1062;" coordorigin="3846,28883" coordsize="1062,76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02;top:28883;height:767;width:506;"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24"/>
                                    <w:szCs w:val="24"/>
                                  </w:rPr>
                                </w:pPr>
                                <w:r>
                                  <w:rPr>
                                    <w:rFonts w:hint="eastAsia"/>
                                    <w:sz w:val="24"/>
                                    <w:szCs w:val="24"/>
                                  </w:rPr>
                                  <w:t>株数</w:t>
                                </w:r>
                              </w:p>
                            </w:txbxContent>
                          </v:textbox>
                        </v:shape>
                        <v:shape id="_x0000_s1026" o:spid="_x0000_s1026" o:spt="202" type="#_x0000_t202" style="position:absolute;left:3846;top:29149;height:376;width:57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24"/>
                                    <w:szCs w:val="24"/>
                                  </w:rPr>
                                </w:pPr>
                                <w:r>
                                  <w:rPr>
                                    <w:rFonts w:hint="eastAsia"/>
                                    <w:sz w:val="24"/>
                                    <w:szCs w:val="24"/>
                                  </w:rPr>
                                  <w:t>大棚</w:t>
                                </w:r>
                              </w:p>
                            </w:txbxContent>
                          </v:textbox>
                        </v:shape>
                      </v:group>
                    </v:group>
                  </w:pict>
                </mc:Fallback>
              </mc:AlternateContent>
            </w:r>
            <w:r>
              <w:rPr>
                <w:rFonts w:hint="eastAsia" w:ascii="宋体" w:hAnsi="宋体" w:eastAsia="宋体" w:cs="宋体"/>
                <w:sz w:val="24"/>
                <w:szCs w:val="24"/>
              </w:rPr>
              <w:t xml:space="preserve">   </w:t>
            </w:r>
          </w:p>
        </w:tc>
        <w:tc>
          <w:tcPr>
            <w:tcW w:w="1135"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w:t>
            </w:r>
            <w:r>
              <w:rPr>
                <w:rFonts w:hint="default" w:ascii="Times New Roman" w:hAnsi="Times New Roman" w:eastAsia="宋体" w:cs="Times New Roman"/>
                <w:i/>
                <w:color w:val="000000"/>
                <w:sz w:val="24"/>
                <w:szCs w:val="24"/>
              </w:rPr>
              <w:t>x</w:t>
            </w:r>
            <w:r>
              <w:rPr>
                <w:rFonts w:hint="default" w:ascii="Times New Roman" w:hAnsi="Times New Roman" w:eastAsia="宋体" w:cs="Times New Roman"/>
                <w:sz w:val="24"/>
                <w:szCs w:val="24"/>
              </w:rPr>
              <w:t>&lt;35</w:t>
            </w:r>
          </w:p>
        </w:tc>
        <w:tc>
          <w:tcPr>
            <w:tcW w:w="1135"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w:t>
            </w:r>
            <w:r>
              <w:rPr>
                <w:rFonts w:hint="default" w:ascii="Times New Roman" w:hAnsi="Times New Roman" w:eastAsia="宋体" w:cs="Times New Roman"/>
                <w:i/>
                <w:color w:val="000000"/>
                <w:sz w:val="24"/>
                <w:szCs w:val="24"/>
              </w:rPr>
              <w:t>x</w:t>
            </w:r>
            <w:r>
              <w:rPr>
                <w:rFonts w:hint="default" w:ascii="Times New Roman" w:hAnsi="Times New Roman" w:eastAsia="宋体" w:cs="Times New Roman"/>
                <w:sz w:val="24"/>
                <w:szCs w:val="24"/>
              </w:rPr>
              <w:t>&lt;45</w:t>
            </w:r>
          </w:p>
        </w:tc>
        <w:tc>
          <w:tcPr>
            <w:tcW w:w="1133"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w:t>
            </w:r>
            <w:r>
              <w:rPr>
                <w:rFonts w:hint="default" w:ascii="Times New Roman" w:hAnsi="Times New Roman" w:eastAsia="宋体" w:cs="Times New Roman"/>
                <w:i/>
                <w:color w:val="000000"/>
                <w:sz w:val="24"/>
                <w:szCs w:val="24"/>
              </w:rPr>
              <w:t>x</w:t>
            </w:r>
            <w:r>
              <w:rPr>
                <w:rFonts w:hint="default" w:ascii="Times New Roman" w:hAnsi="Times New Roman" w:eastAsia="宋体" w:cs="Times New Roman"/>
                <w:sz w:val="24"/>
                <w:szCs w:val="24"/>
              </w:rPr>
              <w:t>&lt;55</w:t>
            </w:r>
          </w:p>
        </w:tc>
        <w:tc>
          <w:tcPr>
            <w:tcW w:w="1133"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55≤</w:t>
            </w:r>
            <w:r>
              <w:rPr>
                <w:rFonts w:hint="default" w:ascii="Times New Roman" w:hAnsi="Times New Roman" w:eastAsia="宋体" w:cs="Times New Roman"/>
                <w:i/>
                <w:color w:val="000000"/>
                <w:sz w:val="24"/>
                <w:szCs w:val="24"/>
              </w:rPr>
              <w:t>x</w:t>
            </w:r>
            <w:r>
              <w:rPr>
                <w:rFonts w:hint="default" w:ascii="Times New Roman" w:hAnsi="Times New Roman" w:eastAsia="宋体" w:cs="Times New Roman"/>
                <w:sz w:val="24"/>
                <w:szCs w:val="24"/>
              </w:rPr>
              <w:t>&lt;65</w:t>
            </w:r>
          </w:p>
        </w:tc>
        <w:tc>
          <w:tcPr>
            <w:tcW w:w="1133"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w:t>
            </w:r>
            <w:r>
              <w:rPr>
                <w:rFonts w:hint="default" w:ascii="Times New Roman" w:hAnsi="Times New Roman" w:eastAsia="宋体" w:cs="Times New Roman"/>
                <w:i/>
                <w:color w:val="000000"/>
                <w:sz w:val="24"/>
                <w:szCs w:val="24"/>
              </w:rPr>
              <w:t>x</w:t>
            </w:r>
            <w:r>
              <w:rPr>
                <w:rFonts w:hint="default" w:ascii="Times New Roman" w:hAnsi="Times New Roman" w:eastAsia="宋体" w:cs="Times New Roman"/>
                <w:sz w:val="24"/>
                <w:szCs w:val="24"/>
              </w:rPr>
              <w:t>&lt;75</w:t>
            </w:r>
          </w:p>
        </w:tc>
        <w:tc>
          <w:tcPr>
            <w:tcW w:w="1130"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75≤</w:t>
            </w:r>
            <w:r>
              <w:rPr>
                <w:rFonts w:hint="default" w:ascii="Times New Roman" w:hAnsi="Times New Roman" w:eastAsia="宋体" w:cs="Times New Roman"/>
                <w:i/>
                <w:color w:val="000000"/>
                <w:sz w:val="24"/>
                <w:szCs w:val="24"/>
              </w:rPr>
              <w:t>x</w:t>
            </w:r>
            <w:r>
              <w:rPr>
                <w:rFonts w:hint="default" w:ascii="Times New Roman" w:hAnsi="Times New Roman" w:eastAsia="宋体" w:cs="Times New Roman"/>
                <w:sz w:val="24"/>
                <w:szCs w:val="24"/>
              </w:rPr>
              <w:t>&lt;85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noWrap w:val="0"/>
            <w:vAlign w:val="center"/>
          </w:tcPr>
          <w:p>
            <w:pPr>
              <w:spacing w:line="372" w:lineRule="auto"/>
              <w:jc w:val="center"/>
              <w:rPr>
                <w:rFonts w:hint="eastAsia" w:ascii="宋体" w:hAnsi="宋体" w:eastAsia="宋体" w:cs="宋体"/>
                <w:sz w:val="24"/>
                <w:szCs w:val="24"/>
              </w:rPr>
            </w:pPr>
            <w:r>
              <w:rPr>
                <w:rFonts w:hint="eastAsia" w:ascii="宋体" w:hAnsi="宋体" w:eastAsia="宋体" w:cs="宋体"/>
                <w:sz w:val="24"/>
                <w:szCs w:val="24"/>
              </w:rPr>
              <w:t>甲</w:t>
            </w:r>
          </w:p>
        </w:tc>
        <w:tc>
          <w:tcPr>
            <w:tcW w:w="1135" w:type="dxa"/>
            <w:noWrap w:val="0"/>
            <w:vAlign w:val="center"/>
          </w:tcPr>
          <w:p>
            <w:pPr>
              <w:spacing w:line="372"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p>
        </w:tc>
        <w:tc>
          <w:tcPr>
            <w:tcW w:w="1135" w:type="dxa"/>
            <w:noWrap w:val="0"/>
            <w:vAlign w:val="center"/>
          </w:tcPr>
          <w:p>
            <w:pPr>
              <w:spacing w:line="372" w:lineRule="auto"/>
              <w:jc w:val="center"/>
              <w:rPr>
                <w:rFonts w:hint="default" w:ascii="Times New Roman" w:hAnsi="Times New Roman" w:eastAsia="宋体" w:cs="Times New Roman"/>
                <w:sz w:val="24"/>
                <w:szCs w:val="24"/>
                <w:lang w:val="en-US" w:eastAsia="zh-CN"/>
              </w:rPr>
            </w:pPr>
          </w:p>
        </w:tc>
        <w:tc>
          <w:tcPr>
            <w:tcW w:w="1133" w:type="dxa"/>
            <w:noWrap w:val="0"/>
            <w:vAlign w:val="center"/>
          </w:tcPr>
          <w:p>
            <w:pPr>
              <w:spacing w:line="372"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6</w:t>
            </w:r>
          </w:p>
        </w:tc>
        <w:tc>
          <w:tcPr>
            <w:tcW w:w="1133" w:type="dxa"/>
            <w:noWrap w:val="0"/>
            <w:vAlign w:val="center"/>
          </w:tcPr>
          <w:p>
            <w:pPr>
              <w:spacing w:line="372"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c>
          <w:tcPr>
            <w:tcW w:w="1133" w:type="dxa"/>
            <w:noWrap w:val="0"/>
            <w:vAlign w:val="top"/>
          </w:tcPr>
          <w:p>
            <w:pPr>
              <w:spacing w:line="372"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5</w:t>
            </w:r>
          </w:p>
        </w:tc>
        <w:tc>
          <w:tcPr>
            <w:tcW w:w="1130" w:type="dxa"/>
            <w:noWrap w:val="0"/>
            <w:vAlign w:val="top"/>
          </w:tcPr>
          <w:p>
            <w:pPr>
              <w:spacing w:line="372" w:lineRule="auto"/>
              <w:jc w:val="center"/>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noWrap w:val="0"/>
            <w:vAlign w:val="center"/>
          </w:tcPr>
          <w:p>
            <w:pPr>
              <w:spacing w:line="372" w:lineRule="auto"/>
              <w:jc w:val="center"/>
              <w:rPr>
                <w:rFonts w:hint="eastAsia" w:ascii="宋体" w:hAnsi="宋体" w:eastAsia="宋体" w:cs="宋体"/>
                <w:sz w:val="24"/>
                <w:szCs w:val="24"/>
              </w:rPr>
            </w:pPr>
            <w:r>
              <w:rPr>
                <w:rFonts w:hint="eastAsia" w:ascii="宋体" w:hAnsi="宋体" w:eastAsia="宋体" w:cs="宋体"/>
                <w:sz w:val="24"/>
                <w:szCs w:val="24"/>
              </w:rPr>
              <w:t>乙</w:t>
            </w:r>
          </w:p>
        </w:tc>
        <w:tc>
          <w:tcPr>
            <w:tcW w:w="1135" w:type="dxa"/>
            <w:noWrap w:val="0"/>
            <w:vAlign w:val="center"/>
          </w:tcPr>
          <w:p>
            <w:pPr>
              <w:spacing w:line="372" w:lineRule="auto"/>
              <w:jc w:val="center"/>
              <w:rPr>
                <w:rFonts w:hint="default" w:ascii="Times New Roman" w:hAnsi="Times New Roman" w:eastAsia="宋体" w:cs="Times New Roman"/>
                <w:sz w:val="24"/>
                <w:szCs w:val="24"/>
                <w:lang w:val="en-US" w:eastAsia="zh-CN"/>
              </w:rPr>
            </w:pPr>
          </w:p>
        </w:tc>
        <w:tc>
          <w:tcPr>
            <w:tcW w:w="1135"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133" w:type="dxa"/>
            <w:noWrap w:val="0"/>
            <w:vAlign w:val="center"/>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133" w:type="dxa"/>
            <w:noWrap w:val="0"/>
            <w:vAlign w:val="center"/>
          </w:tcPr>
          <w:p>
            <w:pPr>
              <w:spacing w:line="372" w:lineRule="auto"/>
              <w:jc w:val="center"/>
              <w:rPr>
                <w:rFonts w:hint="default" w:ascii="Times New Roman" w:hAnsi="Times New Roman" w:eastAsia="宋体" w:cs="Times New Roman"/>
                <w:sz w:val="24"/>
                <w:szCs w:val="24"/>
                <w:lang w:val="en-US" w:eastAsia="zh-CN"/>
              </w:rPr>
            </w:pPr>
          </w:p>
        </w:tc>
        <w:tc>
          <w:tcPr>
            <w:tcW w:w="1133" w:type="dxa"/>
            <w:noWrap w:val="0"/>
            <w:vAlign w:val="top"/>
          </w:tcPr>
          <w:p>
            <w:pPr>
              <w:spacing w:line="372" w:lineRule="auto"/>
              <w:jc w:val="center"/>
              <w:rPr>
                <w:rFonts w:hint="default" w:ascii="Times New Roman" w:hAnsi="Times New Roman" w:eastAsia="宋体" w:cs="Times New Roman"/>
                <w:sz w:val="24"/>
                <w:szCs w:val="24"/>
                <w:lang w:val="en-US" w:eastAsia="zh-CN"/>
              </w:rPr>
            </w:pPr>
          </w:p>
        </w:tc>
        <w:tc>
          <w:tcPr>
            <w:tcW w:w="1130" w:type="dxa"/>
            <w:noWrap w:val="0"/>
            <w:vAlign w:val="top"/>
          </w:tcPr>
          <w:p>
            <w:pPr>
              <w:spacing w:line="372"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bl>
    <w:p>
      <w:pPr>
        <w:spacing w:line="372" w:lineRule="auto"/>
        <w:ind w:left="660" w:leftChars="200" w:hanging="240" w:hangingChars="100"/>
        <w:rPr>
          <w:rFonts w:ascii="宋体" w:hAnsi="宋体"/>
          <w:sz w:val="24"/>
          <w:szCs w:val="24"/>
        </w:rPr>
      </w:pPr>
      <w:r>
        <w:rPr>
          <w:rFonts w:ascii="宋体" w:hAnsi="宋体"/>
          <w:sz w:val="24"/>
          <w:szCs w:val="24"/>
        </w:rPr>
        <w:t>（说明：</w:t>
      </w:r>
      <w:r>
        <w:rPr>
          <w:rFonts w:hint="default" w:ascii="Times New Roman" w:hAnsi="Times New Roman" w:cs="Times New Roman"/>
          <w:sz w:val="24"/>
          <w:szCs w:val="24"/>
        </w:rPr>
        <w:t>45</w:t>
      </w:r>
      <w:r>
        <w:rPr>
          <w:rFonts w:hint="eastAsia" w:ascii="宋体" w:hAnsi="宋体"/>
          <w:sz w:val="24"/>
          <w:szCs w:val="24"/>
        </w:rPr>
        <w:t>个</w:t>
      </w:r>
      <w:r>
        <w:rPr>
          <w:rFonts w:ascii="宋体" w:hAnsi="宋体"/>
          <w:sz w:val="24"/>
          <w:szCs w:val="24"/>
        </w:rPr>
        <w:t>以下为</w:t>
      </w:r>
      <w:r>
        <w:rPr>
          <w:rFonts w:hint="eastAsia" w:ascii="宋体" w:hAnsi="宋体"/>
          <w:sz w:val="24"/>
          <w:szCs w:val="24"/>
        </w:rPr>
        <w:t>产量</w:t>
      </w:r>
      <w:r>
        <w:rPr>
          <w:rFonts w:ascii="宋体" w:hAnsi="宋体"/>
          <w:sz w:val="24"/>
          <w:szCs w:val="24"/>
        </w:rPr>
        <w:t>不合格</w:t>
      </w:r>
      <w:r>
        <w:rPr>
          <w:rFonts w:hint="eastAsia" w:ascii="宋体" w:hAnsi="宋体"/>
          <w:sz w:val="24"/>
          <w:szCs w:val="24"/>
        </w:rPr>
        <w:t>，</w:t>
      </w:r>
      <w:r>
        <w:rPr>
          <w:rFonts w:hint="eastAsia" w:ascii="Times New Roman" w:hAnsi="Times New Roman" w:cs="Times New Roman"/>
          <w:sz w:val="24"/>
          <w:szCs w:val="24"/>
        </w:rPr>
        <w:t>45</w:t>
      </w:r>
      <w:r>
        <w:rPr>
          <w:rFonts w:hint="eastAsia" w:ascii="宋体" w:hAnsi="宋体"/>
          <w:sz w:val="24"/>
          <w:szCs w:val="24"/>
        </w:rPr>
        <w:t>个</w:t>
      </w:r>
      <w:r>
        <w:rPr>
          <w:rFonts w:ascii="宋体" w:hAnsi="宋体"/>
          <w:sz w:val="24"/>
          <w:szCs w:val="24"/>
        </w:rPr>
        <w:t>及以上为</w:t>
      </w:r>
      <w:r>
        <w:rPr>
          <w:rFonts w:hint="eastAsia" w:ascii="宋体" w:hAnsi="宋体"/>
          <w:sz w:val="24"/>
          <w:szCs w:val="24"/>
        </w:rPr>
        <w:t>产量合格</w:t>
      </w:r>
      <w:r>
        <w:rPr>
          <w:rFonts w:ascii="宋体" w:hAnsi="宋体"/>
          <w:sz w:val="24"/>
          <w:szCs w:val="24"/>
        </w:rPr>
        <w:t>，</w:t>
      </w:r>
      <w:r>
        <w:rPr>
          <w:rFonts w:hint="eastAsia" w:ascii="宋体" w:hAnsi="宋体"/>
          <w:sz w:val="24"/>
          <w:szCs w:val="24"/>
        </w:rPr>
        <w:t>其中</w:t>
      </w:r>
      <w:r>
        <w:rPr>
          <w:rFonts w:hint="eastAsia" w:ascii="Times New Roman" w:hAnsi="Times New Roman" w:cs="Times New Roman"/>
          <w:sz w:val="24"/>
          <w:szCs w:val="24"/>
        </w:rPr>
        <w:t>45~65</w:t>
      </w:r>
      <w:r>
        <w:rPr>
          <w:rFonts w:hint="eastAsia" w:ascii="宋体" w:hAnsi="宋体"/>
          <w:sz w:val="24"/>
          <w:szCs w:val="24"/>
        </w:rPr>
        <w:t>个</w:t>
      </w:r>
      <w:r>
        <w:rPr>
          <w:rFonts w:ascii="宋体" w:hAnsi="宋体"/>
          <w:sz w:val="24"/>
          <w:szCs w:val="24"/>
        </w:rPr>
        <w:t>为</w:t>
      </w:r>
      <w:r>
        <w:rPr>
          <w:rFonts w:hint="eastAsia" w:ascii="宋体" w:hAnsi="宋体"/>
          <w:sz w:val="24"/>
          <w:szCs w:val="24"/>
        </w:rPr>
        <w:t>产量</w:t>
      </w:r>
      <w:r>
        <w:rPr>
          <w:rFonts w:ascii="宋体" w:hAnsi="宋体"/>
          <w:sz w:val="24"/>
          <w:szCs w:val="24"/>
        </w:rPr>
        <w:t>良好，</w:t>
      </w:r>
      <w:r>
        <w:rPr>
          <w:rFonts w:hint="eastAsia" w:ascii="Times New Roman" w:hAnsi="Times New Roman" w:cs="Times New Roman"/>
          <w:sz w:val="24"/>
          <w:szCs w:val="24"/>
        </w:rPr>
        <w:t>65</w:t>
      </w:r>
      <w:r>
        <w:rPr>
          <w:rFonts w:hint="default" w:ascii="Times New Roman" w:hAnsi="Times New Roman" w:cs="Times New Roman"/>
          <w:sz w:val="24"/>
          <w:szCs w:val="24"/>
        </w:rPr>
        <w:t>~</w:t>
      </w:r>
      <w:r>
        <w:rPr>
          <w:rFonts w:hint="eastAsia" w:ascii="Times New Roman" w:hAnsi="Times New Roman" w:cs="Times New Roman"/>
          <w:sz w:val="24"/>
          <w:szCs w:val="24"/>
        </w:rPr>
        <w:t>85</w:t>
      </w:r>
      <w:r>
        <w:rPr>
          <w:rFonts w:hint="eastAsia" w:ascii="宋体" w:hAnsi="宋体"/>
          <w:sz w:val="24"/>
          <w:szCs w:val="24"/>
        </w:rPr>
        <w:t>个</w:t>
      </w:r>
      <w:r>
        <w:rPr>
          <w:rFonts w:ascii="宋体" w:hAnsi="宋体"/>
          <w:sz w:val="24"/>
          <w:szCs w:val="24"/>
        </w:rPr>
        <w:t>为</w:t>
      </w:r>
      <w:r>
        <w:rPr>
          <w:rFonts w:hint="eastAsia" w:ascii="宋体" w:hAnsi="宋体"/>
          <w:sz w:val="24"/>
          <w:szCs w:val="24"/>
        </w:rPr>
        <w:t>产量优秀</w:t>
      </w:r>
      <w:r>
        <w:rPr>
          <w:rFonts w:ascii="宋体" w:hAnsi="宋体"/>
          <w:sz w:val="24"/>
          <w:szCs w:val="24"/>
        </w:rPr>
        <w:t>）</w:t>
      </w:r>
    </w:p>
    <w:p>
      <w:pPr>
        <w:spacing w:after="62" w:afterLines="20" w:line="372" w:lineRule="auto"/>
        <w:ind w:firstLine="420"/>
        <w:rPr>
          <w:rFonts w:ascii="宋体" w:hAnsi="宋体"/>
          <w:sz w:val="24"/>
          <w:szCs w:val="24"/>
        </w:rPr>
      </w:pPr>
      <w:r>
        <w:rPr>
          <w:rFonts w:hint="eastAsia" w:ascii="宋体" w:hAnsi="宋体"/>
          <w:b/>
          <w:bCs/>
          <w:sz w:val="24"/>
          <w:szCs w:val="24"/>
          <w:lang w:eastAsia="zh-CN"/>
        </w:rPr>
        <w:t>分析数据：</w:t>
      </w:r>
      <w:r>
        <w:rPr>
          <w:rFonts w:ascii="宋体" w:hAnsi="宋体"/>
          <w:sz w:val="24"/>
          <w:szCs w:val="24"/>
        </w:rPr>
        <w:t>两组样本数据的平均数、</w:t>
      </w:r>
      <w:r>
        <w:rPr>
          <w:rFonts w:hint="eastAsia" w:ascii="宋体" w:hAnsi="宋体"/>
          <w:sz w:val="24"/>
          <w:szCs w:val="24"/>
          <w:lang w:eastAsia="zh-CN"/>
        </w:rPr>
        <w:t>不合格率</w:t>
      </w:r>
      <w:r>
        <w:rPr>
          <w:rFonts w:hint="eastAsia" w:ascii="宋体" w:hAnsi="宋体"/>
          <w:sz w:val="24"/>
          <w:szCs w:val="24"/>
        </w:rPr>
        <w:t>和</w:t>
      </w:r>
      <w:r>
        <w:rPr>
          <w:rFonts w:hint="eastAsia" w:ascii="宋体" w:hAnsi="宋体"/>
          <w:sz w:val="24"/>
          <w:szCs w:val="24"/>
          <w:lang w:eastAsia="zh-CN"/>
        </w:rPr>
        <w:t>优秀率</w:t>
      </w:r>
      <w:r>
        <w:rPr>
          <w:rFonts w:ascii="宋体" w:hAnsi="宋体"/>
          <w:sz w:val="24"/>
          <w:szCs w:val="24"/>
        </w:rPr>
        <w:t>如下表所示：</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737"/>
        <w:gridCol w:w="1736"/>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noWrap w:val="0"/>
            <w:vAlign w:val="center"/>
          </w:tcPr>
          <w:p>
            <w:pPr>
              <w:ind w:firstLine="720" w:firstLineChars="300"/>
              <w:rPr>
                <w:rFonts w:ascii="宋体" w:hAnsi="宋体"/>
                <w:sz w:val="24"/>
                <w:szCs w:val="24"/>
              </w:rPr>
            </w:pPr>
            <w:r>
              <w:rPr>
                <w:rFonts w:hint="eastAsia" w:ascii="宋体" w:hAnsi="宋体"/>
                <w:sz w:val="24"/>
                <w:szCs w:val="24"/>
              </w:rPr>
              <w:t>大棚</w:t>
            </w:r>
          </w:p>
        </w:tc>
        <w:tc>
          <w:tcPr>
            <w:tcW w:w="1737" w:type="dxa"/>
            <w:noWrap w:val="0"/>
            <w:vAlign w:val="center"/>
          </w:tcPr>
          <w:p>
            <w:pPr>
              <w:spacing w:line="372" w:lineRule="auto"/>
              <w:jc w:val="center"/>
              <w:rPr>
                <w:rFonts w:ascii="宋体" w:hAnsi="宋体"/>
                <w:sz w:val="24"/>
                <w:szCs w:val="24"/>
              </w:rPr>
            </w:pPr>
            <w:r>
              <w:rPr>
                <w:rFonts w:ascii="宋体" w:hAnsi="宋体"/>
                <w:sz w:val="24"/>
                <w:szCs w:val="24"/>
              </w:rPr>
              <w:t>平均数</w:t>
            </w:r>
          </w:p>
        </w:tc>
        <w:tc>
          <w:tcPr>
            <w:tcW w:w="1736" w:type="dxa"/>
            <w:noWrap w:val="0"/>
            <w:vAlign w:val="center"/>
          </w:tcPr>
          <w:p>
            <w:pPr>
              <w:spacing w:line="372" w:lineRule="auto"/>
              <w:jc w:val="center"/>
              <w:rPr>
                <w:rFonts w:hint="default" w:ascii="宋体" w:hAnsi="宋体" w:eastAsiaTheme="minorEastAsia"/>
                <w:sz w:val="24"/>
                <w:szCs w:val="24"/>
                <w:lang w:val="en-US" w:eastAsia="zh-CN"/>
              </w:rPr>
            </w:pPr>
            <w:r>
              <w:rPr>
                <w:rFonts w:hint="eastAsia" w:ascii="宋体" w:hAnsi="宋体"/>
                <w:sz w:val="24"/>
                <w:szCs w:val="24"/>
                <w:lang w:eastAsia="zh-CN"/>
              </w:rPr>
              <w:t>不合格率</w:t>
            </w:r>
          </w:p>
        </w:tc>
        <w:tc>
          <w:tcPr>
            <w:tcW w:w="1737" w:type="dxa"/>
            <w:noWrap w:val="0"/>
            <w:vAlign w:val="center"/>
          </w:tcPr>
          <w:p>
            <w:pPr>
              <w:spacing w:line="372" w:lineRule="auto"/>
              <w:jc w:val="center"/>
              <w:rPr>
                <w:rFonts w:hint="eastAsia" w:ascii="宋体" w:hAnsi="宋体" w:eastAsiaTheme="minorEastAsia"/>
                <w:sz w:val="24"/>
                <w:szCs w:val="24"/>
                <w:lang w:eastAsia="zh-CN"/>
              </w:rPr>
            </w:pPr>
            <w:r>
              <w:rPr>
                <w:rFonts w:hint="eastAsia" w:ascii="宋体" w:hAnsi="宋体"/>
                <w:sz w:val="24"/>
                <w:szCs w:val="24"/>
                <w:lang w:eastAsia="zh-CN"/>
              </w:rPr>
              <w:t>优秀率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noWrap w:val="0"/>
            <w:vAlign w:val="center"/>
          </w:tcPr>
          <w:p>
            <w:pPr>
              <w:spacing w:line="372" w:lineRule="auto"/>
              <w:jc w:val="center"/>
              <w:rPr>
                <w:rFonts w:ascii="宋体" w:hAnsi="宋体"/>
                <w:sz w:val="24"/>
                <w:szCs w:val="24"/>
              </w:rPr>
            </w:pPr>
            <w:r>
              <w:rPr>
                <w:rFonts w:ascii="宋体" w:hAnsi="宋体"/>
                <w:sz w:val="24"/>
                <w:szCs w:val="24"/>
              </w:rPr>
              <w:t>甲</w:t>
            </w:r>
          </w:p>
        </w:tc>
        <w:tc>
          <w:tcPr>
            <w:tcW w:w="1737" w:type="dxa"/>
            <w:noWrap w:val="0"/>
            <w:vAlign w:val="center"/>
          </w:tcPr>
          <w:p>
            <w:pPr>
              <w:spacing w:line="372" w:lineRule="auto"/>
              <w:jc w:val="center"/>
              <w:rPr>
                <w:rFonts w:hint="default" w:ascii="Times New Roman" w:hAnsi="Times New Roman" w:cs="Times New Roman" w:eastAsiaTheme="minorEastAsia"/>
                <w:color w:val="FF0000"/>
                <w:sz w:val="24"/>
                <w:szCs w:val="24"/>
                <w:lang w:val="en-US" w:eastAsia="zh-CN"/>
              </w:rPr>
            </w:pPr>
          </w:p>
        </w:tc>
        <w:tc>
          <w:tcPr>
            <w:tcW w:w="1736" w:type="dxa"/>
            <w:noWrap w:val="0"/>
            <w:vAlign w:val="center"/>
          </w:tcPr>
          <w:p>
            <w:pPr>
              <w:spacing w:line="372" w:lineRule="auto"/>
              <w:jc w:val="center"/>
              <w:rPr>
                <w:rFonts w:hint="default" w:ascii="Times New Roman" w:hAnsi="Times New Roman" w:cs="Times New Roman" w:eastAsiaTheme="minorEastAsia"/>
                <w:color w:val="FF0000"/>
                <w:sz w:val="24"/>
                <w:szCs w:val="24"/>
                <w:lang w:val="en-US" w:eastAsia="zh-CN"/>
              </w:rPr>
            </w:pPr>
          </w:p>
        </w:tc>
        <w:tc>
          <w:tcPr>
            <w:tcW w:w="1737" w:type="dxa"/>
            <w:noWrap w:val="0"/>
            <w:vAlign w:val="center"/>
          </w:tcPr>
          <w:p>
            <w:pPr>
              <w:spacing w:line="372" w:lineRule="auto"/>
              <w:jc w:val="center"/>
              <w:rPr>
                <w:rFonts w:hint="default" w:ascii="Times New Roman" w:hAnsi="Times New Roman" w:cs="Times New Roman" w:eastAsiaTheme="minorEastAsia"/>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dxa"/>
            <w:noWrap w:val="0"/>
            <w:vAlign w:val="center"/>
          </w:tcPr>
          <w:p>
            <w:pPr>
              <w:spacing w:line="372" w:lineRule="auto"/>
              <w:jc w:val="center"/>
              <w:rPr>
                <w:rFonts w:ascii="宋体" w:hAnsi="宋体"/>
                <w:sz w:val="24"/>
                <w:szCs w:val="24"/>
              </w:rPr>
            </w:pPr>
            <w:r>
              <w:rPr>
                <w:rFonts w:ascii="宋体" w:hAnsi="宋体"/>
                <w:sz w:val="24"/>
                <w:szCs w:val="24"/>
              </w:rPr>
              <w:t>乙</w:t>
            </w:r>
          </w:p>
        </w:tc>
        <w:tc>
          <w:tcPr>
            <w:tcW w:w="1737" w:type="dxa"/>
            <w:noWrap w:val="0"/>
            <w:vAlign w:val="center"/>
          </w:tcPr>
          <w:p>
            <w:pPr>
              <w:spacing w:line="372" w:lineRule="auto"/>
              <w:jc w:val="center"/>
              <w:rPr>
                <w:rFonts w:hint="default" w:ascii="Times New Roman" w:hAnsi="Times New Roman" w:cs="Times New Roman" w:eastAsiaTheme="minorEastAsia"/>
                <w:color w:val="FF0000"/>
                <w:sz w:val="24"/>
                <w:szCs w:val="24"/>
                <w:lang w:val="en-US" w:eastAsia="zh-CN"/>
              </w:rPr>
            </w:pPr>
          </w:p>
        </w:tc>
        <w:tc>
          <w:tcPr>
            <w:tcW w:w="1736" w:type="dxa"/>
            <w:noWrap w:val="0"/>
            <w:vAlign w:val="center"/>
          </w:tcPr>
          <w:p>
            <w:pPr>
              <w:spacing w:line="372" w:lineRule="auto"/>
              <w:jc w:val="center"/>
              <w:rPr>
                <w:rFonts w:hint="default" w:ascii="Times New Roman" w:hAnsi="Times New Roman" w:cs="Times New Roman" w:eastAsiaTheme="minorEastAsia"/>
                <w:color w:val="FF0000"/>
                <w:sz w:val="24"/>
                <w:szCs w:val="24"/>
                <w:lang w:val="en-US" w:eastAsia="zh-CN"/>
              </w:rPr>
            </w:pPr>
          </w:p>
        </w:tc>
        <w:tc>
          <w:tcPr>
            <w:tcW w:w="1737" w:type="dxa"/>
            <w:noWrap w:val="0"/>
            <w:vAlign w:val="center"/>
          </w:tcPr>
          <w:p>
            <w:pPr>
              <w:spacing w:line="372" w:lineRule="auto"/>
              <w:jc w:val="center"/>
              <w:rPr>
                <w:rFonts w:hint="default" w:ascii="Times New Roman" w:hAnsi="Times New Roman" w:cs="Times New Roman" w:eastAsiaTheme="minorEastAsia"/>
                <w:color w:val="FF0000"/>
                <w:sz w:val="24"/>
                <w:szCs w:val="24"/>
                <w:lang w:val="en-US" w:eastAsia="zh-CN"/>
              </w:rPr>
            </w:pPr>
          </w:p>
        </w:tc>
      </w:tr>
    </w:tbl>
    <w:p>
      <w:pPr>
        <w:spacing w:line="372" w:lineRule="auto"/>
        <w:ind w:firstLine="482" w:firstLineChars="200"/>
        <w:rPr>
          <w:rFonts w:hint="eastAsia" w:ascii="宋体" w:hAnsi="宋体"/>
          <w:b/>
          <w:bCs/>
          <w:sz w:val="24"/>
          <w:szCs w:val="24"/>
          <w:lang w:eastAsia="zh-CN"/>
        </w:rPr>
      </w:pPr>
      <w:r>
        <w:rPr>
          <w:rFonts w:hint="eastAsia" w:ascii="宋体" w:hAnsi="宋体"/>
          <w:b/>
          <w:bCs/>
          <w:sz w:val="24"/>
          <w:szCs w:val="24"/>
          <w:lang w:eastAsia="zh-CN"/>
        </w:rPr>
        <w:t>得出结论：</w:t>
      </w:r>
    </w:p>
    <w:p>
      <w:pPr>
        <w:spacing w:line="372"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从品种产量的整体水平可以推断出</w:t>
      </w:r>
      <w:r>
        <w:rPr>
          <w:rFonts w:hint="eastAsia" w:ascii="宋体" w:hAnsi="宋体" w:eastAsia="宋体" w:cs="宋体"/>
          <w:b w:val="0"/>
          <w:bCs w:val="0"/>
          <w:sz w:val="24"/>
          <w:szCs w:val="24"/>
          <w:lang w:val="en-US" w:eastAsia="zh-CN"/>
        </w:rPr>
        <w:t>_________大棚的小西红柿品种更适应市场需求，理由为_____________________________________________________.</w:t>
      </w:r>
    </w:p>
    <w:p>
      <w:pPr>
        <w:spacing w:line="372" w:lineRule="auto"/>
        <w:rPr>
          <w:rFonts w:hint="eastAsia" w:ascii="宋体" w:hAnsi="宋体" w:eastAsia="宋体" w:cs="宋体"/>
          <w:sz w:val="24"/>
          <w:szCs w:val="24"/>
        </w:rPr>
      </w:pPr>
    </w:p>
    <w:p>
      <w:pPr>
        <w:spacing w:line="372" w:lineRule="auto"/>
        <w:rPr>
          <w:rFonts w:hint="eastAsia" w:ascii="宋体" w:hAnsi="宋体" w:eastAsia="宋体" w:cs="宋体"/>
          <w:sz w:val="24"/>
          <w:szCs w:val="24"/>
        </w:rPr>
      </w:pPr>
    </w:p>
    <w:p>
      <w:pPr>
        <w:rPr>
          <w:rFonts w:hint="eastAsia" w:ascii="宋体" w:hAnsi="宋体" w:eastAsia="宋体"/>
          <w:b/>
          <w:bCs/>
          <w:sz w:val="24"/>
          <w:szCs w:val="24"/>
          <w:lang w:val="en-US" w:eastAsia="zh-CN"/>
        </w:rPr>
      </w:pPr>
      <w:r>
        <w:rPr>
          <w:rFonts w:hint="eastAsia" w:ascii="宋体" w:hAnsi="宋体" w:eastAsia="宋体"/>
          <w:b/>
          <w:bCs/>
          <w:sz w:val="24"/>
          <w:szCs w:val="24"/>
        </w:rPr>
        <w:t>任务</w:t>
      </w:r>
      <w:r>
        <w:rPr>
          <w:rFonts w:hint="eastAsia" w:ascii="宋体" w:hAnsi="宋体" w:eastAsia="宋体"/>
          <w:b/>
          <w:bCs/>
          <w:sz w:val="24"/>
          <w:szCs w:val="24"/>
          <w:lang w:val="en-US" w:eastAsia="zh-CN"/>
        </w:rPr>
        <w:t>3</w:t>
      </w:r>
      <w:r>
        <w:rPr>
          <w:rFonts w:hint="eastAsia" w:ascii="宋体" w:hAnsi="宋体" w:eastAsia="宋体"/>
          <w:b/>
          <w:bCs/>
          <w:sz w:val="24"/>
          <w:szCs w:val="24"/>
        </w:rPr>
        <w:t>：</w:t>
      </w:r>
      <w:r>
        <w:rPr>
          <w:rFonts w:hint="eastAsia" w:ascii="宋体" w:hAnsi="宋体" w:eastAsia="宋体"/>
          <w:b/>
          <w:bCs/>
          <w:sz w:val="24"/>
          <w:szCs w:val="24"/>
          <w:lang w:eastAsia="zh-CN"/>
        </w:rPr>
        <w:t>小结与反思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rPr>
        <w:t>你了解</w:t>
      </w:r>
      <w:r>
        <w:rPr>
          <w:rFonts w:hint="eastAsia" w:ascii="宋体" w:hAnsi="宋体" w:eastAsia="宋体"/>
          <w:b w:val="0"/>
          <w:bCs w:val="0"/>
          <w:sz w:val="24"/>
          <w:szCs w:val="24"/>
          <w:lang w:eastAsia="zh-CN"/>
        </w:rPr>
        <w:t>实际问题中</w:t>
      </w:r>
      <w:r>
        <w:rPr>
          <w:rFonts w:hint="eastAsia" w:ascii="宋体" w:hAnsi="宋体" w:eastAsia="宋体"/>
          <w:b w:val="0"/>
          <w:bCs w:val="0"/>
          <w:sz w:val="24"/>
          <w:szCs w:val="24"/>
        </w:rPr>
        <w:t>平均数的统计意义了吗？</w:t>
      </w:r>
      <w:r>
        <w:rPr>
          <w:rFonts w:hint="eastAsia" w:ascii="宋体" w:hAnsi="宋体" w:eastAsia="宋体"/>
          <w:b w:val="0"/>
          <w:bCs w:val="0"/>
          <w:sz w:val="24"/>
          <w:szCs w:val="24"/>
          <w:lang w:eastAsia="zh-CN"/>
        </w:rPr>
        <w:t>如何借助统计量的特征来进行数据分析从而做出统计推断呢</w:t>
      </w:r>
      <w:r>
        <w:rPr>
          <w:rFonts w:hint="eastAsia" w:ascii="宋体" w:hAnsi="宋体" w:eastAsia="宋体"/>
          <w:b w:val="0"/>
          <w:bCs w:val="0"/>
          <w:sz w:val="24"/>
          <w:szCs w:val="24"/>
        </w:rPr>
        <w:t>？</w:t>
      </w:r>
      <w:r>
        <w:rPr>
          <w:rFonts w:hint="eastAsia" w:ascii="宋体" w:hAnsi="宋体" w:eastAsia="宋体"/>
          <w:b w:val="0"/>
          <w:bCs w:val="0"/>
          <w:sz w:val="24"/>
          <w:szCs w:val="24"/>
          <w:lang w:eastAsia="zh-CN"/>
        </w:rPr>
        <w:t>你体会到了什么样的统计思想呢？用你喜欢的方式谈谈“用数据来说话”的感受</w:t>
      </w:r>
      <w:r>
        <w:rPr>
          <w:rFonts w:hint="eastAsia" w:ascii="宋体" w:hAnsi="宋体" w:eastAsia="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p>
    <w:p>
      <w:pPr>
        <w:rPr>
          <w:rFonts w:ascii="Times New Roman" w:hAnsi="Times New Roman" w:eastAsia="宋体-简"/>
          <w:sz w:val="24"/>
          <w:szCs w:val="32"/>
        </w:rPr>
      </w:pPr>
    </w:p>
    <w:p>
      <w:pPr>
        <w:rPr>
          <w:rFonts w:ascii="Times New Roman" w:hAnsi="Times New Roman" w:eastAsia="宋体-简"/>
          <w:sz w:val="24"/>
          <w:szCs w:val="32"/>
        </w:rPr>
      </w:pPr>
      <w:r>
        <w:rPr>
          <w:rFonts w:ascii="Times New Roman" w:hAnsi="Times New Roman" w:eastAsia="宋体-简"/>
          <w:sz w:val="24"/>
          <w:szCs w:val="32"/>
        </w:rPr>
        <w:t>【</w:t>
      </w:r>
      <w:r>
        <w:rPr>
          <w:rFonts w:hint="eastAsia" w:ascii="Times New Roman" w:hAnsi="Times New Roman" w:eastAsia="宋体-简"/>
          <w:b/>
          <w:bCs/>
          <w:sz w:val="24"/>
          <w:szCs w:val="32"/>
        </w:rPr>
        <w:t>评价习题</w:t>
      </w:r>
      <w:r>
        <w:rPr>
          <w:rFonts w:ascii="Times New Roman" w:hAnsi="Times New Roman" w:eastAsia="宋体-简"/>
          <w:sz w:val="24"/>
          <w:szCs w:val="32"/>
        </w:rPr>
        <w:t>】</w:t>
      </w:r>
    </w:p>
    <w:p>
      <w:pPr>
        <w:numPr>
          <w:ilvl w:val="0"/>
          <w:numId w:val="1"/>
        </w:numPr>
        <w:spacing w:line="360" w:lineRule="auto"/>
        <w:ind w:left="0" w:leftChars="0" w:firstLine="0" w:firstLineChars="0"/>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为了调查某一路口某时段的汽车流量，记录了30天同一时段通过该路口的汽车数量，期中有2天是256辆，2天是285辆，23天是899辆，3天是447辆.那么这30天在该时段通过该路口的汽车平均辆数为_________辆.</w:t>
      </w:r>
    </w:p>
    <w:p>
      <w:pPr>
        <w:numPr>
          <w:ilvl w:val="0"/>
          <w:numId w:val="1"/>
        </w:numPr>
        <w:spacing w:line="360" w:lineRule="auto"/>
        <w:ind w:left="0" w:leftChars="0" w:firstLine="0" w:firstLineChars="0"/>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甲、乙两校的学生人数基本相同，为了解这两所学校学生的数学学业水平，在同一次测试中，从两校各随机抽取了30名学生的测试成绩进行调查分析，其中甲校已经绘制好了条形图，乙校只完成了一部分.</w:t>
      </w:r>
    </w:p>
    <w:p>
      <w:pPr>
        <w:numPr>
          <w:ilvl w:val="0"/>
          <w:numId w:val="0"/>
        </w:numPr>
        <w:spacing w:line="360" w:lineRule="auto"/>
        <w:ind w:leftChars="0"/>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甲校：93  82  76  77  76  89  89  89  83  87  88  89  84  92  87</w:t>
      </w:r>
    </w:p>
    <w:p>
      <w:pPr>
        <w:numPr>
          <w:ilvl w:val="0"/>
          <w:numId w:val="0"/>
        </w:numPr>
        <w:spacing w:line="360" w:lineRule="auto"/>
        <w:ind w:leftChars="0"/>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 xml:space="preserve">      89  79  54  88  92  90  87  68  76  94  84  76  69  83  92</w:t>
      </w:r>
    </w:p>
    <w:p>
      <w:pPr>
        <w:numPr>
          <w:ilvl w:val="0"/>
          <w:numId w:val="0"/>
        </w:numPr>
        <w:spacing w:line="360" w:lineRule="auto"/>
        <w:ind w:leftChars="0"/>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乙校：84  63  90  89  71  92  87  92  85  61  79  91  84  92  92</w:t>
      </w:r>
    </w:p>
    <w:p>
      <w:pPr>
        <w:numPr>
          <w:ilvl w:val="0"/>
          <w:numId w:val="0"/>
        </w:numPr>
        <w:spacing w:line="360" w:lineRule="auto"/>
        <w:ind w:leftChars="0"/>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 xml:space="preserve">      73  76  92  84  57  87  89  88  94  83  85  80  94  72  90</w:t>
      </w:r>
    </w:p>
    <w:p>
      <w:pPr>
        <w:numPr>
          <w:ilvl w:val="0"/>
          <w:numId w:val="0"/>
        </w:numPr>
        <w:spacing w:line="360" w:lineRule="auto"/>
        <w:ind w:leftChars="0"/>
        <w:jc w:val="center"/>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drawing>
          <wp:inline distT="0" distB="0" distL="114300" distR="114300">
            <wp:extent cx="4023995" cy="2797810"/>
            <wp:effectExtent l="0" t="0" r="14605" b="2540"/>
            <wp:docPr id="1" name="图片 1" descr="c193a99700ebee115fb4604171f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93a99700ebee115fb4604171f1132"/>
                    <pic:cNvPicPr>
                      <a:picLocks noChangeAspect="1"/>
                    </pic:cNvPicPr>
                  </pic:nvPicPr>
                  <pic:blipFill>
                    <a:blip r:embed="rId5"/>
                    <a:stretch>
                      <a:fillRect/>
                    </a:stretch>
                  </pic:blipFill>
                  <pic:spPr>
                    <a:xfrm>
                      <a:off x="0" y="0"/>
                      <a:ext cx="4023995" cy="2797810"/>
                    </a:xfrm>
                    <a:prstGeom prst="rect">
                      <a:avLst/>
                    </a:prstGeom>
                  </pic:spPr>
                </pic:pic>
              </a:graphicData>
            </a:graphic>
          </wp:inline>
        </w:drawing>
      </w:r>
    </w:p>
    <w:p>
      <w:pPr>
        <w:numPr>
          <w:ilvl w:val="0"/>
          <w:numId w:val="0"/>
        </w:numPr>
        <w:spacing w:line="360" w:lineRule="auto"/>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(1)根据乙校的数据补全条形图.</w:t>
      </w:r>
    </w:p>
    <w:p>
      <w:pPr>
        <w:numPr>
          <w:ilvl w:val="0"/>
          <w:numId w:val="0"/>
        </w:numPr>
        <w:spacing w:line="360" w:lineRule="auto"/>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(2)两所学校的同学都想依据抽样的数据说明自己学校的学生的数学学业水平更好一些，请为他们各写出一条可以使用的理由；</w:t>
      </w:r>
    </w:p>
    <w:p>
      <w:pPr>
        <w:numPr>
          <w:ilvl w:val="0"/>
          <w:numId w:val="0"/>
        </w:numPr>
        <w:spacing w:line="360" w:lineRule="auto"/>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甲校：_________________    乙校：_________________</w:t>
      </w:r>
    </w:p>
    <w:p>
      <w:pPr>
        <w:numPr>
          <w:ilvl w:val="0"/>
          <w:numId w:val="2"/>
        </w:numPr>
        <w:spacing w:line="360" w:lineRule="auto"/>
        <w:rPr>
          <w:rFonts w:hint="eastAsia"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综合来看，可以推断出______校学生的数学学业水平更好一些，写出理由.</w:t>
      </w:r>
    </w:p>
    <w:p>
      <w:pPr>
        <w:numPr>
          <w:ilvl w:val="0"/>
          <w:numId w:val="1"/>
        </w:numPr>
        <w:spacing w:line="360" w:lineRule="auto"/>
        <w:ind w:left="0" w:leftChars="0" w:firstLine="0" w:firstLineChars="0"/>
        <w:rPr>
          <w:rFonts w:hint="default" w:ascii="Times New Roman" w:hAnsi="Times New Roman" w:cs="Times New Roman" w:eastAsiaTheme="majorEastAsia"/>
          <w:sz w:val="24"/>
          <w:szCs w:val="24"/>
          <w:lang w:val="en-US" w:eastAsia="zh-CN"/>
        </w:rPr>
      </w:pPr>
      <w:r>
        <w:rPr>
          <w:rFonts w:hint="eastAsia" w:ascii="Times New Roman" w:hAnsi="Times New Roman" w:cs="Times New Roman" w:eastAsiaTheme="majorEastAsia"/>
          <w:sz w:val="24"/>
          <w:szCs w:val="24"/>
          <w:lang w:val="en-US" w:eastAsia="zh-CN"/>
        </w:rPr>
        <w:t>统计知识与生活实际是紧密相联系的，我们身边就有大量的统计问题，请将全班同学分成几个小组，每个小组经过讨论后，提出一个你们感兴趣、有价值能够居家调查的可用平均数等统计量</w:t>
      </w:r>
      <w:bookmarkStart w:id="0" w:name="_GoBack"/>
      <w:bookmarkEnd w:id="0"/>
      <w:r>
        <w:rPr>
          <w:rFonts w:hint="eastAsia" w:ascii="Times New Roman" w:hAnsi="Times New Roman" w:cs="Times New Roman" w:eastAsiaTheme="majorEastAsia"/>
          <w:sz w:val="24"/>
          <w:szCs w:val="24"/>
          <w:lang w:val="en-US" w:eastAsia="zh-CN"/>
        </w:rPr>
        <w:t>反映的统计问题，小组合作设计方案展开调查后，写出问题的统计报告.</w:t>
      </w:r>
    </w:p>
    <w:p>
      <w:pPr>
        <w:numPr>
          <w:ilvl w:val="0"/>
          <w:numId w:val="0"/>
        </w:numPr>
        <w:spacing w:line="360" w:lineRule="auto"/>
        <w:ind w:leftChars="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温馨提示：小组提出的统计问题，要满足“</w:t>
      </w:r>
      <w:r>
        <w:rPr>
          <w:rFonts w:hint="eastAsia" w:ascii="楷体_GB2312" w:hAnsi="楷体_GB2312" w:eastAsia="楷体_GB2312" w:cs="楷体_GB2312"/>
          <w:b/>
          <w:bCs/>
          <w:sz w:val="24"/>
          <w:szCs w:val="24"/>
          <w:lang w:val="en-US" w:eastAsia="zh-CN"/>
        </w:rPr>
        <w:t>感兴趣、有价值、居家调查、平均数反映</w:t>
      </w:r>
      <w:r>
        <w:rPr>
          <w:rFonts w:hint="eastAsia" w:ascii="楷体_GB2312" w:hAnsi="楷体_GB2312" w:eastAsia="楷体_GB2312" w:cs="楷体_GB2312"/>
          <w:sz w:val="24"/>
          <w:szCs w:val="24"/>
          <w:lang w:val="en-US" w:eastAsia="zh-CN"/>
        </w:rPr>
        <w:t>”的要求，再思考下列问题</w:t>
      </w:r>
      <w:r>
        <w:rPr>
          <w:rFonts w:hint="default" w:ascii="Calibri" w:hAnsi="Calibri" w:eastAsia="楷体_GB2312" w:cs="Calibri"/>
          <w:sz w:val="24"/>
          <w:szCs w:val="24"/>
          <w:lang w:val="en-US" w:eastAsia="zh-CN"/>
        </w:rPr>
        <w:t>①</w:t>
      </w:r>
      <w:r>
        <w:rPr>
          <w:rFonts w:hint="eastAsia" w:ascii="楷体_GB2312" w:hAnsi="楷体_GB2312" w:eastAsia="楷体_GB2312" w:cs="楷体_GB2312"/>
          <w:sz w:val="24"/>
          <w:szCs w:val="24"/>
          <w:lang w:val="en-US" w:eastAsia="zh-CN"/>
        </w:rPr>
        <w:t>你们小组准备采用全面调查还是抽样调查？</w:t>
      </w:r>
      <w:r>
        <w:rPr>
          <w:rFonts w:hint="default" w:ascii="Calibri" w:hAnsi="Calibri" w:eastAsia="楷体_GB2312" w:cs="Calibri"/>
          <w:sz w:val="24"/>
          <w:szCs w:val="24"/>
          <w:lang w:val="en-US" w:eastAsia="zh-CN"/>
        </w:rPr>
        <w:t>②</w:t>
      </w:r>
      <w:r>
        <w:rPr>
          <w:rFonts w:hint="eastAsia" w:ascii="楷体_GB2312" w:hAnsi="楷体_GB2312" w:eastAsia="楷体_GB2312" w:cs="楷体_GB2312"/>
          <w:sz w:val="24"/>
          <w:szCs w:val="24"/>
          <w:lang w:val="en-US" w:eastAsia="zh-CN"/>
        </w:rPr>
        <w:t>你们小组准备怎样设计调查问卷？（可采用问卷星方式进行调查）</w:t>
      </w:r>
      <w:r>
        <w:rPr>
          <w:rFonts w:hint="default" w:ascii="Calibri" w:hAnsi="Calibri" w:eastAsia="楷体_GB2312" w:cs="Calibri"/>
          <w:sz w:val="24"/>
          <w:szCs w:val="24"/>
          <w:lang w:val="en-US" w:eastAsia="zh-CN"/>
        </w:rPr>
        <w:t>③</w:t>
      </w:r>
      <w:r>
        <w:rPr>
          <w:rFonts w:hint="eastAsia" w:ascii="楷体_GB2312" w:hAnsi="楷体_GB2312" w:eastAsia="楷体_GB2312" w:cs="楷体_GB2312"/>
          <w:sz w:val="24"/>
          <w:szCs w:val="24"/>
          <w:lang w:val="en-US" w:eastAsia="zh-CN"/>
        </w:rPr>
        <w:t>你们小组准备怎样整理数据？④你们小组准备怎样分析数据？⑤用手机或电脑查询资料，对照验证自己的调查结果，最后提供几个统计网站方便大家查询资料.</w:t>
      </w:r>
    </w:p>
    <w:p>
      <w:pPr>
        <w:numPr>
          <w:ilvl w:val="0"/>
          <w:numId w:val="0"/>
        </w:numPr>
        <w:spacing w:line="360" w:lineRule="auto"/>
        <w:ind w:leftChars="0"/>
        <w:rPr>
          <w:rFonts w:hint="default" w:ascii="Times New Roman" w:hAnsi="Times New Roman" w:eastAsia="楷体_GB2312" w:cs="Times New Roman"/>
          <w:sz w:val="24"/>
          <w:szCs w:val="24"/>
          <w:lang w:val="en-US" w:eastAsia="zh-CN"/>
        </w:rPr>
      </w:pPr>
      <w:r>
        <w:rPr>
          <w:rFonts w:hint="eastAsia" w:ascii="楷体_GB2312" w:hAnsi="楷体_GB2312" w:eastAsia="楷体_GB2312" w:cs="楷体_GB2312"/>
          <w:sz w:val="24"/>
          <w:szCs w:val="24"/>
          <w:lang w:val="en-US" w:eastAsia="zh-CN"/>
        </w:rPr>
        <w:t>国家统计局官网</w:t>
      </w:r>
      <w:r>
        <w:rPr>
          <w:rFonts w:hint="default" w:ascii="Times New Roman" w:hAnsi="Times New Roman" w:eastAsia="楷体_GB2312" w:cs="Times New Roman"/>
          <w:sz w:val="24"/>
          <w:szCs w:val="24"/>
          <w:lang w:val="en-US" w:eastAsia="zh-CN"/>
        </w:rPr>
        <w:fldChar w:fldCharType="begin"/>
      </w:r>
      <w:r>
        <w:rPr>
          <w:rFonts w:hint="default" w:ascii="Times New Roman" w:hAnsi="Times New Roman" w:eastAsia="楷体_GB2312" w:cs="Times New Roman"/>
          <w:sz w:val="24"/>
          <w:szCs w:val="24"/>
          <w:lang w:val="en-US" w:eastAsia="zh-CN"/>
        </w:rPr>
        <w:instrText xml:space="preserve"> HYPERLINK "http://www.stats.gov.cn/ " </w:instrText>
      </w:r>
      <w:r>
        <w:rPr>
          <w:rFonts w:hint="default" w:ascii="Times New Roman" w:hAnsi="Times New Roman" w:eastAsia="楷体_GB2312" w:cs="Times New Roman"/>
          <w:sz w:val="24"/>
          <w:szCs w:val="24"/>
          <w:lang w:val="en-US" w:eastAsia="zh-CN"/>
        </w:rPr>
        <w:fldChar w:fldCharType="separate"/>
      </w:r>
      <w:r>
        <w:rPr>
          <w:rStyle w:val="8"/>
          <w:rFonts w:hint="default" w:ascii="Times New Roman" w:hAnsi="Times New Roman" w:eastAsia="楷体_GB2312" w:cs="Times New Roman"/>
          <w:sz w:val="24"/>
          <w:szCs w:val="24"/>
          <w:lang w:val="en-US" w:eastAsia="zh-CN"/>
        </w:rPr>
        <w:t>http://www.stats.gov.cn/</w:t>
      </w:r>
      <w:r>
        <w:rPr>
          <w:rStyle w:val="8"/>
          <w:rFonts w:hint="eastAsia" w:ascii="Times New Roman" w:hAnsi="Times New Roman" w:eastAsia="楷体_GB2312" w:cs="Times New Roman"/>
          <w:sz w:val="24"/>
          <w:szCs w:val="24"/>
          <w:lang w:val="en-US" w:eastAsia="zh-CN"/>
        </w:rPr>
        <w:t xml:space="preserve"> </w:t>
      </w:r>
      <w:r>
        <w:rPr>
          <w:rFonts w:hint="default" w:ascii="Times New Roman" w:hAnsi="Times New Roman" w:eastAsia="楷体_GB2312" w:cs="Times New Roman"/>
          <w:sz w:val="24"/>
          <w:szCs w:val="24"/>
          <w:lang w:val="en-US" w:eastAsia="zh-CN"/>
        </w:rPr>
        <w:fldChar w:fldCharType="end"/>
      </w:r>
    </w:p>
    <w:p>
      <w:pPr>
        <w:numPr>
          <w:ilvl w:val="0"/>
          <w:numId w:val="0"/>
        </w:numPr>
        <w:spacing w:line="360" w:lineRule="auto"/>
        <w:ind w:leftChars="0"/>
      </w:pPr>
      <w:r>
        <w:rPr>
          <w:rFonts w:hint="eastAsia" w:ascii="楷体_GB2312" w:hAnsi="楷体_GB2312" w:eastAsia="楷体_GB2312" w:cs="楷体_GB2312"/>
          <w:sz w:val="24"/>
          <w:szCs w:val="24"/>
          <w:lang w:val="en-US" w:eastAsia="zh-CN"/>
        </w:rPr>
        <w:t>北京市统计局官网</w:t>
      </w:r>
      <w:r>
        <w:rPr>
          <w:rFonts w:hint="default" w:ascii="Times New Roman" w:hAnsi="Times New Roman" w:eastAsia="楷体_GB2312" w:cs="Times New Roman"/>
          <w:sz w:val="24"/>
          <w:szCs w:val="24"/>
          <w:lang w:val="en-US" w:eastAsia="zh-CN"/>
        </w:rPr>
        <w:fldChar w:fldCharType="begin"/>
      </w:r>
      <w:r>
        <w:rPr>
          <w:rFonts w:hint="default" w:ascii="Times New Roman" w:hAnsi="Times New Roman" w:eastAsia="楷体_GB2312" w:cs="Times New Roman"/>
          <w:sz w:val="24"/>
          <w:szCs w:val="24"/>
          <w:lang w:val="en-US" w:eastAsia="zh-CN"/>
        </w:rPr>
        <w:instrText xml:space="preserve"> HYPERLINK "http://tjj.beijing.gov.cn/" </w:instrText>
      </w:r>
      <w:r>
        <w:rPr>
          <w:rFonts w:hint="default" w:ascii="Times New Roman" w:hAnsi="Times New Roman" w:eastAsia="楷体_GB2312" w:cs="Times New Roman"/>
          <w:sz w:val="24"/>
          <w:szCs w:val="24"/>
          <w:lang w:val="en-US" w:eastAsia="zh-CN"/>
        </w:rPr>
        <w:fldChar w:fldCharType="separate"/>
      </w:r>
      <w:r>
        <w:rPr>
          <w:rStyle w:val="8"/>
          <w:rFonts w:hint="default" w:ascii="Times New Roman" w:hAnsi="Times New Roman" w:eastAsia="楷体_GB2312" w:cs="Times New Roman"/>
          <w:sz w:val="24"/>
          <w:szCs w:val="24"/>
          <w:lang w:val="en-US" w:eastAsia="zh-CN"/>
        </w:rPr>
        <w:t>http://tjj.beijing.gov.cn/</w:t>
      </w:r>
      <w:r>
        <w:rPr>
          <w:rFonts w:hint="default" w:ascii="Times New Roman" w:hAnsi="Times New Roman" w:eastAsia="楷体_GB2312" w:cs="Times New Roman"/>
          <w:sz w:val="24"/>
          <w:szCs w:val="24"/>
          <w:lang w:val="en-US" w:eastAsia="zh-CN"/>
        </w:rPr>
        <w:fldChar w:fldCharType="end"/>
      </w:r>
      <w:r>
        <w:rPr>
          <w:rFonts w:hint="eastAsia" w:ascii="Times New Roman" w:hAnsi="Times New Roman" w:eastAsia="楷体_GB2312" w:cs="Times New Roman"/>
          <w:sz w:val="24"/>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宋体-简">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537903"/>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9688"/>
    <w:multiLevelType w:val="singleLevel"/>
    <w:tmpl w:val="9C199688"/>
    <w:lvl w:ilvl="0" w:tentative="0">
      <w:start w:val="1"/>
      <w:numFmt w:val="decimal"/>
      <w:suff w:val="space"/>
      <w:lvlText w:val="%1."/>
      <w:lvlJc w:val="left"/>
    </w:lvl>
  </w:abstractNum>
  <w:abstractNum w:abstractNumId="1">
    <w:nsid w:val="2EDE82D6"/>
    <w:multiLevelType w:val="singleLevel"/>
    <w:tmpl w:val="2EDE82D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13E5"/>
    <w:rsid w:val="033700A0"/>
    <w:rsid w:val="0439563E"/>
    <w:rsid w:val="04944090"/>
    <w:rsid w:val="05AB1310"/>
    <w:rsid w:val="0774451F"/>
    <w:rsid w:val="086C1347"/>
    <w:rsid w:val="08C9418E"/>
    <w:rsid w:val="08E2291D"/>
    <w:rsid w:val="092E7AEC"/>
    <w:rsid w:val="0A312173"/>
    <w:rsid w:val="0AB36F42"/>
    <w:rsid w:val="0AB47FA8"/>
    <w:rsid w:val="0C032C41"/>
    <w:rsid w:val="0E4108B3"/>
    <w:rsid w:val="115C06D2"/>
    <w:rsid w:val="120A77A9"/>
    <w:rsid w:val="13F541A7"/>
    <w:rsid w:val="14EB1DF1"/>
    <w:rsid w:val="15244195"/>
    <w:rsid w:val="16C73CC4"/>
    <w:rsid w:val="17AF2236"/>
    <w:rsid w:val="184A12A9"/>
    <w:rsid w:val="18A7500F"/>
    <w:rsid w:val="18C87C11"/>
    <w:rsid w:val="1A9D2557"/>
    <w:rsid w:val="1C5045D6"/>
    <w:rsid w:val="1EFD6EB5"/>
    <w:rsid w:val="1F425DA0"/>
    <w:rsid w:val="1F8E6BB6"/>
    <w:rsid w:val="21226C42"/>
    <w:rsid w:val="219D7653"/>
    <w:rsid w:val="22165D3B"/>
    <w:rsid w:val="22C47BFB"/>
    <w:rsid w:val="23962A37"/>
    <w:rsid w:val="26EF7658"/>
    <w:rsid w:val="29F02C9D"/>
    <w:rsid w:val="2A8E78D1"/>
    <w:rsid w:val="2B627C8A"/>
    <w:rsid w:val="2BE17D15"/>
    <w:rsid w:val="2EE002D2"/>
    <w:rsid w:val="2F21595A"/>
    <w:rsid w:val="2F223EC5"/>
    <w:rsid w:val="30A83F20"/>
    <w:rsid w:val="33687AEE"/>
    <w:rsid w:val="351350F2"/>
    <w:rsid w:val="35E15944"/>
    <w:rsid w:val="38A6129F"/>
    <w:rsid w:val="38F50C0C"/>
    <w:rsid w:val="39E25C99"/>
    <w:rsid w:val="3A8837AE"/>
    <w:rsid w:val="3E033008"/>
    <w:rsid w:val="3E0441B8"/>
    <w:rsid w:val="3E052EEA"/>
    <w:rsid w:val="3E6222F9"/>
    <w:rsid w:val="3F6439FD"/>
    <w:rsid w:val="42C1532B"/>
    <w:rsid w:val="45102F4E"/>
    <w:rsid w:val="457C6B60"/>
    <w:rsid w:val="4618787C"/>
    <w:rsid w:val="48E14F53"/>
    <w:rsid w:val="49456CBC"/>
    <w:rsid w:val="49935417"/>
    <w:rsid w:val="4ACA5695"/>
    <w:rsid w:val="4C080BBF"/>
    <w:rsid w:val="4E6E4B36"/>
    <w:rsid w:val="4E9C5829"/>
    <w:rsid w:val="581654C1"/>
    <w:rsid w:val="5AA02569"/>
    <w:rsid w:val="5AE82AC5"/>
    <w:rsid w:val="5BC31C43"/>
    <w:rsid w:val="5C6B39B7"/>
    <w:rsid w:val="5E413C7F"/>
    <w:rsid w:val="5F2333B4"/>
    <w:rsid w:val="5F2B7433"/>
    <w:rsid w:val="622E2C2C"/>
    <w:rsid w:val="65387BA8"/>
    <w:rsid w:val="6718393D"/>
    <w:rsid w:val="672D4BC8"/>
    <w:rsid w:val="6820694B"/>
    <w:rsid w:val="686A3EC0"/>
    <w:rsid w:val="688708E8"/>
    <w:rsid w:val="69F31F58"/>
    <w:rsid w:val="6A4E4D1E"/>
    <w:rsid w:val="6B512581"/>
    <w:rsid w:val="6BA857C1"/>
    <w:rsid w:val="6CFB53A4"/>
    <w:rsid w:val="6D8E0570"/>
    <w:rsid w:val="6EE52422"/>
    <w:rsid w:val="71A3589D"/>
    <w:rsid w:val="72756CC4"/>
    <w:rsid w:val="72846FDB"/>
    <w:rsid w:val="729C6C2F"/>
    <w:rsid w:val="733918BD"/>
    <w:rsid w:val="73505624"/>
    <w:rsid w:val="75E27EC4"/>
    <w:rsid w:val="76BA3502"/>
    <w:rsid w:val="778C00BB"/>
    <w:rsid w:val="780B0E91"/>
    <w:rsid w:val="78B46F97"/>
    <w:rsid w:val="790B1D03"/>
    <w:rsid w:val="7A5F6926"/>
    <w:rsid w:val="7E2C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styleId="9">
    <w:name w:val="annotation reference"/>
    <w:basedOn w:val="7"/>
    <w:qFormat/>
    <w:uiPriority w:val="0"/>
    <w:rPr>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2020-03-12T11:46:00Z</dcterms:created>
  <dc:creator>Administrator</dc:creator>
  <cp:lastModifiedBy>邢瑞</cp:lastModifiedBy>
  <dcterms:modified xsi:type="dcterms:W3CDTF">2020-03-22T09:00:37Z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