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附加资料包</w:t>
      </w:r>
    </w:p>
    <w:p>
      <w:pPr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一、中国植物志对桃的描述：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7a. 桃（原变种）</w:t>
      </w:r>
    </w:p>
    <w:p>
      <w:pPr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i/>
          <w:iCs/>
          <w:szCs w:val="21"/>
        </w:rPr>
        <w:t xml:space="preserve">Amygdalus persica </w:t>
      </w:r>
      <w:r>
        <w:rPr>
          <w:rFonts w:hint="default" w:ascii="Times New Roman" w:hAnsi="Times New Roman" w:eastAsia="宋体" w:cs="Times New Roman"/>
          <w:szCs w:val="21"/>
        </w:rPr>
        <w:t>L. var. persica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乔木，高3-8米；树冠宽广而平展；树皮暗红褐色，老时粗糙呈鳞片状；小枝细长，无毛，有光泽，绿色，向阳处转变成红色，具大量小皮孔；冬芽圆锥形，顶端钝，外被短柔毛，常2-3个簇生，中间为叶芽，两侧为花芽。叶片长圆披针形、椭圆披针形或倒卵状披针形，长7-15厘米，宽2-3.5厘米，先端渐尖，基部宽楔形，上面无毛，下面在脉腋间具少数短柔毛或无毛，叶边具细锯齿或粗锯齿，齿端具腺体或无腺体；叶柄粗壮，长1-2厘米，常具1至数枚腺体，有时无腺体。花单生，先于叶开放，直径2.5-3.5厘米；花梗极短或几无梗；萼筒钟形，被短柔毛，稀几无毛，绿色而具红色斑点；萼片卵形至长圆形，顶端圆钝，外被短柔毛；花瓣长圆状椭圆形至宽倒卵形，粉红色，罕为白色；雄蕊约20-30，花药绯红色；花柱几与雄蕊等长或稍短；子房被短柔毛。果实形状和大小均有变异，卵形、宽椭圆形或扁圆形，直径(3)5-7(12)厘米，长几与宽相等，色泽变化由淡绿白色至橙黄色，常在向阳面具红晕，外面密被短柔毛，稀无毛，腹缝明显，果梗短而深入果洼；果肉白色、浅绿白色、黄色、橙黄色或红色，多汁有香味，甜或酸甜；核大，离核或粘核，椭圆形或近圆形，两侧扁平，顶端渐尖，表面具纵、横沟纹和孔穴；种仁味苦，稀味甜。花期3-4月，果实成熟期因品种而异，通常为8-9月。2n=16。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原产我国，各省区广泛栽培。世界各地均有栽植。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桃树干上分泌的胶质，俗称桃胶，可用作粘接剂等，为一种聚糖类物质，水解能生成阿拉伯糖、半乳糖、木糖、鼠李糖、葡糖醛酸等，可食用，也供药用，有破血、和血、益气之效。</w:t>
      </w:r>
    </w:p>
    <w:p>
      <w:pPr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      桃的食用类群有离核和粘核之分</w:t>
      </w:r>
      <w:r>
        <w:rPr>
          <w:rFonts w:hint="eastAsia" w:ascii="宋体" w:hAnsi="宋体" w:eastAsia="宋体"/>
          <w:szCs w:val="21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二、</w:t>
      </w:r>
      <w:r>
        <w:rPr>
          <w:rFonts w:hint="eastAsia" w:ascii="宋体" w:hAnsi="宋体" w:eastAsia="宋体"/>
          <w:szCs w:val="21"/>
        </w:rPr>
        <w:t>阅读书目推荐：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[1]中国</w:t>
      </w:r>
      <w:r>
        <w:rPr>
          <w:rFonts w:hint="default" w:ascii="宋体" w:hAnsi="宋体" w:eastAsia="宋体"/>
          <w:szCs w:val="21"/>
          <w:lang w:val="en-US" w:eastAsia="zh-CN"/>
        </w:rPr>
        <w:t>科学院中国植物志编辑委员会.中国植物志[M].北京:科学出版社, 19</w:t>
      </w:r>
      <w:r>
        <w:rPr>
          <w:rFonts w:hint="eastAsia" w:ascii="宋体" w:hAnsi="宋体" w:eastAsia="宋体"/>
          <w:szCs w:val="21"/>
          <w:lang w:val="en-US" w:eastAsia="zh-CN"/>
        </w:rPr>
        <w:t>86</w:t>
      </w:r>
      <w:r>
        <w:rPr>
          <w:rFonts w:hint="default" w:ascii="宋体" w:hAnsi="宋体" w:eastAsia="宋体"/>
          <w:szCs w:val="21"/>
          <w:lang w:val="en-US" w:eastAsia="zh-CN"/>
        </w:rPr>
        <w:t>: 1</w:t>
      </w:r>
      <w:r>
        <w:rPr>
          <w:rFonts w:hint="eastAsia" w:ascii="宋体" w:hAnsi="宋体" w:eastAsia="宋体"/>
          <w:szCs w:val="21"/>
          <w:lang w:val="en-US" w:eastAsia="zh-CN"/>
        </w:rPr>
        <w:t>7.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[2]马炜梁等.植物学[M].高等教育出版社，2015:191-214.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三、</w:t>
      </w:r>
      <w:r>
        <w:rPr>
          <w:rFonts w:hint="eastAsia" w:ascii="宋体" w:hAnsi="宋体" w:eastAsia="宋体"/>
          <w:szCs w:val="21"/>
        </w:rPr>
        <w:t>相关网站或网络媒体推荐：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1.中国植物志http://www.iplant.cn/frps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北京自然博物馆</w:t>
      </w:r>
      <w:r>
        <w:rPr>
          <w:rFonts w:ascii="宋体" w:hAnsi="宋体" w:eastAsia="宋体"/>
          <w:szCs w:val="21"/>
        </w:rPr>
        <w:t xml:space="preserve"> http://www.bmnh.org.cn/zljs/jbcl/1/zljs/index.shtml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</w:rPr>
        <w:t xml:space="preserve">北京植物园 </w:t>
      </w:r>
      <w:r>
        <w:rPr>
          <w:rFonts w:ascii="宋体" w:hAnsi="宋体" w:eastAsia="宋体"/>
          <w:szCs w:val="21"/>
        </w:rPr>
        <w:t>http://www.beijingbg.com/indexnew.html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ascii="宋体" w:hAnsi="宋体" w:eastAsia="宋体"/>
        </w:rPr>
        <w:t>PPBC</w:t>
      </w:r>
      <w:r>
        <w:rPr>
          <w:rFonts w:hint="eastAsia" w:ascii="宋体" w:hAnsi="宋体" w:eastAsia="宋体"/>
        </w:rPr>
        <w:t>中国植物图像库</w:t>
      </w:r>
      <w:r>
        <w:rPr>
          <w:rFonts w:ascii="宋体" w:hAnsi="宋体" w:eastAsia="宋体"/>
          <w:szCs w:val="21"/>
        </w:rPr>
        <w:t>http://ppbc.iplant.cn/</w:t>
      </w:r>
    </w:p>
    <w:p>
      <w:pPr>
        <w:jc w:val="lef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D"/>
    <w:rsid w:val="00044AD7"/>
    <w:rsid w:val="00124EFA"/>
    <w:rsid w:val="001D35B8"/>
    <w:rsid w:val="001D4AAD"/>
    <w:rsid w:val="001D6001"/>
    <w:rsid w:val="0027330B"/>
    <w:rsid w:val="002F6210"/>
    <w:rsid w:val="004C2D87"/>
    <w:rsid w:val="005372D4"/>
    <w:rsid w:val="00630BCE"/>
    <w:rsid w:val="006743ED"/>
    <w:rsid w:val="006F1111"/>
    <w:rsid w:val="00815BC3"/>
    <w:rsid w:val="008E7237"/>
    <w:rsid w:val="00972721"/>
    <w:rsid w:val="00A3654B"/>
    <w:rsid w:val="00A82916"/>
    <w:rsid w:val="00AE772E"/>
    <w:rsid w:val="00AF5F36"/>
    <w:rsid w:val="00C07757"/>
    <w:rsid w:val="00D112B6"/>
    <w:rsid w:val="00D354ED"/>
    <w:rsid w:val="00D4479D"/>
    <w:rsid w:val="00D73931"/>
    <w:rsid w:val="00EC3C5F"/>
    <w:rsid w:val="00F00436"/>
    <w:rsid w:val="00F266C0"/>
    <w:rsid w:val="00FC256D"/>
    <w:rsid w:val="080F4C5F"/>
    <w:rsid w:val="0956188B"/>
    <w:rsid w:val="0D374B79"/>
    <w:rsid w:val="0F72489B"/>
    <w:rsid w:val="19B54FC4"/>
    <w:rsid w:val="1EF24F71"/>
    <w:rsid w:val="25A8693F"/>
    <w:rsid w:val="2ADB67A6"/>
    <w:rsid w:val="2CC53BE5"/>
    <w:rsid w:val="3165550D"/>
    <w:rsid w:val="31D62FE7"/>
    <w:rsid w:val="4FED25A7"/>
    <w:rsid w:val="536761DC"/>
    <w:rsid w:val="56F41C86"/>
    <w:rsid w:val="5A8B123E"/>
    <w:rsid w:val="5D7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3</TotalTime>
  <ScaleCrop>false</ScaleCrop>
  <LinksUpToDate>false</LinksUpToDate>
  <CharactersWithSpaces>526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2020-02-02T07:35:00Z</dcterms:created>
  <dc:creator>elsa liu</dc:creator>
  <cp:lastModifiedBy>张芬</cp:lastModifiedBy>
  <dcterms:modified xsi:type="dcterms:W3CDTF">2020-03-23T12:57:15Z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