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7C" w:rsidRPr="00E37B7C" w:rsidRDefault="00E37B7C" w:rsidP="00E37B7C">
      <w:pPr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  <w:bdr w:val="single" w:sz="4" w:space="0" w:color="auto"/>
        </w:rPr>
        <w:t>拓展提升</w:t>
      </w:r>
      <w:r w:rsidRPr="00C101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</w:t>
      </w:r>
      <w:r w:rsidRPr="00E74C72">
        <w:rPr>
          <w:rFonts w:ascii="黑体" w:eastAsia="黑体" w:hAnsi="黑体" w:hint="eastAsia"/>
          <w:b/>
          <w:sz w:val="28"/>
          <w:szCs w:val="28"/>
        </w:rPr>
        <w:t>交变电流</w:t>
      </w:r>
      <w:r>
        <w:rPr>
          <w:rFonts w:ascii="黑体" w:eastAsia="黑体" w:hAnsi="黑体" w:hint="eastAsia"/>
          <w:b/>
          <w:sz w:val="28"/>
          <w:szCs w:val="28"/>
        </w:rPr>
        <w:t>05</w:t>
      </w:r>
      <w:r w:rsidRPr="00E74C72">
        <w:rPr>
          <w:rFonts w:ascii="黑体" w:eastAsia="黑体" w:hAnsi="黑体" w:hint="eastAsia"/>
          <w:b/>
          <w:sz w:val="28"/>
          <w:szCs w:val="28"/>
        </w:rPr>
        <w:t>.电感对交变</w:t>
      </w:r>
      <w:r w:rsidRPr="00E74C72">
        <w:rPr>
          <w:rFonts w:ascii="黑体" w:eastAsia="黑体" w:hAnsi="黑体" w:hint="eastAsia"/>
          <w:sz w:val="28"/>
          <w:szCs w:val="28"/>
        </w:rPr>
        <w:t>电流的</w:t>
      </w:r>
      <w:r>
        <w:rPr>
          <w:rFonts w:ascii="黑体" w:eastAsia="黑体" w:hAnsi="黑体" w:hint="eastAsia"/>
          <w:sz w:val="28"/>
          <w:szCs w:val="28"/>
        </w:rPr>
        <w:t>作用</w:t>
      </w:r>
    </w:p>
    <w:p w:rsidR="00AF613D" w:rsidRDefault="00AF613D" w:rsidP="00AF613D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  <w:b/>
          <w:color w:val="0000FF"/>
        </w:rPr>
      </w:pPr>
      <w:r>
        <w:rPr>
          <w:rFonts w:hint="eastAsia"/>
        </w:rPr>
        <w:t>1.</w:t>
      </w:r>
      <w:r w:rsidRPr="00AF613D">
        <w:rPr>
          <w:rFonts w:ascii="Times New Roman" w:hAnsi="Times New Roman" w:cs="Times New Roman" w:hint="eastAsia"/>
          <w:b/>
        </w:rPr>
        <w:t xml:space="preserve"> </w:t>
      </w:r>
      <w:r w:rsidRPr="00053FBD">
        <w:rPr>
          <w:rFonts w:ascii="Times New Roman" w:hAnsi="Times New Roman" w:cs="Times New Roman" w:hint="eastAsia"/>
          <w:b/>
        </w:rPr>
        <w:t>D</w:t>
      </w:r>
      <w:r w:rsidRPr="00AF613D">
        <w:rPr>
          <w:rFonts w:ascii="Times New Roman" w:hAnsi="Times New Roman" w:cs="Times New Roman"/>
          <w:b/>
          <w:color w:val="0000FF"/>
        </w:rPr>
        <w:t xml:space="preserve"> </w:t>
      </w:r>
    </w:p>
    <w:p w:rsidR="00AF613D" w:rsidRPr="00AF613D" w:rsidRDefault="00AF613D" w:rsidP="00AF613D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 w:hint="eastAsia"/>
        </w:rPr>
      </w:pPr>
      <w:r w:rsidRPr="00AF613D">
        <w:rPr>
          <w:rFonts w:asciiTheme="minorEastAsia" w:eastAsiaTheme="minorEastAsia" w:hAnsiTheme="minorEastAsia" w:cs="Times New Roman"/>
        </w:rPr>
        <w:t>解析</w:t>
      </w:r>
      <w:r w:rsidRPr="00AF613D">
        <w:rPr>
          <w:rFonts w:asciiTheme="minorEastAsia" w:eastAsiaTheme="minorEastAsia" w:hAnsiTheme="minorEastAsia" w:cs="Times New Roman"/>
          <w:color w:val="0000FF"/>
        </w:rPr>
        <w:t xml:space="preserve">　</w:t>
      </w:r>
      <w:r w:rsidRPr="00AF613D">
        <w:rPr>
          <w:rFonts w:asciiTheme="minorEastAsia" w:eastAsiaTheme="minorEastAsia" w:hAnsiTheme="minorEastAsia" w:cs="Times New Roman"/>
        </w:rPr>
        <w:t>当a、b间接有电压有效值为U、频率为f的正弦交流电源时</w:t>
      </w:r>
      <w:r w:rsidRPr="00AF613D">
        <w:rPr>
          <w:rFonts w:asciiTheme="minorEastAsia" w:eastAsiaTheme="minorEastAsia" w:hAnsiTheme="minorEastAsia" w:cs="仿宋_GB2312" w:hint="eastAsia"/>
        </w:rPr>
        <w:t>，</w:t>
      </w:r>
      <w:r w:rsidRPr="00AF613D">
        <w:rPr>
          <w:rFonts w:asciiTheme="minorEastAsia" w:eastAsiaTheme="minorEastAsia" w:hAnsiTheme="minorEastAsia" w:cs="Times New Roman"/>
        </w:rPr>
        <w:t>两只灯泡都发光</w:t>
      </w:r>
      <w:r w:rsidRPr="00AF613D">
        <w:rPr>
          <w:rFonts w:asciiTheme="minorEastAsia" w:eastAsiaTheme="minorEastAsia" w:hAnsiTheme="minorEastAsia" w:cs="仿宋_GB2312" w:hint="eastAsia"/>
        </w:rPr>
        <w:t>，</w:t>
      </w:r>
      <w:r w:rsidRPr="00AF613D">
        <w:rPr>
          <w:rFonts w:asciiTheme="minorEastAsia" w:eastAsiaTheme="minorEastAsia" w:hAnsiTheme="minorEastAsia" w:cs="Times New Roman"/>
        </w:rPr>
        <w:t>且亮度相同．而更换一个新电源后</w:t>
      </w:r>
      <w:r w:rsidRPr="00AF613D">
        <w:rPr>
          <w:rFonts w:asciiTheme="minorEastAsia" w:eastAsiaTheme="minorEastAsia" w:hAnsiTheme="minorEastAsia" w:cs="仿宋_GB2312" w:hint="eastAsia"/>
        </w:rPr>
        <w:t>，</w:t>
      </w:r>
      <w:r w:rsidRPr="00AF613D">
        <w:rPr>
          <w:rFonts w:asciiTheme="minorEastAsia" w:eastAsiaTheme="minorEastAsia" w:hAnsiTheme="minorEastAsia" w:cs="Times New Roman"/>
        </w:rPr>
        <w:t>灯泡</w:t>
      </w:r>
      <w:r w:rsidRPr="00AF613D">
        <w:rPr>
          <w:rFonts w:asciiTheme="minorEastAsia" w:eastAsiaTheme="minorEastAsia" w:hAnsiTheme="minorEastAsia" w:cs="Times New Roman" w:hint="eastAsia"/>
        </w:rPr>
        <w:t>L</w:t>
      </w:r>
      <w:r w:rsidRPr="00AF613D">
        <w:rPr>
          <w:rFonts w:asciiTheme="minorEastAsia" w:eastAsiaTheme="minorEastAsia" w:hAnsiTheme="minorEastAsia" w:cs="Times New Roman" w:hint="eastAsia"/>
          <w:vertAlign w:val="subscript"/>
        </w:rPr>
        <w:t>1</w:t>
      </w:r>
      <w:r w:rsidRPr="00AF613D">
        <w:rPr>
          <w:rFonts w:asciiTheme="minorEastAsia" w:eastAsiaTheme="minorEastAsia" w:hAnsiTheme="minorEastAsia" w:cs="Times New Roman"/>
        </w:rPr>
        <w:t>变亮、</w:t>
      </w:r>
      <w:r w:rsidRPr="00AF613D">
        <w:rPr>
          <w:rFonts w:asciiTheme="minorEastAsia" w:eastAsiaTheme="minorEastAsia" w:hAnsiTheme="minorEastAsia" w:cs="Times New Roman" w:hint="eastAsia"/>
        </w:rPr>
        <w:t>L</w:t>
      </w:r>
      <w:r w:rsidRPr="00AF613D">
        <w:rPr>
          <w:rFonts w:asciiTheme="minorEastAsia" w:eastAsiaTheme="minorEastAsia" w:hAnsiTheme="minorEastAsia" w:cs="Times New Roman" w:hint="eastAsia"/>
          <w:vertAlign w:val="subscript"/>
        </w:rPr>
        <w:t>2</w:t>
      </w:r>
      <w:r w:rsidRPr="00AF613D">
        <w:rPr>
          <w:rFonts w:asciiTheme="minorEastAsia" w:eastAsiaTheme="minorEastAsia" w:hAnsiTheme="minorEastAsia" w:cs="Times New Roman"/>
        </w:rPr>
        <w:t>变暗</w:t>
      </w:r>
      <w:r w:rsidRPr="00AF613D">
        <w:rPr>
          <w:rFonts w:asciiTheme="minorEastAsia" w:eastAsiaTheme="minorEastAsia" w:hAnsiTheme="minorEastAsia" w:cs="仿宋_GB2312" w:hint="eastAsia"/>
        </w:rPr>
        <w:t>，</w:t>
      </w:r>
      <w:r w:rsidRPr="00AF613D">
        <w:rPr>
          <w:rFonts w:asciiTheme="minorEastAsia" w:eastAsiaTheme="minorEastAsia" w:hAnsiTheme="minorEastAsia" w:cs="Times New Roman"/>
        </w:rPr>
        <w:t>则说明线圈的感抗比电</w:t>
      </w:r>
      <w:r w:rsidRPr="00AF613D">
        <w:rPr>
          <w:rFonts w:asciiTheme="minorEastAsia" w:eastAsiaTheme="minorEastAsia" w:hAnsiTheme="minorEastAsia" w:cs="Times New Roman" w:hint="eastAsia"/>
        </w:rPr>
        <w:t>容器的容抗大</w:t>
      </w:r>
      <w:r w:rsidRPr="00AF613D">
        <w:rPr>
          <w:rFonts w:asciiTheme="minorEastAsia" w:eastAsiaTheme="minorEastAsia" w:hAnsiTheme="minorEastAsia" w:cs="仿宋_GB2312" w:hint="eastAsia"/>
        </w:rPr>
        <w:t>，那么另一正弦交流电源的频率大，最大电压值仍不变．</w:t>
      </w:r>
      <w:r w:rsidRPr="00AF613D">
        <w:rPr>
          <w:rFonts w:asciiTheme="minorEastAsia" w:eastAsiaTheme="minorEastAsia" w:hAnsiTheme="minorEastAsia" w:cs="Times New Roman"/>
        </w:rPr>
        <w:t>故</w:t>
      </w:r>
      <w:r w:rsidRPr="00AF613D">
        <w:rPr>
          <w:rFonts w:asciiTheme="minorEastAsia" w:eastAsiaTheme="minorEastAsia" w:hAnsiTheme="minorEastAsia" w:cs="Times New Roman" w:hint="eastAsia"/>
        </w:rPr>
        <w:t>D</w:t>
      </w:r>
      <w:r w:rsidRPr="00AF613D">
        <w:rPr>
          <w:rFonts w:asciiTheme="minorEastAsia" w:eastAsiaTheme="minorEastAsia" w:hAnsiTheme="minorEastAsia" w:cs="Times New Roman"/>
        </w:rPr>
        <w:t>项正确</w:t>
      </w:r>
      <w:r w:rsidRPr="00AF613D">
        <w:rPr>
          <w:rFonts w:asciiTheme="minorEastAsia" w:eastAsiaTheme="minorEastAsia" w:hAnsiTheme="minorEastAsia" w:cs="仿宋_GB2312" w:hint="eastAsia"/>
        </w:rPr>
        <w:t>，</w:t>
      </w:r>
      <w:r w:rsidRPr="00AF613D">
        <w:rPr>
          <w:rFonts w:asciiTheme="minorEastAsia" w:eastAsiaTheme="minorEastAsia" w:hAnsiTheme="minorEastAsia" w:cs="Times New Roman" w:hint="eastAsia"/>
        </w:rPr>
        <w:t>A</w:t>
      </w:r>
      <w:r w:rsidRPr="00AF613D">
        <w:rPr>
          <w:rFonts w:asciiTheme="minorEastAsia" w:eastAsiaTheme="minorEastAsia" w:hAnsiTheme="minorEastAsia" w:cs="Times New Roman"/>
        </w:rPr>
        <w:t>、B、C三项错误．</w:t>
      </w:r>
    </w:p>
    <w:p w:rsidR="00E37B7C" w:rsidRDefault="00E37B7C">
      <w:pPr>
        <w:rPr>
          <w:rFonts w:hint="eastAsia"/>
        </w:rPr>
      </w:pPr>
      <w:r>
        <w:rPr>
          <w:rFonts w:hint="eastAsia"/>
        </w:rPr>
        <w:t>2.D</w:t>
      </w:r>
    </w:p>
    <w:p w:rsidR="00E37B7C" w:rsidRDefault="00E37B7C">
      <w:pPr>
        <w:rPr>
          <w:rFonts w:hint="eastAsia"/>
        </w:rPr>
      </w:pPr>
      <w:r>
        <w:rPr>
          <w:rFonts w:hint="eastAsia"/>
        </w:rPr>
        <w:t>3.D</w:t>
      </w:r>
    </w:p>
    <w:p w:rsidR="00E37B7C" w:rsidRDefault="00E37B7C">
      <w:pPr>
        <w:rPr>
          <w:rFonts w:hint="eastAsia"/>
        </w:rPr>
      </w:pPr>
      <w:r>
        <w:rPr>
          <w:rFonts w:hint="eastAsia"/>
        </w:rPr>
        <w:t>4.D</w:t>
      </w:r>
    </w:p>
    <w:p w:rsidR="00E37B7C" w:rsidRPr="00E37B7C" w:rsidRDefault="00E37B7C" w:rsidP="00E37B7C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 w:hint="eastAsia"/>
        </w:rPr>
      </w:pPr>
      <w:r w:rsidRPr="00E37B7C">
        <w:rPr>
          <w:rFonts w:asciiTheme="minorEastAsia" w:eastAsiaTheme="minorEastAsia" w:hAnsiTheme="minorEastAsia" w:cs="Times New Roman" w:hint="eastAsia"/>
        </w:rPr>
        <w:t>解析：</w:t>
      </w:r>
      <w:r w:rsidRPr="00E37B7C">
        <w:rPr>
          <w:rFonts w:asciiTheme="minorEastAsia" w:eastAsiaTheme="minorEastAsia" w:hAnsiTheme="minorEastAsia" w:cs="Times New Roman"/>
        </w:rPr>
        <w:t>当用电压表去判断电路故障时</w:t>
      </w:r>
      <w:r w:rsidRPr="00E37B7C">
        <w:rPr>
          <w:rFonts w:asciiTheme="minorEastAsia" w:eastAsiaTheme="minorEastAsia" w:hAnsiTheme="minorEastAsia" w:cs="仿宋_GB2312" w:hint="eastAsia"/>
        </w:rPr>
        <w:t>，</w:t>
      </w:r>
      <w:r w:rsidRPr="00E37B7C">
        <w:rPr>
          <w:rFonts w:asciiTheme="minorEastAsia" w:eastAsiaTheme="minorEastAsia" w:hAnsiTheme="minorEastAsia" w:cs="Times New Roman"/>
        </w:rPr>
        <w:t>如果电压表的两接线柱能与电源的两极接通</w:t>
      </w:r>
      <w:r w:rsidRPr="00E37B7C">
        <w:rPr>
          <w:rFonts w:asciiTheme="minorEastAsia" w:eastAsiaTheme="minorEastAsia" w:hAnsiTheme="minorEastAsia" w:cs="仿宋_GB2312" w:hint="eastAsia"/>
        </w:rPr>
        <w:t>，</w:t>
      </w:r>
      <w:r w:rsidRPr="00E37B7C">
        <w:rPr>
          <w:rFonts w:asciiTheme="minorEastAsia" w:eastAsiaTheme="minorEastAsia" w:hAnsiTheme="minorEastAsia" w:cs="Times New Roman"/>
        </w:rPr>
        <w:t>而与电压表两接线柱相并联的那部分电路没有完全短路</w:t>
      </w:r>
      <w:r w:rsidRPr="00E37B7C">
        <w:rPr>
          <w:rFonts w:asciiTheme="minorEastAsia" w:eastAsiaTheme="minorEastAsia" w:hAnsiTheme="minorEastAsia" w:cs="仿宋_GB2312" w:hint="eastAsia"/>
        </w:rPr>
        <w:t>，</w:t>
      </w:r>
      <w:r w:rsidRPr="00E37B7C">
        <w:rPr>
          <w:rFonts w:asciiTheme="minorEastAsia" w:eastAsiaTheme="minorEastAsia" w:hAnsiTheme="minorEastAsia" w:cs="Times New Roman"/>
        </w:rPr>
        <w:t>电压表就会有示数．即当电压表有示数时</w:t>
      </w:r>
      <w:r w:rsidRPr="00E37B7C">
        <w:rPr>
          <w:rFonts w:asciiTheme="minorEastAsia" w:eastAsiaTheme="minorEastAsia" w:hAnsiTheme="minorEastAsia" w:cs="仿宋_GB2312" w:hint="eastAsia"/>
        </w:rPr>
        <w:t>，</w:t>
      </w:r>
      <w:r w:rsidRPr="00E37B7C">
        <w:rPr>
          <w:rFonts w:asciiTheme="minorEastAsia" w:eastAsiaTheme="minorEastAsia" w:hAnsiTheme="minorEastAsia" w:cs="Times New Roman"/>
        </w:rPr>
        <w:t>电源两极与电压表两接线柱间的电路无断点．由题意U</w:t>
      </w:r>
      <w:r w:rsidRPr="00E37B7C">
        <w:rPr>
          <w:rFonts w:asciiTheme="minorEastAsia" w:eastAsiaTheme="minorEastAsia" w:hAnsiTheme="minorEastAsia" w:cs="Times New Roman" w:hint="eastAsia"/>
          <w:vertAlign w:val="subscript"/>
        </w:rPr>
        <w:t>ad</w:t>
      </w:r>
      <w:r w:rsidRPr="00E37B7C">
        <w:rPr>
          <w:rFonts w:asciiTheme="minorEastAsia" w:eastAsiaTheme="minorEastAsia" w:hAnsiTheme="minorEastAsia" w:cs="Times New Roman"/>
        </w:rPr>
        <w:t>＝U</w:t>
      </w:r>
      <w:r w:rsidRPr="00E37B7C">
        <w:rPr>
          <w:rFonts w:asciiTheme="minorEastAsia" w:eastAsiaTheme="minorEastAsia" w:hAnsiTheme="minorEastAsia" w:cs="Times New Roman" w:hint="eastAsia"/>
          <w:vertAlign w:val="subscript"/>
        </w:rPr>
        <w:t>bc</w:t>
      </w:r>
      <w:r w:rsidRPr="00E37B7C">
        <w:rPr>
          <w:rFonts w:asciiTheme="minorEastAsia" w:eastAsiaTheme="minorEastAsia" w:hAnsiTheme="minorEastAsia" w:cs="Times New Roman"/>
        </w:rPr>
        <w:t xml:space="preserve">＝5.0 </w:t>
      </w:r>
      <w:r w:rsidRPr="00E37B7C">
        <w:rPr>
          <w:rFonts w:asciiTheme="minorEastAsia" w:eastAsiaTheme="minorEastAsia" w:hAnsiTheme="minorEastAsia" w:cs="Times New Roman" w:hint="eastAsia"/>
        </w:rPr>
        <w:t>V</w:t>
      </w:r>
      <w:r w:rsidRPr="00E37B7C">
        <w:rPr>
          <w:rFonts w:asciiTheme="minorEastAsia" w:eastAsiaTheme="minorEastAsia" w:hAnsiTheme="minorEastAsia" w:cs="Times New Roman"/>
        </w:rPr>
        <w:t>可知ab、cd间为通路</w:t>
      </w:r>
      <w:r w:rsidRPr="00E37B7C">
        <w:rPr>
          <w:rFonts w:asciiTheme="minorEastAsia" w:eastAsiaTheme="minorEastAsia" w:hAnsiTheme="minorEastAsia" w:cs="仿宋_GB2312" w:hint="eastAsia"/>
        </w:rPr>
        <w:t>，</w:t>
      </w:r>
      <w:r w:rsidRPr="00E37B7C">
        <w:rPr>
          <w:rFonts w:asciiTheme="minorEastAsia" w:eastAsiaTheme="minorEastAsia" w:hAnsiTheme="minorEastAsia" w:cs="Times New Roman" w:hint="eastAsia"/>
        </w:rPr>
        <w:t>A</w:t>
      </w:r>
      <w:r w:rsidRPr="00E37B7C">
        <w:rPr>
          <w:rFonts w:asciiTheme="minorEastAsia" w:eastAsiaTheme="minorEastAsia" w:hAnsiTheme="minorEastAsia" w:cs="Times New Roman"/>
        </w:rPr>
        <w:t>、C两项错误；若电容器被击穿</w:t>
      </w:r>
      <w:r w:rsidRPr="00E37B7C">
        <w:rPr>
          <w:rFonts w:asciiTheme="minorEastAsia" w:eastAsiaTheme="minorEastAsia" w:hAnsiTheme="minorEastAsia" w:cs="仿宋_GB2312" w:hint="eastAsia"/>
        </w:rPr>
        <w:t>，</w:t>
      </w:r>
      <w:r w:rsidRPr="00E37B7C">
        <w:rPr>
          <w:rFonts w:asciiTheme="minorEastAsia" w:eastAsiaTheme="minorEastAsia" w:hAnsiTheme="minorEastAsia" w:cs="Times New Roman"/>
        </w:rPr>
        <w:t>则U</w:t>
      </w:r>
      <w:r w:rsidRPr="00E37B7C">
        <w:rPr>
          <w:rFonts w:asciiTheme="minorEastAsia" w:eastAsiaTheme="minorEastAsia" w:hAnsiTheme="minorEastAsia" w:cs="Times New Roman" w:hint="eastAsia"/>
          <w:vertAlign w:val="subscript"/>
        </w:rPr>
        <w:t>bc</w:t>
      </w:r>
      <w:r w:rsidRPr="00E37B7C">
        <w:rPr>
          <w:rFonts w:asciiTheme="minorEastAsia" w:eastAsiaTheme="minorEastAsia" w:hAnsiTheme="minorEastAsia" w:cs="Times New Roman"/>
        </w:rPr>
        <w:t>将为零</w:t>
      </w:r>
      <w:r w:rsidRPr="00E37B7C">
        <w:rPr>
          <w:rFonts w:asciiTheme="minorEastAsia" w:eastAsiaTheme="minorEastAsia" w:hAnsiTheme="minorEastAsia" w:cs="仿宋_GB2312" w:hint="eastAsia"/>
        </w:rPr>
        <w:t>，</w:t>
      </w:r>
      <w:r w:rsidRPr="00E37B7C">
        <w:rPr>
          <w:rFonts w:asciiTheme="minorEastAsia" w:eastAsiaTheme="minorEastAsia" w:hAnsiTheme="minorEastAsia" w:cs="Times New Roman" w:hint="eastAsia"/>
        </w:rPr>
        <w:t>B</w:t>
      </w:r>
      <w:r w:rsidRPr="00E37B7C">
        <w:rPr>
          <w:rFonts w:asciiTheme="minorEastAsia" w:eastAsiaTheme="minorEastAsia" w:hAnsiTheme="minorEastAsia" w:cs="Times New Roman"/>
        </w:rPr>
        <w:t>项错误．故正确答案为</w:t>
      </w:r>
      <w:r w:rsidRPr="00E37B7C">
        <w:rPr>
          <w:rFonts w:asciiTheme="minorEastAsia" w:eastAsiaTheme="minorEastAsia" w:hAnsiTheme="minorEastAsia" w:cs="Times New Roman" w:hint="eastAsia"/>
        </w:rPr>
        <w:t>D</w:t>
      </w:r>
      <w:r w:rsidRPr="00E37B7C">
        <w:rPr>
          <w:rFonts w:asciiTheme="minorEastAsia" w:eastAsiaTheme="minorEastAsia" w:hAnsiTheme="minorEastAsia" w:cs="Times New Roman"/>
        </w:rPr>
        <w:t>项．</w:t>
      </w:r>
    </w:p>
    <w:p w:rsidR="00D0163B" w:rsidRDefault="00E37B7C" w:rsidP="00D0163B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="Times New Roman" w:hAnsi="Times New Roman" w:cs="Times New Roman" w:hint="eastAsia"/>
          <w:b/>
        </w:rPr>
      </w:pPr>
      <w:r>
        <w:rPr>
          <w:rFonts w:hint="eastAsia"/>
        </w:rPr>
        <w:t>5.</w:t>
      </w:r>
      <w:r w:rsidR="00D0163B" w:rsidRPr="00D0163B">
        <w:rPr>
          <w:rFonts w:ascii="Times New Roman" w:hAnsi="Times New Roman" w:cs="Times New Roman" w:hint="eastAsia"/>
          <w:b/>
        </w:rPr>
        <w:t xml:space="preserve"> </w:t>
      </w:r>
      <w:r w:rsidR="00D0163B" w:rsidRPr="00053FBD">
        <w:rPr>
          <w:rFonts w:ascii="Times New Roman" w:hAnsi="Times New Roman" w:cs="Times New Roman" w:hint="eastAsia"/>
          <w:b/>
        </w:rPr>
        <w:t>BC</w:t>
      </w:r>
    </w:p>
    <w:p w:rsidR="00D0163B" w:rsidRPr="00D0163B" w:rsidRDefault="00D0163B" w:rsidP="00D0163B">
      <w:pPr>
        <w:pStyle w:val="a5"/>
        <w:tabs>
          <w:tab w:val="left" w:pos="0"/>
          <w:tab w:val="left" w:pos="360"/>
          <w:tab w:val="left" w:pos="41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 w:hint="eastAsia"/>
        </w:rPr>
      </w:pPr>
      <w:r w:rsidRPr="00D0163B">
        <w:rPr>
          <w:rFonts w:asciiTheme="minorEastAsia" w:eastAsiaTheme="minorEastAsia" w:hAnsiTheme="minorEastAsia" w:cs="Times New Roman" w:hint="eastAsia"/>
        </w:rPr>
        <w:t>解析：</w:t>
      </w:r>
      <w:r w:rsidR="00E37B7C" w:rsidRPr="00D0163B">
        <w:rPr>
          <w:rFonts w:asciiTheme="minorEastAsia" w:eastAsiaTheme="minorEastAsia" w:hAnsiTheme="minorEastAsia" w:cs="Times New Roman" w:hint="eastAsia"/>
        </w:rPr>
        <w:t xml:space="preserve"> </w:t>
      </w:r>
      <w:r w:rsidRPr="00D0163B">
        <w:rPr>
          <w:rFonts w:asciiTheme="minorEastAsia" w:eastAsiaTheme="minorEastAsia" w:hAnsiTheme="minorEastAsia" w:cs="Times New Roman"/>
        </w:rPr>
        <w:t>依据感抗和容抗的决定因素可以知道</w:t>
      </w:r>
      <w:r w:rsidRPr="00D0163B">
        <w:rPr>
          <w:rFonts w:asciiTheme="minorEastAsia" w:eastAsiaTheme="minorEastAsia" w:hAnsiTheme="minorEastAsia" w:cs="仿宋_GB2312" w:hint="eastAsia"/>
        </w:rPr>
        <w:t>，</w:t>
      </w:r>
      <w:r w:rsidRPr="00D0163B">
        <w:rPr>
          <w:rFonts w:asciiTheme="minorEastAsia" w:eastAsiaTheme="minorEastAsia" w:hAnsiTheme="minorEastAsia" w:cs="Times New Roman"/>
        </w:rPr>
        <w:t>交变电流的频率越大</w:t>
      </w:r>
      <w:r w:rsidRPr="00D0163B">
        <w:rPr>
          <w:rFonts w:asciiTheme="minorEastAsia" w:eastAsiaTheme="minorEastAsia" w:hAnsiTheme="minorEastAsia" w:cs="仿宋_GB2312" w:hint="eastAsia"/>
        </w:rPr>
        <w:t>，</w:t>
      </w:r>
      <w:r w:rsidRPr="00D0163B">
        <w:rPr>
          <w:rFonts w:asciiTheme="minorEastAsia" w:eastAsiaTheme="minorEastAsia" w:hAnsiTheme="minorEastAsia" w:cs="Times New Roman"/>
        </w:rPr>
        <w:t>感抗越大</w:t>
      </w:r>
      <w:r w:rsidRPr="00D0163B">
        <w:rPr>
          <w:rFonts w:asciiTheme="minorEastAsia" w:eastAsiaTheme="minorEastAsia" w:hAnsiTheme="minorEastAsia" w:cs="仿宋_GB2312" w:hint="eastAsia"/>
        </w:rPr>
        <w:t>，</w:t>
      </w:r>
      <w:r w:rsidRPr="00D0163B">
        <w:rPr>
          <w:rFonts w:asciiTheme="minorEastAsia" w:eastAsiaTheme="minorEastAsia" w:hAnsiTheme="minorEastAsia" w:cs="Times New Roman"/>
        </w:rPr>
        <w:t>容抗越小</w:t>
      </w:r>
      <w:r w:rsidRPr="00D0163B">
        <w:rPr>
          <w:rFonts w:asciiTheme="minorEastAsia" w:eastAsiaTheme="minorEastAsia" w:hAnsiTheme="minorEastAsia" w:cs="仿宋_GB2312" w:hint="eastAsia"/>
        </w:rPr>
        <w:t>，</w:t>
      </w:r>
      <w:r w:rsidRPr="00D0163B">
        <w:rPr>
          <w:rFonts w:asciiTheme="minorEastAsia" w:eastAsiaTheme="minorEastAsia" w:hAnsiTheme="minorEastAsia" w:cs="Times New Roman"/>
        </w:rPr>
        <w:t>故乙扬声器是高音扬声器</w:t>
      </w:r>
      <w:r w:rsidRPr="00D0163B">
        <w:rPr>
          <w:rFonts w:asciiTheme="minorEastAsia" w:eastAsiaTheme="minorEastAsia" w:hAnsiTheme="minorEastAsia" w:cs="仿宋_GB2312" w:hint="eastAsia"/>
        </w:rPr>
        <w:t>，</w:t>
      </w:r>
      <w:r w:rsidRPr="00D0163B">
        <w:rPr>
          <w:rFonts w:asciiTheme="minorEastAsia" w:eastAsiaTheme="minorEastAsia" w:hAnsiTheme="minorEastAsia" w:cs="Times New Roman"/>
        </w:rPr>
        <w:t>甲扬声器是低音扬声器</w:t>
      </w:r>
      <w:r w:rsidRPr="00D0163B">
        <w:rPr>
          <w:rFonts w:asciiTheme="minorEastAsia" w:eastAsiaTheme="minorEastAsia" w:hAnsiTheme="minorEastAsia" w:cs="仿宋_GB2312" w:hint="eastAsia"/>
        </w:rPr>
        <w:t>，</w:t>
      </w:r>
      <w:r w:rsidRPr="00D0163B">
        <w:rPr>
          <w:rFonts w:asciiTheme="minorEastAsia" w:eastAsiaTheme="minorEastAsia" w:hAnsiTheme="minorEastAsia" w:cs="Times New Roman" w:hint="eastAsia"/>
        </w:rPr>
        <w:t>B</w:t>
      </w:r>
      <w:r w:rsidRPr="00D0163B">
        <w:rPr>
          <w:rFonts w:asciiTheme="minorEastAsia" w:eastAsiaTheme="minorEastAsia" w:hAnsiTheme="minorEastAsia" w:cs="Times New Roman"/>
        </w:rPr>
        <w:t>、C两项正确</w:t>
      </w:r>
      <w:r w:rsidRPr="00D0163B">
        <w:rPr>
          <w:rFonts w:asciiTheme="minorEastAsia" w:eastAsiaTheme="minorEastAsia" w:hAnsiTheme="minorEastAsia" w:cs="仿宋_GB2312" w:hint="eastAsia"/>
        </w:rPr>
        <w:t>，</w:t>
      </w:r>
      <w:r w:rsidRPr="00D0163B">
        <w:rPr>
          <w:rFonts w:asciiTheme="minorEastAsia" w:eastAsiaTheme="minorEastAsia" w:hAnsiTheme="minorEastAsia" w:cs="Times New Roman" w:hint="eastAsia"/>
        </w:rPr>
        <w:t>A</w:t>
      </w:r>
      <w:r w:rsidRPr="00D0163B">
        <w:rPr>
          <w:rFonts w:asciiTheme="minorEastAsia" w:eastAsiaTheme="minorEastAsia" w:hAnsiTheme="minorEastAsia" w:cs="Times New Roman"/>
        </w:rPr>
        <w:t>、D两项错误．</w:t>
      </w:r>
    </w:p>
    <w:p w:rsidR="00E37B7C" w:rsidRDefault="00E37B7C"/>
    <w:sectPr w:rsidR="00E37B7C" w:rsidSect="009732D1">
      <w:pgSz w:w="10319" w:h="14571" w:code="13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F13" w:rsidRDefault="00FA4F13" w:rsidP="00E37B7C">
      <w:r>
        <w:separator/>
      </w:r>
    </w:p>
  </w:endnote>
  <w:endnote w:type="continuationSeparator" w:id="1">
    <w:p w:rsidR="00FA4F13" w:rsidRDefault="00FA4F13" w:rsidP="00E3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F13" w:rsidRDefault="00FA4F13" w:rsidP="00E37B7C">
      <w:r>
        <w:separator/>
      </w:r>
    </w:p>
  </w:footnote>
  <w:footnote w:type="continuationSeparator" w:id="1">
    <w:p w:rsidR="00FA4F13" w:rsidRDefault="00FA4F13" w:rsidP="00E37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B7C"/>
    <w:rsid w:val="009732D1"/>
    <w:rsid w:val="00AF613D"/>
    <w:rsid w:val="00D0163B"/>
    <w:rsid w:val="00E37B7C"/>
    <w:rsid w:val="00FA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B7C"/>
    <w:rPr>
      <w:sz w:val="18"/>
      <w:szCs w:val="18"/>
    </w:rPr>
  </w:style>
  <w:style w:type="paragraph" w:styleId="a5">
    <w:name w:val="Plain Text"/>
    <w:basedOn w:val="a"/>
    <w:link w:val="Char1"/>
    <w:rsid w:val="00E37B7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37B7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2020-03-08T07:53:00Z</dcterms:created>
  <dcterms:modified xsi:type="dcterms:W3CDTF">2020-03-08T08:08:00Z</dcterms:modified>
</cp:coreProperties>
</file>