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2" w:rsidRDefault="00E74C72" w:rsidP="001C46CA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hint="eastAsia"/>
          <w:szCs w:val="21"/>
          <w:bdr w:val="single" w:sz="4" w:space="0" w:color="auto"/>
        </w:rPr>
        <w:t>课后练习</w:t>
      </w:r>
      <w:r w:rsidRPr="00C10152">
        <w:rPr>
          <w:rFonts w:hint="eastAsia"/>
          <w:szCs w:val="21"/>
        </w:rPr>
        <w:t xml:space="preserve">  </w:t>
      </w:r>
      <w:r w:rsidR="001C46CA">
        <w:rPr>
          <w:rFonts w:hint="eastAsia"/>
          <w:szCs w:val="21"/>
        </w:rPr>
        <w:t xml:space="preserve">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交变电流04.电容对交变</w:t>
      </w:r>
      <w:r w:rsidR="00880C5A">
        <w:rPr>
          <w:rFonts w:ascii="黑体" w:eastAsia="黑体" w:hAnsi="黑体" w:hint="eastAsia"/>
          <w:sz w:val="28"/>
          <w:szCs w:val="28"/>
        </w:rPr>
        <w:t>电流的作用</w:t>
      </w:r>
    </w:p>
    <w:p w:rsidR="001C46CA" w:rsidRPr="001C46CA" w:rsidRDefault="00670F72" w:rsidP="001C46CA">
      <w:pPr>
        <w:spacing w:line="300" w:lineRule="auto"/>
        <w:rPr>
          <w:rFonts w:ascii="黑体" w:eastAsia="黑体" w:hAnsi="黑体"/>
          <w:sz w:val="13"/>
          <w:szCs w:val="13"/>
        </w:rPr>
      </w:pPr>
      <w:r>
        <w:rPr>
          <w:rFonts w:hint="eastAsia"/>
          <w:noProof/>
          <w:szCs w:val="21"/>
        </w:rPr>
        <w:pict>
          <v:group id="组合 9151" o:spid="_x0000_s2053" style="position:absolute;left:0;text-align:left;margin-left:374.5pt;margin-top:7.2pt;width:59.75pt;height:61.75pt;z-index:251670528" coordorigin="8990,11776" coordsize="1195,1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47" o:spid="_x0000_s2054" type="#_x0000_t75" style="position:absolute;left:9183;top:11776;width:1002;height:12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aGZrGAAAA3QAAAA8AAABkcnMvZG93bnJldi54bWxEj9FqwkAURN8F/2G5Ql+kblQsNrqKptQK&#10;9cGmfsAle02C2bshu43x77uC4OMwM2eY5bozlWipcaVlBeNRBII4s7rkXMHp9/N1DsJ5ZI2VZVJw&#10;IwfrVb+3xFjbK/9Qm/pcBAi7GBUU3texlC4ryKAb2Zo4eGfbGPRBNrnUDV4D3FRyEkVv0mDJYaHA&#10;mpKCskv6ZxSk7eVg8nPyPf/gL0ymu3J7HN6Uehl0mwUIT51/hh/tvVbwPp5N4P4mPAG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NoZmsYAAADdAAAADwAAAAAAAAAAAAAA&#10;AACfAgAAZHJzL2Rvd25yZXYueG1sUEsFBgAAAAAEAAQA9wAAAJIDAAAAAA==&#10;">
              <v:imagedata r:id="rId6" o:title="" cropbottom="785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48" o:spid="_x0000_s2055" type="#_x0000_t202" style="position:absolute;left:8990;top:12042;width:433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CrcQA&#10;AADdAAAADwAAAGRycy9kb3ducmV2LnhtbESPT2vCQBTE74V+h+UJvdVNWiwaXUX6Bzz0Uo33R/aZ&#10;DWbfhuyrid++Kwg9DjPzG2a1GX2rLtTHJrCBfJqBIq6Cbbg2UB6+nuegoiBbbAOTgStF2KwfH1ZY&#10;2DDwD132UqsE4VigASfSFVrHypHHOA0dcfJOofcoSfa1tj0OCe5b/ZJlb9pjw2nBYUfvjqrz/tcb&#10;ELHb/Fp++rg7jt8fg8uqGZbGPE3G7RKU0Cj/4Xt7Zw0s8tkr3N6k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Qq3EAAAA3QAAAA8AAAAAAAAAAAAAAAAAmAIAAGRycy9k&#10;b3ducmV2LnhtbFBLBQYAAAAABAAEAPUAAACJAwAAAAA=&#10;" filled="f" stroked="f">
              <v:textbox style="mso-fit-shape-to-text:t">
                <w:txbxContent>
                  <w:p w:rsidR="00670F72" w:rsidRPr="00AC11ED" w:rsidRDefault="00670F72" w:rsidP="00670F72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</w:p>
    <w:p w:rsidR="00E74C72" w:rsidRPr="00C6105C" w:rsidRDefault="00E74C72" w:rsidP="001C46CA">
      <w:pPr>
        <w:rPr>
          <w:szCs w:val="21"/>
        </w:rPr>
      </w:pPr>
      <w:r w:rsidRPr="00C6105C"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C6105C">
        <w:rPr>
          <w:szCs w:val="21"/>
        </w:rPr>
        <w:t>如图所示电路由交变电源供电，如果交变电流的频率增大，则（</w:t>
      </w:r>
      <w:r w:rsidRPr="00C6105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C6105C">
        <w:rPr>
          <w:rFonts w:hint="eastAsia"/>
          <w:szCs w:val="21"/>
        </w:rPr>
        <w:t xml:space="preserve"> </w:t>
      </w:r>
      <w:r w:rsidRPr="00C6105C">
        <w:rPr>
          <w:szCs w:val="21"/>
        </w:rPr>
        <w:t>）</w:t>
      </w:r>
    </w:p>
    <w:p w:rsidR="00E74C72" w:rsidRPr="00C6105C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A</w:t>
      </w:r>
      <w:r>
        <w:rPr>
          <w:rFonts w:hint="eastAsia"/>
          <w:szCs w:val="21"/>
        </w:rPr>
        <w:t>．</w:t>
      </w:r>
      <w:r w:rsidRPr="00C6105C">
        <w:rPr>
          <w:szCs w:val="21"/>
        </w:rPr>
        <w:t>电容器上电量最大值增大</w:t>
      </w:r>
      <w:r w:rsidRPr="00C6105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C6105C">
        <w:rPr>
          <w:rFonts w:hint="eastAsia"/>
          <w:szCs w:val="21"/>
        </w:rPr>
        <w:t xml:space="preserve"> </w:t>
      </w:r>
      <w:r w:rsidRPr="00C6105C">
        <w:rPr>
          <w:szCs w:val="21"/>
        </w:rPr>
        <w:t>B</w:t>
      </w:r>
      <w:r>
        <w:rPr>
          <w:rFonts w:hint="eastAsia"/>
          <w:szCs w:val="21"/>
        </w:rPr>
        <w:t>．</w:t>
      </w:r>
      <w:r w:rsidRPr="00C6105C">
        <w:rPr>
          <w:szCs w:val="21"/>
        </w:rPr>
        <w:t>电容器容抗增大</w:t>
      </w:r>
    </w:p>
    <w:p w:rsidR="00E74C72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C</w:t>
      </w:r>
      <w:r>
        <w:rPr>
          <w:rFonts w:hint="eastAsia"/>
          <w:szCs w:val="21"/>
        </w:rPr>
        <w:t>．</w:t>
      </w:r>
      <w:r w:rsidRPr="00C6105C">
        <w:rPr>
          <w:szCs w:val="21"/>
        </w:rPr>
        <w:t>电路中灯泡亮度变亮</w:t>
      </w:r>
      <w:r w:rsidRPr="00C6105C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</w:t>
      </w:r>
      <w:r w:rsidRPr="00C6105C">
        <w:rPr>
          <w:rFonts w:hint="eastAsia"/>
          <w:szCs w:val="21"/>
        </w:rPr>
        <w:t xml:space="preserve">   </w:t>
      </w:r>
      <w:r w:rsidRPr="00C6105C">
        <w:rPr>
          <w:szCs w:val="21"/>
        </w:rPr>
        <w:t>D</w:t>
      </w:r>
      <w:r>
        <w:rPr>
          <w:rFonts w:hint="eastAsia"/>
          <w:szCs w:val="21"/>
        </w:rPr>
        <w:t>．</w:t>
      </w:r>
      <w:r w:rsidRPr="00C6105C">
        <w:rPr>
          <w:szCs w:val="21"/>
        </w:rPr>
        <w:t>电路中灯泡亮度变暗</w:t>
      </w:r>
    </w:p>
    <w:p w:rsidR="001C46CA" w:rsidRPr="00C6105C" w:rsidRDefault="001C46CA" w:rsidP="001C46CA">
      <w:pPr>
        <w:ind w:firstLineChars="150" w:firstLine="315"/>
        <w:rPr>
          <w:szCs w:val="21"/>
        </w:rPr>
      </w:pPr>
    </w:p>
    <w:p w:rsidR="00E74C72" w:rsidRDefault="00E74C72" w:rsidP="001C46CA">
      <w:pPr>
        <w:rPr>
          <w:bCs/>
          <w:szCs w:val="21"/>
        </w:rPr>
      </w:pPr>
      <w:r w:rsidRPr="00C6105C">
        <w:rPr>
          <w:rFonts w:hint="eastAsia"/>
          <w:bCs/>
          <w:szCs w:val="21"/>
        </w:rPr>
        <w:t>2</w:t>
      </w:r>
      <w:r w:rsidRPr="00C6105C">
        <w:rPr>
          <w:rFonts w:hint="eastAsia"/>
          <w:bCs/>
          <w:szCs w:val="21"/>
        </w:rPr>
        <w:t>．在上题中，</w:t>
      </w:r>
      <w:r w:rsidRPr="00C6105C">
        <w:rPr>
          <w:bCs/>
          <w:szCs w:val="21"/>
        </w:rPr>
        <w:t>若将电容器两极板间距离增大些，则灯泡的发光情况是</w:t>
      </w:r>
      <w:r w:rsidRPr="00C6105C">
        <w:rPr>
          <w:bCs/>
          <w:szCs w:val="21"/>
          <w:u w:val="single"/>
        </w:rPr>
        <w:t xml:space="preserve">          </w:t>
      </w:r>
      <w:r w:rsidRPr="00C6105C">
        <w:rPr>
          <w:bCs/>
          <w:szCs w:val="21"/>
        </w:rPr>
        <w:t>。</w:t>
      </w:r>
    </w:p>
    <w:p w:rsidR="00FB0571" w:rsidRPr="00C6105C" w:rsidRDefault="00FB0571" w:rsidP="001C46CA">
      <w:pPr>
        <w:rPr>
          <w:szCs w:val="21"/>
        </w:rPr>
      </w:pPr>
    </w:p>
    <w:p w:rsidR="00E74C72" w:rsidRPr="00C6105C" w:rsidRDefault="00E74C72" w:rsidP="001C46CA">
      <w:pPr>
        <w:rPr>
          <w:szCs w:val="21"/>
        </w:rPr>
      </w:pPr>
      <w:r w:rsidRPr="00C6105C">
        <w:rPr>
          <w:rFonts w:hint="eastAsia"/>
          <w:szCs w:val="21"/>
        </w:rPr>
        <w:t>3</w:t>
      </w:r>
      <w:r w:rsidRPr="00C6105C">
        <w:rPr>
          <w:rFonts w:hint="eastAsia"/>
          <w:szCs w:val="21"/>
        </w:rPr>
        <w:t>．</w:t>
      </w:r>
      <w:r w:rsidRPr="00C6105C">
        <w:rPr>
          <w:szCs w:val="21"/>
        </w:rPr>
        <w:t>关于电容器通过交变电流的理解，正确的是（</w:t>
      </w:r>
      <w:r w:rsidRPr="00C6105C">
        <w:rPr>
          <w:rFonts w:hint="eastAsia"/>
          <w:szCs w:val="21"/>
        </w:rPr>
        <w:t xml:space="preserve">  </w:t>
      </w:r>
      <w:r w:rsidRPr="00C6105C">
        <w:rPr>
          <w:szCs w:val="21"/>
        </w:rPr>
        <w:t xml:space="preserve">   </w:t>
      </w:r>
      <w:r w:rsidRPr="00C6105C">
        <w:rPr>
          <w:szCs w:val="21"/>
        </w:rPr>
        <w:t>）</w:t>
      </w:r>
    </w:p>
    <w:p w:rsidR="00E74C72" w:rsidRPr="00C6105C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A</w:t>
      </w:r>
      <w:r w:rsidRPr="00C6105C">
        <w:rPr>
          <w:szCs w:val="21"/>
        </w:rPr>
        <w:t>．有自由电荷通过电容器中的电介质</w:t>
      </w:r>
    </w:p>
    <w:p w:rsidR="00E74C72" w:rsidRPr="00C6105C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B</w:t>
      </w:r>
      <w:r w:rsidRPr="00C6105C">
        <w:rPr>
          <w:szCs w:val="21"/>
        </w:rPr>
        <w:t>．电容不断的充、放电，与之相连的导线中有自由电荷移动，这样就形成了电流</w:t>
      </w:r>
    </w:p>
    <w:p w:rsidR="00E74C72" w:rsidRPr="00C6105C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C</w:t>
      </w:r>
      <w:r w:rsidRPr="00C6105C">
        <w:rPr>
          <w:szCs w:val="21"/>
        </w:rPr>
        <w:t>．交变电压相同时，电容越大，电流越大</w:t>
      </w:r>
    </w:p>
    <w:p w:rsidR="00E74C72" w:rsidRDefault="00E74C72" w:rsidP="001C46CA">
      <w:pPr>
        <w:ind w:firstLineChars="150" w:firstLine="315"/>
        <w:rPr>
          <w:szCs w:val="21"/>
        </w:rPr>
      </w:pPr>
      <w:r w:rsidRPr="00C6105C">
        <w:rPr>
          <w:szCs w:val="21"/>
        </w:rPr>
        <w:t>D</w:t>
      </w:r>
      <w:r w:rsidRPr="00C6105C">
        <w:rPr>
          <w:szCs w:val="21"/>
        </w:rPr>
        <w:t>．交变电压相同时，频率越高，电流越大</w:t>
      </w:r>
    </w:p>
    <w:p w:rsidR="006A6113" w:rsidRDefault="006A6113" w:rsidP="006A6113">
      <w:pPr>
        <w:rPr>
          <w:rFonts w:hint="eastAsia"/>
          <w:szCs w:val="21"/>
        </w:rPr>
      </w:pPr>
    </w:p>
    <w:p w:rsidR="006A6113" w:rsidRPr="00DD78F7" w:rsidRDefault="00DD78F7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4</w:t>
      </w:r>
      <w:r w:rsidR="006A6113" w:rsidRPr="00DD78F7">
        <w:rPr>
          <w:rFonts w:asciiTheme="minorEastAsia" w:eastAsiaTheme="minorEastAsia" w:hAnsiTheme="minorEastAsia" w:cs="Times New Roman" w:hint="eastAsia"/>
        </w:rPr>
        <w:t>．</w:t>
      </w:r>
      <w:r w:rsidR="006A6113" w:rsidRPr="00DD78F7">
        <w:rPr>
          <w:rFonts w:asciiTheme="minorEastAsia" w:eastAsiaTheme="minorEastAsia" w:hAnsiTheme="minorEastAsia" w:cs="Times New Roman"/>
        </w:rPr>
        <w:t>电容对交变电流的影响</w:t>
      </w:r>
      <w:r w:rsidR="006A6113" w:rsidRPr="00DD78F7">
        <w:rPr>
          <w:rFonts w:asciiTheme="minorEastAsia" w:eastAsiaTheme="minorEastAsia" w:hAnsiTheme="minorEastAsia" w:cs="Times New Roman" w:hint="eastAsia"/>
        </w:rPr>
        <w:t>，</w:t>
      </w:r>
      <w:r w:rsidR="006A6113" w:rsidRPr="00DD78F7">
        <w:rPr>
          <w:rFonts w:asciiTheme="minorEastAsia" w:eastAsiaTheme="minorEastAsia" w:hAnsiTheme="minorEastAsia" w:cs="Times New Roman"/>
        </w:rPr>
        <w:t>以下说法中正确的是(　　)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A．</w:t>
      </w:r>
      <w:r w:rsidRPr="00DD78F7">
        <w:rPr>
          <w:rFonts w:asciiTheme="minorEastAsia" w:eastAsiaTheme="minorEastAsia" w:hAnsiTheme="minorEastAsia" w:cs="Times New Roman"/>
        </w:rPr>
        <w:t>电容对交变电流没有阻碍作用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B．</w:t>
      </w:r>
      <w:r w:rsidRPr="00DD78F7">
        <w:rPr>
          <w:rFonts w:asciiTheme="minorEastAsia" w:eastAsiaTheme="minorEastAsia" w:hAnsiTheme="minorEastAsia" w:cs="Times New Roman"/>
        </w:rPr>
        <w:t>电容器的电容越大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电容器对交变电流的阻碍作用就越大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C．</w:t>
      </w:r>
      <w:r w:rsidRPr="00DD78F7">
        <w:rPr>
          <w:rFonts w:asciiTheme="minorEastAsia" w:eastAsiaTheme="minorEastAsia" w:hAnsiTheme="minorEastAsia" w:cs="Times New Roman"/>
        </w:rPr>
        <w:t>电容的容抗越小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电容对交变电流的阻碍作用就越小</w:t>
      </w:r>
    </w:p>
    <w:p w:rsidR="006A6113" w:rsidRPr="00DD78F7" w:rsidRDefault="006A6113" w:rsidP="006A6113">
      <w:pPr>
        <w:rPr>
          <w:rFonts w:asciiTheme="minorEastAsia" w:eastAsiaTheme="minorEastAsia" w:hAnsiTheme="minorEastAsia" w:hint="eastAsia"/>
        </w:rPr>
      </w:pPr>
      <w:r w:rsidRPr="00DD78F7">
        <w:rPr>
          <w:rFonts w:asciiTheme="minorEastAsia" w:eastAsiaTheme="minorEastAsia" w:hAnsiTheme="minorEastAsia" w:hint="eastAsia"/>
        </w:rPr>
        <w:t>D．</w:t>
      </w:r>
      <w:r w:rsidRPr="00DD78F7">
        <w:rPr>
          <w:rFonts w:asciiTheme="minorEastAsia" w:eastAsiaTheme="minorEastAsia" w:hAnsiTheme="minorEastAsia"/>
        </w:rPr>
        <w:t>电容器具有“通直流、隔交流、通低频、阻高频”的作用</w:t>
      </w:r>
    </w:p>
    <w:p w:rsidR="006A6113" w:rsidRPr="00DD78F7" w:rsidRDefault="006A6113" w:rsidP="006A6113">
      <w:pPr>
        <w:rPr>
          <w:rFonts w:asciiTheme="minorEastAsia" w:eastAsiaTheme="minorEastAsia" w:hAnsiTheme="minorEastAsia" w:hint="eastAsia"/>
        </w:rPr>
      </w:pPr>
    </w:p>
    <w:p w:rsidR="006A6113" w:rsidRPr="00DD78F7" w:rsidRDefault="00DD78F7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5</w:t>
      </w:r>
      <w:r w:rsidR="006A6113" w:rsidRPr="00DD78F7">
        <w:rPr>
          <w:rFonts w:asciiTheme="minorEastAsia" w:eastAsiaTheme="minorEastAsia" w:hAnsiTheme="minorEastAsia" w:cs="Times New Roman" w:hint="eastAsia"/>
        </w:rPr>
        <w:t>.</w:t>
      </w:r>
      <w:r w:rsidR="006A6113" w:rsidRPr="00DD78F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936625" cy="762635"/>
            <wp:effectExtent l="19050" t="0" r="0" b="0"/>
            <wp:wrapSquare wrapText="bothSides"/>
            <wp:docPr id="3" name="图片 3" descr="D3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37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113" w:rsidRPr="00DD78F7">
        <w:rPr>
          <w:rFonts w:asciiTheme="minorEastAsia" w:eastAsiaTheme="minorEastAsia" w:hAnsiTheme="minorEastAsia" w:cs="Times New Roman"/>
        </w:rPr>
        <w:t>在图所示电路中</w:t>
      </w:r>
      <w:r w:rsidR="006A6113" w:rsidRPr="00DD78F7">
        <w:rPr>
          <w:rFonts w:asciiTheme="minorEastAsia" w:eastAsiaTheme="minorEastAsia" w:hAnsiTheme="minorEastAsia" w:cs="Times New Roman" w:hint="eastAsia"/>
        </w:rPr>
        <w:t>，u</w:t>
      </w:r>
      <w:r w:rsidR="006A6113" w:rsidRPr="00DD78F7">
        <w:rPr>
          <w:rFonts w:asciiTheme="minorEastAsia" w:eastAsiaTheme="minorEastAsia" w:hAnsiTheme="minorEastAsia" w:cs="Times New Roman"/>
        </w:rPr>
        <w:t xml:space="preserve">是有效值为220 </w:t>
      </w:r>
      <w:r w:rsidR="006A6113" w:rsidRPr="00DD78F7">
        <w:rPr>
          <w:rFonts w:asciiTheme="minorEastAsia" w:eastAsiaTheme="minorEastAsia" w:hAnsiTheme="minorEastAsia" w:cs="Times New Roman" w:hint="eastAsia"/>
        </w:rPr>
        <w:t>V</w:t>
      </w:r>
      <w:r w:rsidR="006A6113" w:rsidRPr="00DD78F7">
        <w:rPr>
          <w:rFonts w:asciiTheme="minorEastAsia" w:eastAsiaTheme="minorEastAsia" w:hAnsiTheme="minorEastAsia" w:cs="Times New Roman"/>
        </w:rPr>
        <w:t>的交流电源</w:t>
      </w:r>
      <w:r w:rsidR="006A6113" w:rsidRPr="00DD78F7">
        <w:rPr>
          <w:rFonts w:asciiTheme="minorEastAsia" w:eastAsiaTheme="minorEastAsia" w:hAnsiTheme="minorEastAsia" w:cs="Times New Roman" w:hint="eastAsia"/>
        </w:rPr>
        <w:t>，C</w:t>
      </w:r>
      <w:r w:rsidR="006A6113" w:rsidRPr="00DD78F7">
        <w:rPr>
          <w:rFonts w:asciiTheme="minorEastAsia" w:eastAsiaTheme="minorEastAsia" w:hAnsiTheme="minorEastAsia" w:cs="Times New Roman"/>
        </w:rPr>
        <w:t>是电容器</w:t>
      </w:r>
      <w:r w:rsidR="006A6113" w:rsidRPr="00DD78F7">
        <w:rPr>
          <w:rFonts w:asciiTheme="minorEastAsia" w:eastAsiaTheme="minorEastAsia" w:hAnsiTheme="minorEastAsia" w:cs="Times New Roman" w:hint="eastAsia"/>
        </w:rPr>
        <w:t>，R</w:t>
      </w:r>
      <w:r w:rsidR="006A6113" w:rsidRPr="00DD78F7">
        <w:rPr>
          <w:rFonts w:asciiTheme="minorEastAsia" w:eastAsiaTheme="minorEastAsia" w:hAnsiTheme="minorEastAsia" w:cs="Times New Roman"/>
        </w:rPr>
        <w:t>是电阻</w:t>
      </w:r>
      <w:r w:rsidR="006A6113" w:rsidRPr="00DD78F7">
        <w:rPr>
          <w:rFonts w:asciiTheme="minorEastAsia" w:eastAsiaTheme="minorEastAsia" w:hAnsiTheme="minorEastAsia" w:cs="Times New Roman" w:hint="eastAsia"/>
        </w:rPr>
        <w:t>，</w:t>
      </w:r>
      <w:r w:rsidR="006A6113" w:rsidRPr="00DD78F7">
        <w:rPr>
          <w:rFonts w:asciiTheme="minorEastAsia" w:eastAsiaTheme="minorEastAsia" w:hAnsiTheme="minorEastAsia" w:cs="Times New Roman"/>
        </w:rPr>
        <w:t>关于交流电压表的示数</w:t>
      </w:r>
      <w:r w:rsidR="006A6113" w:rsidRPr="00DD78F7">
        <w:rPr>
          <w:rFonts w:asciiTheme="minorEastAsia" w:eastAsiaTheme="minorEastAsia" w:hAnsiTheme="minorEastAsia" w:cs="Times New Roman" w:hint="eastAsia"/>
        </w:rPr>
        <w:t>，</w:t>
      </w:r>
      <w:r w:rsidR="006A6113" w:rsidRPr="00DD78F7">
        <w:rPr>
          <w:rFonts w:asciiTheme="minorEastAsia" w:eastAsiaTheme="minorEastAsia" w:hAnsiTheme="minorEastAsia" w:cs="Times New Roman"/>
        </w:rPr>
        <w:t>下列说法正确的是(　　)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A．</w:t>
      </w:r>
      <w:r w:rsidRPr="00DD78F7">
        <w:rPr>
          <w:rFonts w:asciiTheme="minorEastAsia" w:eastAsiaTheme="minorEastAsia" w:hAnsiTheme="minorEastAsia" w:cs="Times New Roman"/>
        </w:rPr>
        <w:t xml:space="preserve">等于220 </w:t>
      </w:r>
      <w:r w:rsidRPr="00DD78F7">
        <w:rPr>
          <w:rFonts w:asciiTheme="minorEastAsia" w:eastAsiaTheme="minorEastAsia" w:hAnsiTheme="minorEastAsia" w:cs="Times New Roman" w:hint="eastAsia"/>
        </w:rPr>
        <w:t>V</w:t>
      </w:r>
      <w:r w:rsidRPr="00DD78F7">
        <w:rPr>
          <w:rFonts w:asciiTheme="minorEastAsia" w:eastAsiaTheme="minorEastAsia" w:hAnsiTheme="minorEastAsia" w:cs="Times New Roman"/>
        </w:rPr>
        <w:t xml:space="preserve">　　　　　　</w:t>
      </w:r>
      <w:r w:rsidRPr="00DD78F7">
        <w:rPr>
          <w:rFonts w:asciiTheme="minorEastAsia" w:eastAsiaTheme="minorEastAsia" w:hAnsiTheme="minorEastAsia" w:cs="Times New Roman" w:hint="eastAsia"/>
        </w:rPr>
        <w:tab/>
        <w:t>B</w:t>
      </w:r>
      <w:r w:rsidRPr="00DD78F7">
        <w:rPr>
          <w:rFonts w:asciiTheme="minorEastAsia" w:eastAsiaTheme="minorEastAsia" w:hAnsiTheme="minorEastAsia" w:cs="Times New Roman"/>
        </w:rPr>
        <w:t xml:space="preserve">．大于220 </w:t>
      </w:r>
      <w:r w:rsidRPr="00DD78F7">
        <w:rPr>
          <w:rFonts w:asciiTheme="minorEastAsia" w:eastAsiaTheme="minorEastAsia" w:hAnsiTheme="minorEastAsia" w:cs="Times New Roman" w:hint="eastAsia"/>
        </w:rPr>
        <w:t>V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C．</w:t>
      </w:r>
      <w:r w:rsidRPr="00DD78F7">
        <w:rPr>
          <w:rFonts w:asciiTheme="minorEastAsia" w:eastAsiaTheme="minorEastAsia" w:hAnsiTheme="minorEastAsia" w:cs="Times New Roman"/>
        </w:rPr>
        <w:t xml:space="preserve">小于220 </w:t>
      </w:r>
      <w:r w:rsidRPr="00DD78F7">
        <w:rPr>
          <w:rFonts w:asciiTheme="minorEastAsia" w:eastAsiaTheme="minorEastAsia" w:hAnsiTheme="minorEastAsia" w:cs="Times New Roman" w:hint="eastAsia"/>
        </w:rPr>
        <w:t xml:space="preserve">V  </w:t>
      </w:r>
      <w:r w:rsidRPr="00DD78F7">
        <w:rPr>
          <w:rFonts w:asciiTheme="minorEastAsia" w:eastAsiaTheme="minorEastAsia" w:hAnsiTheme="minorEastAsia" w:cs="Times New Roman" w:hint="eastAsia"/>
        </w:rPr>
        <w:tab/>
        <w:t>D．</w:t>
      </w:r>
      <w:r w:rsidRPr="00DD78F7">
        <w:rPr>
          <w:rFonts w:asciiTheme="minorEastAsia" w:eastAsiaTheme="minorEastAsia" w:hAnsiTheme="minorEastAsia" w:cs="Times New Roman"/>
        </w:rPr>
        <w:t>等于零</w:t>
      </w:r>
    </w:p>
    <w:p w:rsidR="00DD78F7" w:rsidRPr="00DD78F7" w:rsidRDefault="00DD78F7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66675</wp:posOffset>
            </wp:positionV>
            <wp:extent cx="633730" cy="633730"/>
            <wp:effectExtent l="19050" t="0" r="0" b="0"/>
            <wp:wrapSquare wrapText="bothSides"/>
            <wp:docPr id="4" name="图片 4" descr="d38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380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8F7" w:rsidRPr="00DD78F7">
        <w:rPr>
          <w:rFonts w:asciiTheme="minorEastAsia" w:eastAsiaTheme="minorEastAsia" w:hAnsiTheme="minorEastAsia" w:cs="Times New Roman" w:hint="eastAsia"/>
        </w:rPr>
        <w:t>6</w:t>
      </w:r>
      <w:r w:rsidRPr="00DD78F7">
        <w:rPr>
          <w:rFonts w:asciiTheme="minorEastAsia" w:eastAsiaTheme="minorEastAsia" w:hAnsiTheme="minorEastAsia" w:cs="Times New Roman" w:hint="eastAsia"/>
        </w:rPr>
        <w:t>．</w:t>
      </w:r>
      <w:r w:rsidRPr="00DD78F7">
        <w:rPr>
          <w:rFonts w:asciiTheme="minorEastAsia" w:eastAsiaTheme="minorEastAsia" w:hAnsiTheme="minorEastAsia" w:cs="Times New Roman"/>
        </w:rPr>
        <w:t>如图所示的电路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一灯泡和一可变电容器串联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下列说法正确的是(　　)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A</w:t>
      </w:r>
      <w:r w:rsidRPr="00DD78F7">
        <w:rPr>
          <w:rFonts w:asciiTheme="minorEastAsia" w:eastAsiaTheme="minorEastAsia" w:hAnsiTheme="minorEastAsia" w:cs="Times New Roman"/>
        </w:rPr>
        <w:t>．</w:t>
      </w:r>
      <w:r w:rsidRPr="00DD78F7">
        <w:rPr>
          <w:rFonts w:asciiTheme="minorEastAsia" w:eastAsiaTheme="minorEastAsia" w:hAnsiTheme="minorEastAsia" w:cs="Times New Roman" w:hint="eastAsia"/>
        </w:rPr>
        <w:t>a</w:t>
      </w:r>
      <w:r w:rsidRPr="00DD78F7">
        <w:rPr>
          <w:rFonts w:asciiTheme="minorEastAsia" w:eastAsiaTheme="minorEastAsia" w:hAnsiTheme="minorEastAsia" w:cs="Times New Roman"/>
        </w:rPr>
        <w:t>、b端接稳恒直流电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灯泡发亮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B．a</w:t>
      </w:r>
      <w:r w:rsidRPr="00DD78F7">
        <w:rPr>
          <w:rFonts w:asciiTheme="minorEastAsia" w:eastAsiaTheme="minorEastAsia" w:hAnsiTheme="minorEastAsia" w:cs="Times New Roman"/>
        </w:rPr>
        <w:t>、b端接交变电流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灯泡发亮</w:t>
      </w:r>
    </w:p>
    <w:p w:rsidR="006A6113" w:rsidRPr="00DD78F7" w:rsidRDefault="006A6113" w:rsidP="006A6113">
      <w:pPr>
        <w:pStyle w:val="a7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</w:rPr>
      </w:pPr>
      <w:r w:rsidRPr="00DD78F7">
        <w:rPr>
          <w:rFonts w:asciiTheme="minorEastAsia" w:eastAsiaTheme="minorEastAsia" w:hAnsiTheme="minorEastAsia" w:cs="Times New Roman" w:hint="eastAsia"/>
        </w:rPr>
        <w:t>C．a</w:t>
      </w:r>
      <w:r w:rsidRPr="00DD78F7">
        <w:rPr>
          <w:rFonts w:asciiTheme="minorEastAsia" w:eastAsiaTheme="minorEastAsia" w:hAnsiTheme="minorEastAsia" w:cs="Times New Roman"/>
        </w:rPr>
        <w:t>、b端接交变电流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灯泡发亮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且将电容器电容增大时</w:t>
      </w:r>
      <w:r w:rsidRPr="00DD78F7">
        <w:rPr>
          <w:rFonts w:asciiTheme="minorEastAsia" w:eastAsiaTheme="minorEastAsia" w:hAnsiTheme="minorEastAsia" w:cs="Times New Roman" w:hint="eastAsia"/>
        </w:rPr>
        <w:t>，</w:t>
      </w:r>
      <w:r w:rsidRPr="00DD78F7">
        <w:rPr>
          <w:rFonts w:asciiTheme="minorEastAsia" w:eastAsiaTheme="minorEastAsia" w:hAnsiTheme="minorEastAsia" w:cs="Times New Roman"/>
        </w:rPr>
        <w:t>灯泡亮度增大</w:t>
      </w:r>
    </w:p>
    <w:p w:rsidR="006A6113" w:rsidRPr="00DD78F7" w:rsidRDefault="006A6113" w:rsidP="006A6113">
      <w:pPr>
        <w:rPr>
          <w:rFonts w:asciiTheme="minorEastAsia" w:eastAsiaTheme="minorEastAsia" w:hAnsiTheme="minorEastAsia" w:hint="eastAsia"/>
        </w:rPr>
      </w:pPr>
      <w:r w:rsidRPr="00DD78F7">
        <w:rPr>
          <w:rFonts w:asciiTheme="minorEastAsia" w:eastAsiaTheme="minorEastAsia" w:hAnsiTheme="minorEastAsia" w:hint="eastAsia"/>
        </w:rPr>
        <w:t>D．</w:t>
      </w:r>
      <w:r w:rsidRPr="00DD78F7">
        <w:rPr>
          <w:rFonts w:asciiTheme="minorEastAsia" w:eastAsiaTheme="minorEastAsia" w:hAnsiTheme="minorEastAsia"/>
        </w:rPr>
        <w:t>a、b端接交变电流</w:t>
      </w:r>
      <w:r w:rsidRPr="00DD78F7">
        <w:rPr>
          <w:rFonts w:asciiTheme="minorEastAsia" w:eastAsiaTheme="minorEastAsia" w:hAnsiTheme="minorEastAsia" w:hint="eastAsia"/>
        </w:rPr>
        <w:t>，</w:t>
      </w:r>
      <w:r w:rsidRPr="00DD78F7">
        <w:rPr>
          <w:rFonts w:asciiTheme="minorEastAsia" w:eastAsiaTheme="minorEastAsia" w:hAnsiTheme="minorEastAsia"/>
        </w:rPr>
        <w:t>灯泡发亮</w:t>
      </w:r>
      <w:r w:rsidRPr="00DD78F7">
        <w:rPr>
          <w:rFonts w:asciiTheme="minorEastAsia" w:eastAsiaTheme="minorEastAsia" w:hAnsiTheme="minorEastAsia" w:hint="eastAsia"/>
        </w:rPr>
        <w:t>，</w:t>
      </w:r>
      <w:r w:rsidRPr="00DD78F7">
        <w:rPr>
          <w:rFonts w:asciiTheme="minorEastAsia" w:eastAsiaTheme="minorEastAsia" w:hAnsiTheme="minorEastAsia"/>
        </w:rPr>
        <w:t>在不改变交变电流有效值的情况下增大其频率</w:t>
      </w:r>
      <w:r w:rsidRPr="00DD78F7">
        <w:rPr>
          <w:rFonts w:asciiTheme="minorEastAsia" w:eastAsiaTheme="minorEastAsia" w:hAnsiTheme="minorEastAsia" w:hint="eastAsia"/>
        </w:rPr>
        <w:t>，</w:t>
      </w:r>
      <w:r w:rsidRPr="00DD78F7">
        <w:rPr>
          <w:rFonts w:asciiTheme="minorEastAsia" w:eastAsiaTheme="minorEastAsia" w:hAnsiTheme="minorEastAsia"/>
        </w:rPr>
        <w:t>灯泡亮度增大</w:t>
      </w:r>
    </w:p>
    <w:p w:rsidR="00DD78F7" w:rsidRPr="00DD78F7" w:rsidRDefault="00DD78F7" w:rsidP="00DD78F7">
      <w:pPr>
        <w:rPr>
          <w:rFonts w:asciiTheme="minorEastAsia" w:eastAsiaTheme="minorEastAsia" w:hAnsiTheme="minorEastAsia" w:hint="eastAsia"/>
          <w:bCs/>
          <w:szCs w:val="21"/>
        </w:rPr>
      </w:pPr>
    </w:p>
    <w:p w:rsidR="00DD78F7" w:rsidRPr="00DD78F7" w:rsidRDefault="00DD78F7" w:rsidP="00DD78F7">
      <w:pPr>
        <w:rPr>
          <w:rFonts w:asciiTheme="minorEastAsia" w:eastAsiaTheme="minorEastAsia" w:hAnsiTheme="minorEastAsia"/>
          <w:bCs/>
          <w:szCs w:val="21"/>
        </w:rPr>
      </w:pPr>
      <w:r w:rsidRPr="00DD78F7">
        <w:rPr>
          <w:rFonts w:asciiTheme="minorEastAsia" w:eastAsiaTheme="minorEastAsia" w:hAnsiTheme="minorEastAsia" w:hint="eastAsia"/>
          <w:bCs/>
          <w:szCs w:val="21"/>
        </w:rPr>
        <w:t>7</w:t>
      </w:r>
      <w:r w:rsidRPr="00DD78F7">
        <w:rPr>
          <w:rFonts w:asciiTheme="minorEastAsia" w:eastAsiaTheme="minorEastAsia" w:hAnsiTheme="minorEastAsia"/>
          <w:bCs/>
          <w:szCs w:val="21"/>
        </w:rPr>
        <w:t>．在电子技术中，从某一装置输出的电流常常既有交流成分，又有直流成分，如果只需要把交流成分输送到下一级装置，只要在两极电路之间接入一个电容器就可以了，如图所示，在图上画出后级输入的电流。</w:t>
      </w:r>
      <w:r w:rsidRPr="00DD78F7">
        <w:rPr>
          <w:rFonts w:asciiTheme="minorEastAsia" w:eastAsiaTheme="minorEastAsia" w:hAnsiTheme="minorEastAsia" w:hint="eastAsia"/>
          <w:bCs/>
          <w:szCs w:val="21"/>
        </w:rPr>
        <w:t>（</w:t>
      </w:r>
      <w:r w:rsidRPr="00DD78F7">
        <w:rPr>
          <w:rFonts w:asciiTheme="minorEastAsia" w:eastAsiaTheme="minorEastAsia" w:hAnsiTheme="minorEastAsia"/>
          <w:bCs/>
          <w:szCs w:val="21"/>
        </w:rPr>
        <w:t>用</w:t>
      </w:r>
      <w:r w:rsidRPr="00DD78F7">
        <w:rPr>
          <w:rFonts w:asciiTheme="minorEastAsia" w:eastAsiaTheme="minorEastAsia" w:hAnsiTheme="minorEastAsia" w:hint="eastAsia"/>
          <w:bCs/>
          <w:szCs w:val="21"/>
        </w:rPr>
        <w:t>—</w:t>
      </w:r>
      <w:r w:rsidRPr="00DD78F7">
        <w:rPr>
          <w:rFonts w:asciiTheme="minorEastAsia" w:eastAsiaTheme="minorEastAsia" w:hAnsiTheme="minorEastAsia"/>
          <w:bCs/>
          <w:szCs w:val="21"/>
        </w:rPr>
        <w:t>、～符号表示</w:t>
      </w:r>
      <w:r w:rsidRPr="00DD78F7">
        <w:rPr>
          <w:rFonts w:asciiTheme="minorEastAsia" w:eastAsiaTheme="minorEastAsia" w:hAnsiTheme="minorEastAsia" w:hint="eastAsia"/>
          <w:bCs/>
          <w:szCs w:val="21"/>
        </w:rPr>
        <w:t>）</w:t>
      </w:r>
    </w:p>
    <w:p w:rsidR="00DD78F7" w:rsidRPr="00DD78F7" w:rsidRDefault="00DD78F7" w:rsidP="006A611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85725</wp:posOffset>
            </wp:positionV>
            <wp:extent cx="1883410" cy="850900"/>
            <wp:effectExtent l="19050" t="0" r="2540" b="0"/>
            <wp:wrapSquare wrapText="bothSides"/>
            <wp:docPr id="9150" name="图片 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611" t="9927" r="2628" b="2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78F7" w:rsidRPr="00DD78F7" w:rsidSect="005A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B0" w:rsidRDefault="003204B0" w:rsidP="00E74C72">
      <w:r>
        <w:separator/>
      </w:r>
    </w:p>
  </w:endnote>
  <w:endnote w:type="continuationSeparator" w:id="1">
    <w:p w:rsidR="003204B0" w:rsidRDefault="003204B0" w:rsidP="00E7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B0" w:rsidRDefault="003204B0" w:rsidP="00E74C72">
      <w:r>
        <w:separator/>
      </w:r>
    </w:p>
  </w:footnote>
  <w:footnote w:type="continuationSeparator" w:id="1">
    <w:p w:rsidR="003204B0" w:rsidRDefault="003204B0" w:rsidP="00E7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72"/>
    <w:rsid w:val="00041AA2"/>
    <w:rsid w:val="001C46CA"/>
    <w:rsid w:val="001E0863"/>
    <w:rsid w:val="00320382"/>
    <w:rsid w:val="003204B0"/>
    <w:rsid w:val="005A6F58"/>
    <w:rsid w:val="005E233A"/>
    <w:rsid w:val="00670F72"/>
    <w:rsid w:val="006A6113"/>
    <w:rsid w:val="00723E58"/>
    <w:rsid w:val="0072679D"/>
    <w:rsid w:val="00880C5A"/>
    <w:rsid w:val="00971020"/>
    <w:rsid w:val="009E1AD5"/>
    <w:rsid w:val="00A3462F"/>
    <w:rsid w:val="00BF0F46"/>
    <w:rsid w:val="00D27120"/>
    <w:rsid w:val="00D72980"/>
    <w:rsid w:val="00D84BF7"/>
    <w:rsid w:val="00DD78F7"/>
    <w:rsid w:val="00E74C72"/>
    <w:rsid w:val="00EB0C97"/>
    <w:rsid w:val="00EB623C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C72"/>
    <w:rPr>
      <w:sz w:val="18"/>
      <w:szCs w:val="18"/>
    </w:rPr>
  </w:style>
  <w:style w:type="paragraph" w:customStyle="1" w:styleId="a5">
    <w:name w:val="居中"/>
    <w:basedOn w:val="a"/>
    <w:rsid w:val="001C46CA"/>
    <w:pPr>
      <w:spacing w:line="0" w:lineRule="atLeast"/>
      <w:jc w:val="center"/>
    </w:pPr>
    <w:rPr>
      <w:rFonts w:ascii="Times New Roman" w:hAnsi="Times New Roman"/>
      <w:color w:val="00000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271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120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rsid w:val="006A611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6A611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2020-03-06T01:09:00Z</dcterms:created>
  <dcterms:modified xsi:type="dcterms:W3CDTF">2020-03-08T05:41:00Z</dcterms:modified>
</cp:coreProperties>
</file>