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9年级语文第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34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课时《傅雷家书》学习指南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/>
          <w:b/>
          <w:bCs/>
          <w:szCs w:val="21"/>
        </w:rPr>
        <w:t>【学习目标】</w:t>
      </w:r>
    </w:p>
    <w:p>
      <w:pPr>
        <w:spacing w:line="276" w:lineRule="auto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1.能够掌握《傅雷家书》的文学常识，了解作家作品及写作背景等。</w:t>
      </w:r>
    </w:p>
    <w:p>
      <w:pPr>
        <w:spacing w:line="276" w:lineRule="auto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2.能够感受到傅雷夫妇在《傅雷家书》中对儿子的款款深情和谆谆教诲，并从中获得自己的阅读感受。</w:t>
      </w:r>
      <w:r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76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3.能够掌握选择性阅读的阅读方法，有选择性地进行阅读文本内容。</w:t>
      </w:r>
    </w:p>
    <w:p>
      <w:pPr>
        <w:spacing w:line="276" w:lineRule="auto"/>
        <w:rPr>
          <w:b/>
          <w:bCs/>
        </w:rPr>
      </w:pPr>
      <w:r>
        <w:rPr>
          <w:rFonts w:hint="eastAsia"/>
          <w:b/>
          <w:bCs/>
        </w:rPr>
        <w:t>【学法指导】</w:t>
      </w:r>
    </w:p>
    <w:p>
      <w:pPr>
        <w:spacing w:line="276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1.认真观看微课，按照学习任务单的要求记录重要的知识。</w:t>
      </w:r>
    </w:p>
    <w:p>
      <w:pPr>
        <w:spacing w:line="276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2.每个微课之后，完成任务单中相关的练习。</w:t>
      </w:r>
    </w:p>
    <w:p>
      <w:pPr>
        <w:spacing w:line="276" w:lineRule="auto"/>
        <w:ind w:left="240" w:hanging="240" w:hangingChars="1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3.本课时结束后，用30分钟完成课时作业，并且对照答案自判自改，如有不明白的地方，可以请教你的语文老师。</w:t>
      </w:r>
    </w:p>
    <w:p>
      <w:pPr>
        <w:spacing w:line="276" w:lineRule="auto"/>
        <w:ind w:left="240" w:hanging="240" w:hangingChars="1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4.如果你对自己有更高的要求，可以完成拓展提升任务。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【学习任务单】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【任务一】观看微课《</w:t>
      </w:r>
      <w:r>
        <w:rPr>
          <w:b/>
          <w:bCs/>
          <w:szCs w:val="21"/>
        </w:rPr>
        <w:t>&lt;</w:t>
      </w:r>
      <w:r>
        <w:rPr>
          <w:rFonts w:hint="eastAsia"/>
          <w:b/>
          <w:bCs/>
          <w:szCs w:val="21"/>
        </w:rPr>
        <w:t>傅雷家书</w:t>
      </w:r>
      <w:r>
        <w:rPr>
          <w:b/>
          <w:bCs/>
          <w:szCs w:val="21"/>
        </w:rPr>
        <w:t>&gt;</w:t>
      </w:r>
      <w:r>
        <w:rPr>
          <w:rFonts w:hint="eastAsia"/>
          <w:b/>
          <w:bCs/>
          <w:szCs w:val="21"/>
        </w:rPr>
        <w:t>之父与子》，完成下面的学习任务。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1.了解作家作品。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（1）《傅雷家书》是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在1954年到1966年写给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的家信。</w:t>
      </w:r>
    </w:p>
    <w:p>
      <w:pPr>
        <w:spacing w:line="360" w:lineRule="auto"/>
        <w:ind w:firstLine="120" w:firstLineChars="50"/>
        <w:rPr>
          <w:bCs/>
          <w:szCs w:val="21"/>
        </w:rPr>
      </w:pPr>
      <w:r>
        <w:rPr>
          <w:rFonts w:hint="eastAsia"/>
          <w:szCs w:val="21"/>
        </w:rPr>
        <w:t>（2）</w:t>
      </w:r>
      <w:r>
        <w:rPr>
          <w:rFonts w:hint="eastAsia"/>
          <w:bCs/>
          <w:szCs w:val="21"/>
        </w:rPr>
        <w:t>傅雷是著名的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</w:t>
      </w:r>
      <w:r>
        <w:rPr>
          <w:rFonts w:hint="eastAsia"/>
          <w:bCs/>
          <w:szCs w:val="21"/>
        </w:rPr>
        <w:t>、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</w:t>
      </w:r>
      <w:r>
        <w:rPr>
          <w:rFonts w:hint="eastAsia"/>
          <w:bCs/>
          <w:szCs w:val="21"/>
        </w:rPr>
        <w:t>以及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</w:t>
      </w:r>
      <w:r>
        <w:rPr>
          <w:rFonts w:hint="eastAsia"/>
          <w:bCs/>
          <w:szCs w:val="21"/>
        </w:rPr>
        <w:t>。曾赴法国留学，回国后致力于法国文学的翻译与介绍工作，译作丰富，最具代表性的译作有巴尔扎克的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</w:t>
      </w:r>
      <w:r>
        <w:rPr>
          <w:rFonts w:hint="eastAsia"/>
          <w:bCs/>
          <w:szCs w:val="21"/>
        </w:rPr>
        <w:t>、罗曼·罗兰的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</w:t>
      </w:r>
      <w:r>
        <w:rPr>
          <w:rFonts w:hint="eastAsia"/>
          <w:bCs/>
          <w:szCs w:val="21"/>
        </w:rPr>
        <w:t>等。</w:t>
      </w:r>
    </w:p>
    <w:p>
      <w:pPr>
        <w:spacing w:line="360" w:lineRule="auto"/>
        <w:ind w:firstLine="120" w:firstLineChars="50"/>
        <w:rPr>
          <w:b/>
          <w:bCs/>
          <w:szCs w:val="21"/>
        </w:rPr>
      </w:pPr>
      <w:r>
        <w:rPr>
          <w:rFonts w:hint="eastAsia"/>
          <w:szCs w:val="21"/>
        </w:rPr>
        <w:t>（3）</w:t>
      </w:r>
      <w:r>
        <w:rPr>
          <w:rFonts w:hint="eastAsia"/>
          <w:bCs/>
          <w:szCs w:val="21"/>
        </w:rPr>
        <w:t>上世纪六七十年代，《时代杂志》赞誉傅聪是“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      </w:t>
      </w:r>
      <w:r>
        <w:rPr>
          <w:rFonts w:hint="eastAsia"/>
          <w:bCs/>
          <w:szCs w:val="21"/>
        </w:rPr>
        <w:t>”。</w:t>
      </w:r>
    </w:p>
    <w:p>
      <w:pPr>
        <w:spacing w:line="360" w:lineRule="auto"/>
        <w:ind w:firstLine="120" w:firstLineChars="50"/>
        <w:rPr>
          <w:szCs w:val="21"/>
        </w:rPr>
      </w:pPr>
      <w:r>
        <w:rPr>
          <w:rFonts w:hint="eastAsia"/>
          <w:szCs w:val="21"/>
        </w:rPr>
        <w:t>2.了解傅雷先生给傅聪写信的作用。</w:t>
      </w:r>
    </w:p>
    <w:p>
      <w:pPr>
        <w:spacing w:line="360" w:lineRule="auto"/>
        <w:ind w:firstLine="480" w:firstLineChars="200"/>
        <w:rPr>
          <w:szCs w:val="21"/>
        </w:rPr>
      </w:pPr>
      <w:r>
        <w:rPr>
          <w:rFonts w:hint="eastAsia"/>
          <w:bCs/>
          <w:szCs w:val="21"/>
        </w:rPr>
        <w:t>第一，我的确把你当作一个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</w:t>
      </w:r>
      <w:r>
        <w:rPr>
          <w:rFonts w:hint="eastAsia"/>
          <w:bCs/>
          <w:szCs w:val="21"/>
        </w:rPr>
        <w:t>的对手；</w:t>
      </w:r>
    </w:p>
    <w:p>
      <w:pPr>
        <w:spacing w:line="360" w:lineRule="auto"/>
        <w:ind w:left="1080" w:leftChars="200" w:hanging="600" w:hangingChars="250"/>
        <w:rPr>
          <w:szCs w:val="21"/>
        </w:rPr>
      </w:pPr>
      <w:r>
        <w:rPr>
          <w:rFonts w:hint="eastAsia"/>
          <w:bCs/>
          <w:szCs w:val="21"/>
        </w:rPr>
        <w:t>第二，极想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</w:t>
      </w:r>
      <w:r>
        <w:rPr>
          <w:rFonts w:hint="eastAsia"/>
          <w:bCs/>
          <w:szCs w:val="21"/>
        </w:rPr>
        <w:t>，让我做父亲的得些新鲜养料，同时也可以间接传布给别的青年；</w:t>
      </w:r>
    </w:p>
    <w:p>
      <w:pPr>
        <w:spacing w:line="360" w:lineRule="auto"/>
        <w:ind w:firstLine="480" w:firstLineChars="200"/>
        <w:rPr>
          <w:szCs w:val="21"/>
        </w:rPr>
      </w:pPr>
      <w:r>
        <w:rPr>
          <w:rFonts w:hint="eastAsia"/>
          <w:bCs/>
          <w:szCs w:val="21"/>
        </w:rPr>
        <w:t>第三，借通信训练你的——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</w:t>
      </w:r>
      <w:r>
        <w:rPr>
          <w:rFonts w:hint="eastAsia"/>
          <w:bCs/>
          <w:szCs w:val="21"/>
        </w:rPr>
        <w:t>；</w:t>
      </w:r>
    </w:p>
    <w:p>
      <w:pPr>
        <w:spacing w:line="360" w:lineRule="auto"/>
        <w:ind w:left="1080" w:leftChars="200" w:hanging="600" w:hangingChars="250"/>
        <w:rPr>
          <w:szCs w:val="21"/>
          <w:u w:val="single"/>
        </w:rPr>
      </w:pPr>
      <w:r>
        <w:rPr>
          <w:rFonts w:hint="eastAsia"/>
          <w:bCs/>
          <w:szCs w:val="21"/>
        </w:rPr>
        <w:t>第四，我想时时刻刻，随处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</w:t>
      </w:r>
      <w:r>
        <w:rPr>
          <w:rFonts w:hint="eastAsia"/>
          <w:bCs/>
          <w:szCs w:val="21"/>
        </w:rPr>
        <w:t>，做面“忠实的镜子”，不论在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</w:t>
      </w:r>
      <w:r>
        <w:rPr>
          <w:rFonts w:hint="eastAsia"/>
          <w:bCs/>
          <w:szCs w:val="21"/>
        </w:rPr>
        <w:t>方面，在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</w:t>
      </w:r>
      <w:r>
        <w:rPr>
          <w:rFonts w:hint="eastAsia"/>
          <w:bCs/>
          <w:szCs w:val="21"/>
        </w:rPr>
        <w:t>方面，在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</w:t>
      </w:r>
      <w:r>
        <w:rPr>
          <w:rFonts w:hint="eastAsia"/>
          <w:bCs/>
          <w:szCs w:val="21"/>
        </w:rPr>
        <w:t>方面，在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</w:t>
      </w:r>
      <w:r>
        <w:rPr>
          <w:rFonts w:hint="eastAsia"/>
          <w:bCs/>
          <w:szCs w:val="21"/>
        </w:rPr>
        <w:t>方面。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.</w:t>
      </w:r>
      <w:r>
        <w:rPr>
          <w:rFonts w:hint="eastAsia"/>
          <w:szCs w:val="21"/>
        </w:rPr>
        <w:t>听读了家书中的几个片段，你认为傅雷先生是一个怎样的父亲？</w:t>
      </w:r>
    </w:p>
    <w:p>
      <w:pPr>
        <w:spacing w:line="360" w:lineRule="auto"/>
        <w:ind w:firstLine="480" w:firstLineChars="200"/>
        <w:rPr>
          <w:szCs w:val="21"/>
        </w:rPr>
      </w:pPr>
      <w:r>
        <w:rPr>
          <w:rFonts w:hint="eastAsia"/>
          <w:szCs w:val="21"/>
        </w:rPr>
        <w:t>_________________________________________________________________</w:t>
      </w:r>
    </w:p>
    <w:p>
      <w:pPr>
        <w:spacing w:line="360" w:lineRule="auto"/>
        <w:ind w:firstLine="480" w:firstLineChars="200"/>
        <w:rPr>
          <w:szCs w:val="21"/>
        </w:rPr>
      </w:pPr>
      <w:r>
        <w:rPr>
          <w:rFonts w:hint="eastAsia"/>
          <w:szCs w:val="21"/>
        </w:rPr>
        <w:t>_________________________________________________________________</w:t>
      </w:r>
    </w:p>
    <w:p>
      <w:pPr>
        <w:spacing w:line="360" w:lineRule="auto"/>
        <w:rPr>
          <w:b/>
          <w:bCs/>
          <w:szCs w:val="21"/>
        </w:rPr>
      </w:pPr>
    </w:p>
    <w:p>
      <w:pPr>
        <w:spacing w:line="360" w:lineRule="auto"/>
        <w:rPr>
          <w:b/>
          <w:bCs/>
          <w:szCs w:val="21"/>
        </w:rPr>
      </w:pPr>
    </w:p>
    <w:p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【任务二</w:t>
      </w:r>
      <w:r>
        <w:rPr>
          <w:b/>
          <w:bCs/>
          <w:szCs w:val="21"/>
        </w:rPr>
        <w:t>】</w:t>
      </w:r>
      <w:r>
        <w:rPr>
          <w:rFonts w:hint="eastAsia"/>
          <w:b/>
          <w:bCs/>
          <w:szCs w:val="21"/>
        </w:rPr>
        <w:t>观看微课《&lt;傅雷家书&gt;之教子之道》，完成下面的学习任务。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4.摘录书评。</w:t>
      </w:r>
    </w:p>
    <w:p>
      <w:pPr>
        <w:spacing w:line="360" w:lineRule="auto"/>
        <w:ind w:left="360" w:leftChars="150"/>
        <w:rPr>
          <w:szCs w:val="21"/>
        </w:rPr>
      </w:pPr>
      <w:r>
        <w:rPr>
          <w:rFonts w:hint="eastAsia"/>
          <w:szCs w:val="21"/>
        </w:rPr>
        <w:t>楼适夷先生评价《傅雷家书》：_________________________________________。金庸先生评价《傅雷家书》：___________________________________________。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.</w:t>
      </w:r>
      <w:r>
        <w:rPr>
          <w:rFonts w:hint="eastAsia"/>
          <w:szCs w:val="21"/>
        </w:rPr>
        <w:t>这一讲从___________、___________、___________、___________、___________、___________、___________七个方面分享傅雷先生的教子之道。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6.选择你感触最深的三个方面写下你的阅读感受。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我感触最深的三个方面是___________、___________、___________。</w:t>
      </w:r>
    </w:p>
    <w:p>
      <w:pPr>
        <w:spacing w:line="360" w:lineRule="auto"/>
        <w:ind w:firstLine="480" w:firstLineChars="200"/>
        <w:rPr>
          <w:rFonts w:ascii="楷体" w:hAnsi="楷体" w:eastAsia="楷体"/>
          <w:szCs w:val="21"/>
          <w:u w:val="single"/>
        </w:rPr>
      </w:pPr>
      <w:r>
        <w:rPr>
          <w:rFonts w:hint="eastAsia"/>
          <w:szCs w:val="21"/>
        </w:rPr>
        <w:t>我的感受</w:t>
      </w:r>
      <w:r>
        <w:rPr>
          <w:rFonts w:hint="eastAsia" w:ascii="楷体" w:hAnsi="楷体" w:eastAsia="楷体"/>
          <w:bCs/>
          <w:szCs w:val="21"/>
        </w:rPr>
        <w:t>：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 xml:space="preserve">                                                                              </w:t>
      </w:r>
    </w:p>
    <w:p>
      <w:pPr>
        <w:spacing w:line="360" w:lineRule="auto"/>
        <w:ind w:firstLine="480" w:firstLineChars="200"/>
        <w:rPr>
          <w:rFonts w:ascii="楷体" w:hAnsi="楷体" w:eastAsia="楷体"/>
          <w:szCs w:val="21"/>
          <w:u w:val="single"/>
        </w:rPr>
      </w:pPr>
      <w:r>
        <w:rPr>
          <w:rFonts w:ascii="楷体" w:hAnsi="楷体" w:eastAsia="楷体"/>
          <w:szCs w:val="21"/>
        </w:rPr>
        <w:t xml:space="preserve"> 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 xml:space="preserve">                                                                           </w:t>
      </w:r>
    </w:p>
    <w:p>
      <w:pPr>
        <w:spacing w:line="360" w:lineRule="auto"/>
        <w:ind w:firstLine="480" w:firstLineChars="200"/>
        <w:rPr>
          <w:rFonts w:ascii="楷体" w:hAnsi="楷体" w:eastAsia="楷体"/>
          <w:szCs w:val="21"/>
          <w:u w:val="single"/>
        </w:rPr>
      </w:pPr>
      <w:r>
        <w:rPr>
          <w:rFonts w:ascii="楷体" w:hAnsi="楷体" w:eastAsia="楷体"/>
          <w:szCs w:val="21"/>
        </w:rPr>
        <w:t xml:space="preserve"> 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 xml:space="preserve">                                                                           </w:t>
      </w:r>
    </w:p>
    <w:p>
      <w:pPr>
        <w:spacing w:line="360" w:lineRule="auto"/>
      </w:pPr>
      <w:r>
        <w:rPr>
          <w:rFonts w:hint="eastAsia"/>
          <w:b/>
          <w:szCs w:val="21"/>
        </w:rPr>
        <w:t>7.</w:t>
      </w:r>
      <w:r>
        <w:rPr>
          <w:rFonts w:hint="eastAsia"/>
        </w:rPr>
        <w:t>傅雷先生对儿子的要求是“先</w:t>
      </w:r>
      <w:r>
        <w:rPr>
          <w:rFonts w:hint="eastAsia"/>
          <w:szCs w:val="21"/>
        </w:rPr>
        <w:t>__________</w:t>
      </w:r>
      <w:r>
        <w:rPr>
          <w:rFonts w:hint="eastAsia"/>
        </w:rPr>
        <w:t>，次为</w:t>
      </w:r>
      <w:r>
        <w:rPr>
          <w:rFonts w:hint="eastAsia"/>
          <w:szCs w:val="21"/>
        </w:rPr>
        <w:t>___________</w:t>
      </w:r>
      <w:r>
        <w:rPr>
          <w:rFonts w:hint="eastAsia"/>
        </w:rPr>
        <w:t>，再为</w:t>
      </w:r>
      <w:r>
        <w:rPr>
          <w:rFonts w:hint="eastAsia"/>
          <w:szCs w:val="21"/>
        </w:rPr>
        <w:t>___________</w:t>
      </w:r>
      <w:r>
        <w:rPr>
          <w:rFonts w:hint="eastAsia"/>
        </w:rPr>
        <w:t>，终为</w:t>
      </w:r>
      <w:r>
        <w:rPr>
          <w:rFonts w:hint="eastAsia"/>
          <w:szCs w:val="21"/>
        </w:rPr>
        <w:t>_________</w:t>
      </w:r>
      <w:r>
        <w:rPr>
          <w:rFonts w:hint="eastAsia"/>
        </w:rPr>
        <w:t>” 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8.听完这一讲，你又认为傅雷先生是一个怎样的父亲？</w:t>
      </w:r>
    </w:p>
    <w:p>
      <w:pPr>
        <w:spacing w:line="360" w:lineRule="auto"/>
        <w:ind w:firstLine="480" w:firstLineChars="200"/>
        <w:rPr>
          <w:rFonts w:ascii="楷体" w:hAnsi="楷体" w:eastAsia="楷体"/>
          <w:szCs w:val="21"/>
          <w:u w:val="single"/>
        </w:rPr>
      </w:pPr>
      <w:r>
        <w:rPr>
          <w:rFonts w:ascii="楷体" w:hAnsi="楷体" w:eastAsia="楷体"/>
          <w:szCs w:val="21"/>
        </w:rPr>
        <w:t xml:space="preserve"> 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 xml:space="preserve">                                                                           </w:t>
      </w:r>
    </w:p>
    <w:p>
      <w:pPr>
        <w:spacing w:line="360" w:lineRule="auto"/>
        <w:ind w:firstLine="480" w:firstLineChars="200"/>
        <w:rPr>
          <w:rFonts w:ascii="楷体" w:hAnsi="楷体" w:eastAsia="楷体"/>
          <w:szCs w:val="21"/>
          <w:u w:val="single"/>
        </w:rPr>
      </w:pPr>
      <w:r>
        <w:rPr>
          <w:rFonts w:ascii="楷体" w:hAnsi="楷体" w:eastAsia="楷体"/>
          <w:szCs w:val="21"/>
        </w:rPr>
        <w:t xml:space="preserve"> 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 xml:space="preserve">                                                                           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【任务三】观看微课《</w:t>
      </w:r>
      <w:r>
        <w:rPr>
          <w:b/>
          <w:bCs/>
          <w:szCs w:val="21"/>
        </w:rPr>
        <w:t>&lt;</w:t>
      </w:r>
      <w:r>
        <w:rPr>
          <w:rFonts w:hint="eastAsia"/>
          <w:b/>
          <w:bCs/>
          <w:szCs w:val="21"/>
        </w:rPr>
        <w:t>傅雷家书</w:t>
      </w:r>
      <w:r>
        <w:rPr>
          <w:b/>
          <w:bCs/>
          <w:szCs w:val="21"/>
        </w:rPr>
        <w:t>&gt;</w:t>
      </w:r>
      <w:r>
        <w:rPr>
          <w:rFonts w:hint="eastAsia"/>
          <w:b/>
          <w:bCs/>
          <w:szCs w:val="21"/>
        </w:rPr>
        <w:t>之选择性阅读》，完成下面的学习任务。</w:t>
      </w:r>
    </w:p>
    <w:p>
      <w:pPr>
        <w:spacing w:line="360" w:lineRule="auto"/>
        <w:rPr>
          <w:rFonts w:cs="Times New Roman"/>
        </w:rPr>
      </w:pPr>
      <w:r>
        <w:rPr>
          <w:rFonts w:hint="eastAsia"/>
          <w:szCs w:val="21"/>
        </w:rPr>
        <w:t>9</w:t>
      </w:r>
      <w:r>
        <w:rPr>
          <w:szCs w:val="21"/>
        </w:rPr>
        <w:t>.</w:t>
      </w:r>
      <w:r>
        <w:rPr>
          <w:rFonts w:hint="eastAsia"/>
          <w:szCs w:val="21"/>
        </w:rPr>
        <w:t>课本对《傅雷家书》的阅读要求是</w:t>
      </w:r>
      <w:r>
        <w:rPr>
          <w:rFonts w:cs="Times New Roman"/>
          <w:u w:val="single"/>
        </w:rPr>
        <w:t xml:space="preserve">               </w:t>
      </w:r>
      <w:r>
        <w:rPr>
          <w:rFonts w:hint="eastAsia" w:cs="Times New Roman"/>
        </w:rPr>
        <w:t>。</w:t>
      </w:r>
    </w:p>
    <w:p>
      <w:pPr>
        <w:spacing w:line="360" w:lineRule="auto"/>
        <w:rPr>
          <w:szCs w:val="21"/>
        </w:rPr>
      </w:pPr>
      <w:r>
        <w:rPr>
          <w:rFonts w:hint="eastAsia" w:cs="Times New Roman"/>
        </w:rPr>
        <w:t>10.选择性阅读的</w:t>
      </w:r>
      <w:r>
        <w:rPr>
          <w:rFonts w:hint="eastAsia"/>
        </w:rPr>
        <w:t>四种情形分别是</w:t>
      </w:r>
      <w:r>
        <w:rPr>
          <w:rFonts w:hint="eastAsia"/>
          <w:szCs w:val="21"/>
        </w:rPr>
        <w:t>_________、__________、__________、________。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11.《傅雷家书》的阅读建议：根据自己的_____，或__________，或者__________，展开_____阅读，对自己选定的部分深入阅读，边读边_____及_____，以获得更深刻的感受。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12.阅读了“哲学与艺术”专题的小部分内容，你对傅雷先生有了怎样新的认识？</w:t>
      </w:r>
    </w:p>
    <w:p>
      <w:pPr>
        <w:spacing w:line="360" w:lineRule="auto"/>
        <w:ind w:firstLine="420"/>
        <w:rPr>
          <w:rFonts w:cs="Times New Roman"/>
          <w:u w:val="single"/>
        </w:rPr>
      </w:pPr>
      <w:r>
        <w:rPr>
          <w:rFonts w:hint="eastAsia" w:cs="Times New Roman"/>
          <w:u w:val="single"/>
        </w:rPr>
        <w:t xml:space="preserve"> </w:t>
      </w:r>
      <w:r>
        <w:rPr>
          <w:rFonts w:cs="Times New Roman"/>
          <w:u w:val="single"/>
        </w:rPr>
        <w:t xml:space="preserve">                                                                          </w:t>
      </w:r>
    </w:p>
    <w:p>
      <w:pPr>
        <w:spacing w:line="360" w:lineRule="auto"/>
        <w:ind w:firstLine="420"/>
        <w:rPr>
          <w:szCs w:val="21"/>
        </w:rPr>
      </w:pPr>
      <w:r>
        <w:rPr>
          <w:rFonts w:hint="eastAsia" w:cs="Times New Roman"/>
          <w:u w:val="single"/>
        </w:rPr>
        <w:t xml:space="preserve"> </w:t>
      </w:r>
      <w:r>
        <w:rPr>
          <w:rFonts w:cs="Times New Roman"/>
          <w:u w:val="single"/>
        </w:rPr>
        <w:t xml:space="preserve">             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A"/>
    <w:rsid w:val="00086260"/>
    <w:rsid w:val="00203AB6"/>
    <w:rsid w:val="00333BB9"/>
    <w:rsid w:val="004E6047"/>
    <w:rsid w:val="00591B0A"/>
    <w:rsid w:val="005D2339"/>
    <w:rsid w:val="007E3C38"/>
    <w:rsid w:val="008B0DC6"/>
    <w:rsid w:val="00A06B60"/>
    <w:rsid w:val="00A4084E"/>
    <w:rsid w:val="00B72E6E"/>
    <w:rsid w:val="00B9445A"/>
    <w:rsid w:val="00BA491A"/>
    <w:rsid w:val="00BF68AC"/>
    <w:rsid w:val="00C62E25"/>
    <w:rsid w:val="00EF666D"/>
    <w:rsid w:val="4FE0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character" w:customStyle="1" w:styleId="8">
    <w:name w:val="批注框文本 Char"/>
    <w:basedOn w:val="7"/>
    <w:link w:val="2"/>
    <w:semiHidden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334</Words>
  <Characters>1904</Characters>
  <Lines>15</Lines>
  <Paragraphs>4</Paragraphs>
  <TotalTime>90</TotalTime>
  <ScaleCrop>false</ScaleCrop>
  <LinksUpToDate>false</LinksUpToDate>
  <CharactersWithSpaces>2234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2020-03-17T17:01:00Z</dcterms:created>
  <dc:creator>user</dc:creator>
  <cp:lastModifiedBy>Administrator</cp:lastModifiedBy>
  <dcterms:modified xsi:type="dcterms:W3CDTF">2020-03-23T13:23:30Z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