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FFD967" w14:textId="5CD5700D" w:rsidR="00087B01" w:rsidRPr="00182441" w:rsidRDefault="00087B01" w:rsidP="00BE7C42">
      <w:pPr>
        <w:spacing w:line="360" w:lineRule="auto"/>
        <w:jc w:val="center"/>
        <w:outlineLvl w:val="0"/>
        <w:rPr>
          <w:rFonts w:ascii="黑体" w:eastAsia="黑体" w:hAnsi="黑体"/>
          <w:b/>
          <w:sz w:val="32"/>
          <w:szCs w:val="32"/>
        </w:rPr>
      </w:pPr>
      <w:r w:rsidRPr="00182441">
        <w:rPr>
          <w:rFonts w:ascii="黑体" w:eastAsia="黑体" w:hAnsi="黑体" w:hint="eastAsia"/>
          <w:b/>
          <w:sz w:val="32"/>
          <w:szCs w:val="32"/>
        </w:rPr>
        <w:t>小学语文学科名著阅读指导课程（三</w:t>
      </w:r>
      <w:r w:rsidR="00FF48C8">
        <w:rPr>
          <w:rFonts w:ascii="黑体" w:eastAsia="黑体" w:hAnsi="黑体" w:hint="eastAsia"/>
          <w:b/>
          <w:sz w:val="32"/>
          <w:szCs w:val="32"/>
        </w:rPr>
        <w:t>、四</w:t>
      </w:r>
      <w:bookmarkStart w:id="0" w:name="_GoBack"/>
      <w:bookmarkEnd w:id="0"/>
      <w:r w:rsidRPr="00182441">
        <w:rPr>
          <w:rFonts w:ascii="黑体" w:eastAsia="黑体" w:hAnsi="黑体" w:hint="eastAsia"/>
          <w:b/>
          <w:sz w:val="32"/>
          <w:szCs w:val="32"/>
        </w:rPr>
        <w:t>年级）</w:t>
      </w:r>
    </w:p>
    <w:p w14:paraId="22442A2C" w14:textId="21C9F342" w:rsidR="00087B01" w:rsidRPr="00182441" w:rsidRDefault="00087B01" w:rsidP="00BE7C42">
      <w:pPr>
        <w:spacing w:line="360" w:lineRule="auto"/>
        <w:jc w:val="center"/>
        <w:outlineLvl w:val="0"/>
        <w:rPr>
          <w:rFonts w:ascii="黑体" w:eastAsia="黑体" w:hAnsi="黑体" w:cs="Times New Roman"/>
          <w:b/>
          <w:sz w:val="32"/>
          <w:szCs w:val="32"/>
        </w:rPr>
      </w:pPr>
      <w:r w:rsidRPr="00182441">
        <w:rPr>
          <w:rFonts w:ascii="黑体" w:eastAsia="黑体" w:hAnsi="黑体"/>
          <w:b/>
          <w:sz w:val="32"/>
          <w:szCs w:val="32"/>
        </w:rPr>
        <w:t>中国古代寓言故事</w:t>
      </w:r>
      <w:r w:rsidRPr="00182441">
        <w:rPr>
          <w:rFonts w:ascii="黑体" w:eastAsia="黑体" w:hAnsi="黑体" w:hint="eastAsia"/>
          <w:b/>
          <w:sz w:val="32"/>
          <w:szCs w:val="32"/>
        </w:rPr>
        <w:t>之</w:t>
      </w:r>
      <w:r w:rsidR="001F1853" w:rsidRPr="00182441">
        <w:rPr>
          <w:rFonts w:ascii="黑体" w:eastAsia="黑体" w:hAnsi="黑体" w:hint="eastAsia"/>
          <w:b/>
          <w:sz w:val="32"/>
          <w:szCs w:val="32"/>
        </w:rPr>
        <w:t>盲人识日</w:t>
      </w:r>
    </w:p>
    <w:p w14:paraId="0D5218B2" w14:textId="5170D43C" w:rsidR="006B0884" w:rsidRPr="00182441" w:rsidRDefault="00087B01" w:rsidP="00BE7C42">
      <w:pPr>
        <w:spacing w:line="360" w:lineRule="auto"/>
        <w:rPr>
          <w:rFonts w:ascii="宋体" w:eastAsia="宋体" w:hAnsi="宋体" w:cs="Times New Roman"/>
          <w:b/>
          <w:bCs/>
          <w:sz w:val="32"/>
          <w:szCs w:val="32"/>
        </w:rPr>
      </w:pPr>
      <w:r w:rsidRPr="00182441">
        <w:rPr>
          <w:rFonts w:ascii="宋体" w:eastAsia="宋体" w:hAnsi="宋体" w:cs="Times New Roman" w:hint="eastAsia"/>
          <w:b/>
          <w:bCs/>
          <w:sz w:val="32"/>
          <w:szCs w:val="32"/>
        </w:rPr>
        <w:t>学习</w:t>
      </w:r>
      <w:r w:rsidR="006B0884" w:rsidRPr="00182441">
        <w:rPr>
          <w:rFonts w:ascii="宋体" w:eastAsia="宋体" w:hAnsi="宋体" w:cs="Times New Roman" w:hint="eastAsia"/>
          <w:b/>
          <w:bCs/>
          <w:sz w:val="32"/>
          <w:szCs w:val="32"/>
        </w:rPr>
        <w:t>任务：</w:t>
      </w:r>
    </w:p>
    <w:p w14:paraId="39E5BCAA" w14:textId="1C661361" w:rsidR="00B402D1" w:rsidRPr="00182441" w:rsidRDefault="006B0884" w:rsidP="00BE7C42">
      <w:pPr>
        <w:spacing w:line="360" w:lineRule="auto"/>
        <w:rPr>
          <w:rFonts w:ascii="楷体" w:eastAsia="楷体" w:hAnsi="楷体"/>
          <w:bCs/>
          <w:sz w:val="24"/>
          <w:szCs w:val="24"/>
        </w:rPr>
      </w:pPr>
      <w:r w:rsidRPr="00182441">
        <w:rPr>
          <w:rFonts w:ascii="楷体" w:eastAsia="楷体" w:hAnsi="楷体" w:hint="eastAsia"/>
          <w:bCs/>
          <w:sz w:val="24"/>
          <w:szCs w:val="24"/>
        </w:rPr>
        <w:t>1</w:t>
      </w:r>
      <w:r w:rsidRPr="00182441">
        <w:rPr>
          <w:rFonts w:ascii="楷体" w:eastAsia="楷体" w:hAnsi="楷体"/>
          <w:bCs/>
          <w:sz w:val="24"/>
          <w:szCs w:val="24"/>
        </w:rPr>
        <w:t>.</w:t>
      </w:r>
      <w:r w:rsidRPr="00182441">
        <w:rPr>
          <w:rFonts w:ascii="楷体" w:eastAsia="楷体" w:hAnsi="楷体" w:hint="eastAsia"/>
          <w:bCs/>
          <w:sz w:val="24"/>
          <w:szCs w:val="24"/>
        </w:rPr>
        <w:t>阅读《盲人识日》寓言故事，知道故事中蕴含的道理。</w:t>
      </w:r>
    </w:p>
    <w:p w14:paraId="1F8E7AAF" w14:textId="064F21CA" w:rsidR="00B402D1" w:rsidRPr="00182441" w:rsidRDefault="006B0884" w:rsidP="00BE7C42">
      <w:pPr>
        <w:pStyle w:val="10"/>
        <w:spacing w:line="360" w:lineRule="auto"/>
        <w:ind w:firstLineChars="0" w:firstLine="0"/>
        <w:rPr>
          <w:rFonts w:ascii="楷体" w:eastAsia="楷体" w:hAnsi="楷体"/>
          <w:bCs/>
          <w:sz w:val="24"/>
        </w:rPr>
      </w:pPr>
      <w:r w:rsidRPr="00182441">
        <w:rPr>
          <w:rFonts w:ascii="楷体" w:eastAsia="楷体" w:hAnsi="楷体" w:hint="eastAsia"/>
          <w:bCs/>
          <w:sz w:val="24"/>
        </w:rPr>
        <w:t>2</w:t>
      </w:r>
      <w:r w:rsidRPr="00182441">
        <w:rPr>
          <w:rFonts w:ascii="楷体" w:eastAsia="楷体" w:hAnsi="楷体"/>
          <w:bCs/>
          <w:sz w:val="24"/>
        </w:rPr>
        <w:t>.</w:t>
      </w:r>
      <w:r w:rsidRPr="00182441">
        <w:rPr>
          <w:rFonts w:ascii="楷体" w:eastAsia="楷体" w:hAnsi="楷体" w:hint="eastAsia"/>
          <w:bCs/>
          <w:sz w:val="24"/>
        </w:rPr>
        <w:t>联系生活理解“</w:t>
      </w:r>
      <w:r w:rsidR="00DB2193" w:rsidRPr="00182441">
        <w:rPr>
          <w:rFonts w:ascii="楷体" w:eastAsia="楷体" w:hAnsi="楷体" w:hint="eastAsia"/>
          <w:sz w:val="24"/>
        </w:rPr>
        <w:t>要了解一样事物，就一定要全面地接触它，观察它经过亲自实践才能真正把握</w:t>
      </w:r>
      <w:r w:rsidRPr="00182441">
        <w:rPr>
          <w:rFonts w:ascii="楷体" w:eastAsia="楷体" w:hAnsi="楷体" w:hint="eastAsia"/>
          <w:sz w:val="24"/>
        </w:rPr>
        <w:t>。</w:t>
      </w:r>
      <w:r w:rsidRPr="00182441">
        <w:rPr>
          <w:rFonts w:ascii="楷体" w:eastAsia="楷体" w:hAnsi="楷体" w:hint="eastAsia"/>
          <w:bCs/>
          <w:sz w:val="24"/>
        </w:rPr>
        <w:t>”这个道理</w:t>
      </w:r>
      <w:r w:rsidR="00EB2BDF" w:rsidRPr="00182441">
        <w:rPr>
          <w:rFonts w:ascii="楷体" w:eastAsia="楷体" w:hAnsi="楷体" w:hint="eastAsia"/>
          <w:bCs/>
          <w:sz w:val="24"/>
        </w:rPr>
        <w:t>。</w:t>
      </w:r>
    </w:p>
    <w:p w14:paraId="0360D1E0" w14:textId="302EE2EE" w:rsidR="00B402D1" w:rsidRPr="00182441" w:rsidRDefault="006B0884" w:rsidP="00BE7C42">
      <w:pPr>
        <w:pStyle w:val="10"/>
        <w:spacing w:line="360" w:lineRule="auto"/>
        <w:ind w:firstLineChars="0" w:firstLine="0"/>
        <w:rPr>
          <w:rFonts w:ascii="楷体" w:eastAsia="楷体" w:hAnsi="楷体"/>
          <w:bCs/>
          <w:sz w:val="24"/>
        </w:rPr>
      </w:pPr>
      <w:r w:rsidRPr="00182441">
        <w:rPr>
          <w:rFonts w:ascii="楷体" w:eastAsia="楷体" w:hAnsi="楷体" w:hint="eastAsia"/>
          <w:bCs/>
          <w:sz w:val="24"/>
        </w:rPr>
        <w:t>3</w:t>
      </w:r>
      <w:r w:rsidRPr="00182441">
        <w:rPr>
          <w:rFonts w:ascii="楷体" w:eastAsia="楷体" w:hAnsi="楷体"/>
          <w:bCs/>
          <w:sz w:val="24"/>
        </w:rPr>
        <w:t>.</w:t>
      </w:r>
      <w:r w:rsidRPr="00182441">
        <w:rPr>
          <w:rFonts w:ascii="楷体" w:eastAsia="楷体" w:hAnsi="楷体" w:hint="eastAsia"/>
          <w:bCs/>
          <w:sz w:val="24"/>
        </w:rPr>
        <w:t>试着读读文言文的《盲人识日》，注意词句间的停顿。</w:t>
      </w:r>
    </w:p>
    <w:p w14:paraId="3FDBF4A8" w14:textId="0DD1E100" w:rsidR="001B63B2" w:rsidRPr="00182441" w:rsidRDefault="00087B01" w:rsidP="00BE7C42">
      <w:pPr>
        <w:spacing w:line="360" w:lineRule="auto"/>
        <w:rPr>
          <w:rFonts w:ascii="宋体" w:eastAsia="宋体" w:hAnsi="宋体"/>
          <w:b/>
          <w:bCs/>
          <w:sz w:val="32"/>
          <w:szCs w:val="32"/>
        </w:rPr>
      </w:pPr>
      <w:r w:rsidRPr="00182441">
        <w:rPr>
          <w:rFonts w:ascii="宋体" w:eastAsia="宋体" w:hAnsi="宋体" w:hint="eastAsia"/>
          <w:b/>
          <w:bCs/>
          <w:sz w:val="32"/>
          <w:szCs w:val="32"/>
        </w:rPr>
        <w:t>知识</w:t>
      </w:r>
      <w:r w:rsidR="006B0884" w:rsidRPr="00182441">
        <w:rPr>
          <w:rFonts w:ascii="宋体" w:eastAsia="宋体" w:hAnsi="宋体" w:hint="eastAsia"/>
          <w:b/>
          <w:bCs/>
          <w:sz w:val="32"/>
          <w:szCs w:val="32"/>
        </w:rPr>
        <w:t>要点：</w:t>
      </w:r>
    </w:p>
    <w:p w14:paraId="7445ACF7" w14:textId="45C39356" w:rsidR="001B63B2" w:rsidRPr="00182441" w:rsidRDefault="000D1609" w:rsidP="00BE7C42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 w:rsidRPr="00182441">
        <w:rPr>
          <w:rFonts w:ascii="楷体" w:eastAsia="楷体" w:hAnsi="楷体" w:hint="eastAsia"/>
          <w:sz w:val="24"/>
          <w:szCs w:val="24"/>
        </w:rPr>
        <w:t>回顾寓言故事蕴含道理的特点。</w:t>
      </w:r>
      <w:r w:rsidR="00F216B9" w:rsidRPr="00182441">
        <w:rPr>
          <w:rFonts w:ascii="楷体" w:eastAsia="楷体" w:hAnsi="楷体" w:hint="eastAsia"/>
          <w:sz w:val="24"/>
          <w:szCs w:val="24"/>
        </w:rPr>
        <w:t>简单了解《盲人识日》</w:t>
      </w:r>
      <w:r w:rsidR="00CB7176" w:rsidRPr="00182441">
        <w:rPr>
          <w:rFonts w:ascii="楷体" w:eastAsia="楷体" w:hAnsi="楷体" w:hint="eastAsia"/>
          <w:sz w:val="24"/>
          <w:szCs w:val="24"/>
        </w:rPr>
        <w:t>的作者是</w:t>
      </w:r>
      <w:r w:rsidRPr="00182441">
        <w:rPr>
          <w:rFonts w:ascii="楷体" w:eastAsia="楷体" w:hAnsi="楷体" w:hint="eastAsia"/>
          <w:sz w:val="24"/>
          <w:szCs w:val="24"/>
        </w:rPr>
        <w:t>苏轼</w:t>
      </w:r>
      <w:r w:rsidR="00CB7176" w:rsidRPr="00182441">
        <w:rPr>
          <w:rFonts w:ascii="楷体" w:eastAsia="楷体" w:hAnsi="楷体" w:hint="eastAsia"/>
          <w:sz w:val="24"/>
          <w:szCs w:val="24"/>
        </w:rPr>
        <w:t>，出自《</w:t>
      </w:r>
      <w:r w:rsidR="00CB7176" w:rsidRPr="00182441">
        <w:rPr>
          <w:rFonts w:ascii="楷体" w:eastAsia="楷体" w:hAnsi="楷体"/>
          <w:bCs/>
          <w:sz w:val="24"/>
          <w:szCs w:val="24"/>
        </w:rPr>
        <w:t>经进东坡文集事略·日喻</w:t>
      </w:r>
      <w:r w:rsidR="00CB7176" w:rsidRPr="00182441">
        <w:rPr>
          <w:rFonts w:ascii="楷体" w:eastAsia="楷体" w:hAnsi="楷体" w:hint="eastAsia"/>
          <w:sz w:val="24"/>
          <w:szCs w:val="24"/>
        </w:rPr>
        <w:t>》</w:t>
      </w:r>
      <w:r w:rsidRPr="00182441">
        <w:rPr>
          <w:rFonts w:ascii="楷体" w:eastAsia="楷体" w:hAnsi="楷体" w:hint="eastAsia"/>
          <w:sz w:val="24"/>
          <w:szCs w:val="24"/>
        </w:rPr>
        <w:t>。联系生活实际理解故事蕴含的道理，拓展寓言故事《盲人摸象</w:t>
      </w:r>
      <w:r w:rsidR="001B63B2" w:rsidRPr="00182441">
        <w:rPr>
          <w:rFonts w:ascii="楷体" w:eastAsia="楷体" w:hAnsi="楷体" w:hint="eastAsia"/>
          <w:sz w:val="24"/>
          <w:szCs w:val="24"/>
        </w:rPr>
        <w:t>》。</w:t>
      </w:r>
    </w:p>
    <w:p w14:paraId="4B3317EF" w14:textId="0B98091A" w:rsidR="00607D9F" w:rsidRPr="00160ABA" w:rsidRDefault="000D1609" w:rsidP="00160ABA">
      <w:pPr>
        <w:spacing w:line="360" w:lineRule="auto"/>
        <w:rPr>
          <w:rFonts w:ascii="宋体" w:eastAsia="宋体" w:hAnsi="宋体"/>
          <w:b/>
          <w:bCs/>
          <w:sz w:val="32"/>
          <w:szCs w:val="32"/>
        </w:rPr>
      </w:pPr>
      <w:r w:rsidRPr="00182441">
        <w:rPr>
          <w:rFonts w:ascii="宋体" w:eastAsia="宋体" w:hAnsi="宋体" w:hint="eastAsia"/>
          <w:b/>
          <w:bCs/>
          <w:sz w:val="32"/>
          <w:szCs w:val="32"/>
        </w:rPr>
        <w:t>相关内容链接：</w:t>
      </w:r>
    </w:p>
    <w:p w14:paraId="022A12A1" w14:textId="77777777" w:rsidR="00607D9F" w:rsidRPr="00BE7C42" w:rsidRDefault="00607D9F" w:rsidP="00BE7C42">
      <w:pPr>
        <w:spacing w:line="360" w:lineRule="auto"/>
        <w:jc w:val="center"/>
        <w:rPr>
          <w:rFonts w:ascii="宋体" w:eastAsia="宋体" w:hAnsi="宋体"/>
          <w:b/>
          <w:sz w:val="24"/>
          <w:szCs w:val="24"/>
        </w:rPr>
      </w:pPr>
      <w:r w:rsidRPr="00BE7C4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Pr="00BE7C42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618D1D7" wp14:editId="5136D057">
            <wp:extent cx="2250551" cy="177990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3384" cy="184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660F" w14:textId="5F7DE697" w:rsidR="00607D9F" w:rsidRPr="00BE7C42" w:rsidRDefault="00607D9F" w:rsidP="00BE7C42">
      <w:pPr>
        <w:pStyle w:val="1"/>
        <w:spacing w:line="360" w:lineRule="auto"/>
        <w:ind w:firstLineChars="0" w:firstLine="0"/>
        <w:jc w:val="left"/>
        <w:rPr>
          <w:rFonts w:ascii="宋体" w:eastAsia="宋体" w:hAnsi="宋体"/>
          <w:b/>
          <w:sz w:val="24"/>
          <w:szCs w:val="24"/>
        </w:rPr>
      </w:pPr>
      <w:r w:rsidRPr="00BE7C42">
        <w:rPr>
          <w:rFonts w:ascii="宋体" w:eastAsia="宋体" w:hAnsi="宋体" w:hint="eastAsia"/>
          <w:b/>
          <w:sz w:val="24"/>
          <w:szCs w:val="24"/>
        </w:rPr>
        <w:t>读寓言知典故</w:t>
      </w:r>
    </w:p>
    <w:p w14:paraId="206D1071" w14:textId="1C8A71D3" w:rsidR="00607D9F" w:rsidRPr="00BE7C42" w:rsidRDefault="00607D9F" w:rsidP="00BE7C42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BE7C42">
        <w:rPr>
          <w:rFonts w:ascii="宋体" w:eastAsia="宋体" w:hAnsi="宋体" w:cs="宋体" w:hint="eastAsia"/>
          <w:sz w:val="24"/>
          <w:szCs w:val="24"/>
        </w:rPr>
        <w:t>古往今来，人们对于神秘的太阳公公都是好奇又敬畏。太阳公公要是发个脾气，轻则高温橙色预警，让我们恨不能随身带着空调出行；重则引发全球灾难，流浪地球</w:t>
      </w:r>
      <w:r w:rsidR="00B402D1" w:rsidRPr="00BE7C42">
        <w:rPr>
          <w:rFonts w:ascii="宋体" w:eastAsia="宋体" w:hAnsi="宋体" w:cs="宋体" w:hint="eastAsia"/>
          <w:sz w:val="24"/>
          <w:szCs w:val="24"/>
        </w:rPr>
        <w:t>就</w:t>
      </w:r>
      <w:r w:rsidRPr="00BE7C42">
        <w:rPr>
          <w:rFonts w:ascii="宋体" w:eastAsia="宋体" w:hAnsi="宋体" w:cs="宋体" w:hint="eastAsia"/>
          <w:sz w:val="24"/>
          <w:szCs w:val="24"/>
        </w:rPr>
        <w:t>会震撼上演！不管科学技术如何飞速发展，人类至今在强大的太阳公公面前，还是弱小可怜的，只能远远地观望着它。</w:t>
      </w:r>
    </w:p>
    <w:p w14:paraId="131C7201" w14:textId="2693BFA5" w:rsidR="00607D9F" w:rsidRPr="00BE7C42" w:rsidRDefault="00607D9F" w:rsidP="00BE7C42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BE7C42">
        <w:rPr>
          <w:rFonts w:ascii="宋体" w:eastAsia="宋体" w:hAnsi="宋体" w:cs="宋体" w:hint="eastAsia"/>
          <w:sz w:val="24"/>
          <w:szCs w:val="24"/>
        </w:rPr>
        <w:t>不过在苏东坡的笔下，有人却从没见过太阳，还因为太阳闹出了笑话。到底怎么回事呢？</w:t>
      </w:r>
      <w:r w:rsidR="00B402D1" w:rsidRPr="00BE7C42">
        <w:rPr>
          <w:rFonts w:ascii="宋体" w:eastAsia="宋体" w:hAnsi="宋体" w:cs="宋体" w:hint="eastAsia"/>
          <w:sz w:val="24"/>
          <w:szCs w:val="24"/>
        </w:rPr>
        <w:t>我们一起走进《中国古代寓言故事》中的《盲人识日》吧！</w:t>
      </w:r>
    </w:p>
    <w:p w14:paraId="454E579F" w14:textId="77777777" w:rsidR="00607D9F" w:rsidRPr="00BE7C42" w:rsidRDefault="00607D9F" w:rsidP="00BE7C42">
      <w:pPr>
        <w:spacing w:line="360" w:lineRule="auto"/>
        <w:ind w:firstLineChars="800" w:firstLine="1920"/>
        <w:jc w:val="left"/>
        <w:rPr>
          <w:rFonts w:ascii="宋体" w:eastAsia="宋体" w:hAnsi="宋体" w:cs="宋体"/>
          <w:sz w:val="24"/>
          <w:szCs w:val="24"/>
        </w:rPr>
      </w:pPr>
      <w:r w:rsidRPr="00BE7C42"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3EE36C07" wp14:editId="726C0FDA">
            <wp:extent cx="2926080" cy="1523098"/>
            <wp:effectExtent l="0" t="0" r="762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073" cy="153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54467" w14:textId="0C9D4D27" w:rsidR="00725B85" w:rsidRPr="00BE7C42" w:rsidRDefault="00607D9F" w:rsidP="00BE7C42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BE7C42">
        <w:rPr>
          <w:rFonts w:ascii="宋体" w:eastAsia="宋体" w:hAnsi="宋体" w:cs="宋体" w:hint="eastAsia"/>
          <w:sz w:val="24"/>
          <w:szCs w:val="24"/>
        </w:rPr>
        <w:t>《盲人识日》</w:t>
      </w:r>
      <w:r w:rsidR="00B402D1" w:rsidRPr="00BE7C42">
        <w:rPr>
          <w:rFonts w:ascii="宋体" w:eastAsia="宋体" w:hAnsi="宋体" w:cs="宋体" w:hint="eastAsia"/>
          <w:sz w:val="24"/>
          <w:szCs w:val="24"/>
        </w:rPr>
        <w:t>出自苏轼</w:t>
      </w:r>
      <w:r w:rsidR="00725B85" w:rsidRPr="00BE7C42">
        <w:rPr>
          <w:rFonts w:ascii="宋体" w:eastAsia="宋体" w:hAnsi="宋体" w:cs="宋体" w:hint="eastAsia"/>
          <w:sz w:val="24"/>
          <w:szCs w:val="24"/>
        </w:rPr>
        <w:t>写的《经进东坡文集事略·日喻》篇</w:t>
      </w:r>
      <w:r w:rsidR="00481565" w:rsidRPr="00BE7C42">
        <w:rPr>
          <w:rFonts w:ascii="宋体" w:eastAsia="宋体" w:hAnsi="宋体" w:cs="宋体" w:hint="eastAsia"/>
          <w:sz w:val="24"/>
          <w:szCs w:val="24"/>
        </w:rPr>
        <w:t>,</w:t>
      </w:r>
      <w:r w:rsidR="00725B85" w:rsidRPr="00BE7C42">
        <w:rPr>
          <w:rFonts w:ascii="宋体" w:eastAsia="宋体" w:hAnsi="宋体" w:cs="宋体" w:hint="eastAsia"/>
          <w:sz w:val="24"/>
          <w:szCs w:val="24"/>
        </w:rPr>
        <w:t>你能跟随老师读一读故事的文言文吗？注意学习老师的词句停顿。</w:t>
      </w:r>
    </w:p>
    <w:p w14:paraId="3C1161C7" w14:textId="77777777" w:rsidR="00C40790" w:rsidRPr="00BE7C42" w:rsidRDefault="00725B85" w:rsidP="00BE7C42">
      <w:pPr>
        <w:spacing w:line="360" w:lineRule="auto"/>
        <w:ind w:firstLineChars="250" w:firstLine="600"/>
        <w:rPr>
          <w:rFonts w:ascii="宋体" w:eastAsia="宋体" w:hAnsi="宋体" w:cs="宋体"/>
          <w:bCs/>
          <w:kern w:val="0"/>
          <w:sz w:val="24"/>
          <w:szCs w:val="24"/>
        </w:rPr>
      </w:pPr>
      <w:r w:rsidRPr="00BE7C42">
        <w:rPr>
          <w:rFonts w:ascii="宋体" w:eastAsia="宋体" w:hAnsi="宋体" w:cs="宋体" w:hint="eastAsia"/>
          <w:bCs/>
          <w:kern w:val="0"/>
          <w:sz w:val="24"/>
          <w:szCs w:val="24"/>
        </w:rPr>
        <w:t>生而眇</w:t>
      </w:r>
      <w:r w:rsidR="00481565" w:rsidRPr="00BE7C42">
        <w:rPr>
          <w:rFonts w:ascii="宋体" w:eastAsia="宋体" w:hAnsi="宋体" w:cs="宋体" w:hint="eastAsia"/>
          <w:bCs/>
          <w:kern w:val="0"/>
          <w:sz w:val="24"/>
          <w:szCs w:val="24"/>
        </w:rPr>
        <w:t>（miǎo）</w:t>
      </w:r>
      <w:r w:rsidRPr="00BE7C42">
        <w:rPr>
          <w:rFonts w:ascii="宋体" w:eastAsia="宋体" w:hAnsi="宋体" w:cs="宋体" w:hint="eastAsia"/>
          <w:bCs/>
          <w:kern w:val="0"/>
          <w:sz w:val="24"/>
          <w:szCs w:val="24"/>
        </w:rPr>
        <w:t>者不识日，问之有目者。或告之曰：“日之状如铜盘。”扣盘而得其声。他日闻钟，以为日也。或告之曰：“日之光如烛。”扪</w:t>
      </w:r>
      <w:r w:rsidR="00481565" w:rsidRPr="00BE7C42">
        <w:rPr>
          <w:rFonts w:ascii="宋体" w:eastAsia="宋体" w:hAnsi="宋体" w:cs="宋体" w:hint="eastAsia"/>
          <w:bCs/>
          <w:kern w:val="0"/>
          <w:sz w:val="24"/>
          <w:szCs w:val="24"/>
        </w:rPr>
        <w:t>(</w:t>
      </w:r>
      <w:r w:rsidR="00481565" w:rsidRPr="00BE7C42">
        <w:rPr>
          <w:rFonts w:ascii="宋体" w:eastAsia="宋体" w:hAnsi="宋体" w:cs="宋体"/>
          <w:bCs/>
          <w:kern w:val="0"/>
          <w:sz w:val="24"/>
          <w:szCs w:val="24"/>
        </w:rPr>
        <w:t>m</w:t>
      </w:r>
      <w:r w:rsidR="00481565" w:rsidRPr="00BE7C42">
        <w:rPr>
          <w:rFonts w:ascii="宋体" w:eastAsia="宋体" w:hAnsi="宋体" w:cs="宋体" w:hint="eastAsia"/>
          <w:bCs/>
          <w:kern w:val="0"/>
          <w:sz w:val="24"/>
          <w:szCs w:val="24"/>
        </w:rPr>
        <w:t>én</w:t>
      </w:r>
      <w:r w:rsidR="00481565" w:rsidRPr="00BE7C42">
        <w:rPr>
          <w:rFonts w:ascii="宋体" w:eastAsia="宋体" w:hAnsi="宋体" w:cs="宋体"/>
          <w:bCs/>
          <w:kern w:val="0"/>
          <w:sz w:val="24"/>
          <w:szCs w:val="24"/>
        </w:rPr>
        <w:t>)</w:t>
      </w:r>
      <w:r w:rsidRPr="00BE7C42">
        <w:rPr>
          <w:rFonts w:ascii="宋体" w:eastAsia="宋体" w:hAnsi="宋体" w:cs="宋体" w:hint="eastAsia"/>
          <w:bCs/>
          <w:kern w:val="0"/>
          <w:sz w:val="24"/>
          <w:szCs w:val="24"/>
        </w:rPr>
        <w:t>烛而得其形。他日揣</w:t>
      </w:r>
      <w:r w:rsidR="002E7100" w:rsidRPr="00BE7C42">
        <w:rPr>
          <w:rFonts w:ascii="宋体" w:eastAsia="宋体" w:hAnsi="宋体" w:cs="宋体" w:hint="eastAsia"/>
          <w:bCs/>
          <w:kern w:val="0"/>
          <w:sz w:val="24"/>
          <w:szCs w:val="24"/>
        </w:rPr>
        <w:t>(</w:t>
      </w:r>
      <w:r w:rsidR="002E7100" w:rsidRPr="00BE7C42">
        <w:rPr>
          <w:rFonts w:ascii="宋体" w:eastAsia="宋体" w:hAnsi="宋体" w:cs="宋体"/>
          <w:bCs/>
          <w:kern w:val="0"/>
          <w:sz w:val="24"/>
          <w:szCs w:val="24"/>
        </w:rPr>
        <w:t>chu</w:t>
      </w:r>
      <w:r w:rsidR="002E7100" w:rsidRPr="00BE7C42">
        <w:rPr>
          <w:rFonts w:ascii="宋体" w:eastAsia="宋体" w:hAnsi="宋体" w:cs="宋体" w:hint="eastAsia"/>
          <w:bCs/>
          <w:kern w:val="0"/>
          <w:sz w:val="24"/>
          <w:szCs w:val="24"/>
        </w:rPr>
        <w:t>ǎ</w:t>
      </w:r>
      <w:proofErr w:type="spellStart"/>
      <w:r w:rsidR="002E7100" w:rsidRPr="00BE7C42">
        <w:rPr>
          <w:rFonts w:ascii="宋体" w:eastAsia="宋体" w:hAnsi="宋体" w:cs="宋体" w:hint="eastAsia"/>
          <w:bCs/>
          <w:kern w:val="0"/>
          <w:sz w:val="24"/>
          <w:szCs w:val="24"/>
        </w:rPr>
        <w:t>i</w:t>
      </w:r>
      <w:proofErr w:type="spellEnd"/>
      <w:r w:rsidR="002E7100" w:rsidRPr="00BE7C42">
        <w:rPr>
          <w:rFonts w:ascii="宋体" w:eastAsia="宋体" w:hAnsi="宋体" w:cs="宋体"/>
          <w:bCs/>
          <w:kern w:val="0"/>
          <w:sz w:val="24"/>
          <w:szCs w:val="24"/>
        </w:rPr>
        <w:t>)</w:t>
      </w:r>
      <w:r w:rsidRPr="00BE7C42">
        <w:rPr>
          <w:rFonts w:ascii="宋体" w:eastAsia="宋体" w:hAnsi="宋体" w:cs="宋体" w:hint="eastAsia"/>
          <w:bCs/>
          <w:kern w:val="0"/>
          <w:sz w:val="24"/>
          <w:szCs w:val="24"/>
        </w:rPr>
        <w:t>龠</w:t>
      </w:r>
      <w:r w:rsidR="00481565" w:rsidRPr="00BE7C42">
        <w:rPr>
          <w:rFonts w:ascii="宋体" w:eastAsia="宋体" w:hAnsi="宋体" w:cs="宋体" w:hint="eastAsia"/>
          <w:bCs/>
          <w:kern w:val="0"/>
          <w:sz w:val="24"/>
          <w:szCs w:val="24"/>
        </w:rPr>
        <w:t>(</w:t>
      </w:r>
      <w:proofErr w:type="spellStart"/>
      <w:r w:rsidR="00481565" w:rsidRPr="00BE7C42">
        <w:rPr>
          <w:rFonts w:ascii="宋体" w:eastAsia="宋体" w:hAnsi="宋体" w:cs="宋体"/>
          <w:bCs/>
          <w:kern w:val="0"/>
          <w:sz w:val="24"/>
          <w:szCs w:val="24"/>
        </w:rPr>
        <w:t>yu</w:t>
      </w:r>
      <w:proofErr w:type="spellEnd"/>
      <w:r w:rsidR="00481565" w:rsidRPr="00BE7C42">
        <w:rPr>
          <w:rFonts w:ascii="宋体" w:eastAsia="宋体" w:hAnsi="宋体" w:cs="宋体" w:hint="eastAsia"/>
          <w:bCs/>
          <w:kern w:val="0"/>
          <w:sz w:val="24"/>
          <w:szCs w:val="24"/>
        </w:rPr>
        <w:t>è)</w:t>
      </w:r>
      <w:r w:rsidRPr="00BE7C42">
        <w:rPr>
          <w:rFonts w:ascii="宋体" w:eastAsia="宋体" w:hAnsi="宋体" w:cs="宋体" w:hint="eastAsia"/>
          <w:bCs/>
          <w:kern w:val="0"/>
          <w:sz w:val="24"/>
          <w:szCs w:val="24"/>
        </w:rPr>
        <w:t>，以为日也。日之与钟、龠亦远矣，而眇者不知其异，以其未尝见而求之人也。道之难见也甚于日，而人之未达也，无以异于眇。达者告之，虽有巧譬</w:t>
      </w:r>
      <w:r w:rsidR="002E7100" w:rsidRPr="00BE7C42">
        <w:rPr>
          <w:rFonts w:ascii="宋体" w:eastAsia="宋体" w:hAnsi="宋体" w:cs="宋体" w:hint="eastAsia"/>
          <w:bCs/>
          <w:kern w:val="0"/>
          <w:sz w:val="24"/>
          <w:szCs w:val="24"/>
        </w:rPr>
        <w:t>(</w:t>
      </w:r>
      <w:r w:rsidR="002E7100" w:rsidRPr="00BE7C42">
        <w:rPr>
          <w:rFonts w:ascii="宋体" w:eastAsia="宋体" w:hAnsi="宋体" w:cs="宋体"/>
          <w:bCs/>
          <w:kern w:val="0"/>
          <w:sz w:val="24"/>
          <w:szCs w:val="24"/>
        </w:rPr>
        <w:t>p</w:t>
      </w:r>
      <w:r w:rsidR="002E7100" w:rsidRPr="00BE7C42">
        <w:rPr>
          <w:rFonts w:ascii="宋体" w:eastAsia="宋体" w:hAnsi="宋体" w:cs="宋体" w:hint="eastAsia"/>
          <w:bCs/>
          <w:kern w:val="0"/>
          <w:sz w:val="24"/>
          <w:szCs w:val="24"/>
        </w:rPr>
        <w:t>ì)</w:t>
      </w:r>
      <w:r w:rsidRPr="00BE7C42">
        <w:rPr>
          <w:rFonts w:ascii="宋体" w:eastAsia="宋体" w:hAnsi="宋体" w:cs="宋体" w:hint="eastAsia"/>
          <w:bCs/>
          <w:kern w:val="0"/>
          <w:sz w:val="24"/>
          <w:szCs w:val="24"/>
        </w:rPr>
        <w:t>善导，亦无以过于盘与烛也。</w:t>
      </w:r>
      <w:r w:rsidRPr="00BE7C42">
        <w:rPr>
          <w:rFonts w:ascii="宋体" w:eastAsia="宋体" w:hAnsi="宋体" w:cs="宋体"/>
          <w:bCs/>
          <w:kern w:val="0"/>
          <w:sz w:val="24"/>
          <w:szCs w:val="24"/>
        </w:rPr>
        <w:t>自盘而至钟，自烛而至龠，转而相</w:t>
      </w:r>
      <w:r w:rsidR="00C40790" w:rsidRPr="00BE7C42">
        <w:rPr>
          <w:rFonts w:ascii="宋体" w:eastAsia="宋体" w:hAnsi="宋体" w:cs="宋体" w:hint="eastAsia"/>
          <w:bCs/>
          <w:kern w:val="0"/>
          <w:sz w:val="24"/>
          <w:szCs w:val="24"/>
        </w:rPr>
        <w:t>（xiàng）</w:t>
      </w:r>
      <w:r w:rsidRPr="00BE7C42">
        <w:rPr>
          <w:rFonts w:ascii="宋体" w:eastAsia="宋体" w:hAnsi="宋体" w:cs="宋体"/>
          <w:bCs/>
          <w:kern w:val="0"/>
          <w:sz w:val="24"/>
          <w:szCs w:val="24"/>
        </w:rPr>
        <w:t>之，岂有既乎？</w:t>
      </w:r>
    </w:p>
    <w:p w14:paraId="302649D0" w14:textId="0E902041" w:rsidR="00725B85" w:rsidRPr="00BE7C42" w:rsidRDefault="00C40790" w:rsidP="00BE7C42">
      <w:pPr>
        <w:spacing w:line="360" w:lineRule="auto"/>
        <w:ind w:firstLineChars="200" w:firstLine="480"/>
        <w:rPr>
          <w:rFonts w:ascii="宋体" w:eastAsia="宋体" w:hAnsi="宋体" w:cs="宋体"/>
          <w:bCs/>
          <w:kern w:val="0"/>
          <w:sz w:val="24"/>
          <w:szCs w:val="24"/>
        </w:rPr>
      </w:pPr>
      <w:r w:rsidRPr="00BE7C42">
        <w:rPr>
          <w:rFonts w:ascii="宋体" w:eastAsia="宋体" w:hAnsi="宋体" w:cs="宋体" w:hint="eastAsia"/>
          <w:bCs/>
          <w:kern w:val="0"/>
          <w:sz w:val="24"/>
          <w:szCs w:val="24"/>
        </w:rPr>
        <w:t xml:space="preserve">这篇寓言故事讲的是什么意思呢？ </w:t>
      </w:r>
    </w:p>
    <w:p w14:paraId="1163BED2" w14:textId="1F66D3BB" w:rsidR="00607D9F" w:rsidRPr="00BE7C42" w:rsidRDefault="00607D9F" w:rsidP="00BE7C42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BE7C42">
        <w:rPr>
          <w:rFonts w:ascii="宋体" w:eastAsia="宋体" w:hAnsi="宋体" w:cs="宋体" w:hint="eastAsia"/>
          <w:sz w:val="24"/>
          <w:szCs w:val="24"/>
        </w:rPr>
        <w:t>有个人,一生下来两只眼睛就瞎了,不知道太阳是个什么样子。 于是就向别人询问太阳是什么样的。</w:t>
      </w:r>
      <w:r w:rsidR="00D31EF7" w:rsidRPr="00BE7C42">
        <w:rPr>
          <w:rFonts w:ascii="宋体" w:eastAsia="宋体" w:hAnsi="宋体" w:cs="宋体" w:hint="eastAsia"/>
          <w:sz w:val="24"/>
          <w:szCs w:val="24"/>
        </w:rPr>
        <w:t>一个人</w:t>
      </w:r>
      <w:r w:rsidRPr="00BE7C42">
        <w:rPr>
          <w:rFonts w:ascii="宋体" w:eastAsia="宋体" w:hAnsi="宋体" w:cs="宋体" w:hint="eastAsia"/>
          <w:sz w:val="24"/>
          <w:szCs w:val="24"/>
        </w:rPr>
        <w:t>告诉他: “太阳的外形就像个大铜盘。”盲人回到家中,一敲铜盘就听到了响声</w:t>
      </w:r>
      <w:r w:rsidR="00C40790" w:rsidRPr="00BE7C42">
        <w:rPr>
          <w:rFonts w:ascii="宋体" w:eastAsia="宋体" w:hAnsi="宋体" w:cs="宋体" w:hint="eastAsia"/>
          <w:sz w:val="24"/>
          <w:szCs w:val="24"/>
        </w:rPr>
        <w:t>。</w:t>
      </w:r>
      <w:r w:rsidRPr="00BE7C42">
        <w:rPr>
          <w:rFonts w:ascii="宋体" w:eastAsia="宋体" w:hAnsi="宋体" w:cs="宋体" w:hint="eastAsia"/>
          <w:sz w:val="24"/>
          <w:szCs w:val="24"/>
        </w:rPr>
        <w:t xml:space="preserve">于是,他认为这响声就是太阳。后来他一听见钟声,就认为那是太阳。 </w:t>
      </w:r>
      <w:r w:rsidR="00D31EF7" w:rsidRPr="00BE7C42">
        <w:rPr>
          <w:rFonts w:ascii="宋体" w:eastAsia="宋体" w:hAnsi="宋体" w:cs="宋体" w:hint="eastAsia"/>
          <w:sz w:val="24"/>
          <w:szCs w:val="24"/>
        </w:rPr>
        <w:t>另一个人</w:t>
      </w:r>
      <w:r w:rsidRPr="00BE7C42">
        <w:rPr>
          <w:rFonts w:ascii="宋体" w:eastAsia="宋体" w:hAnsi="宋体" w:cs="宋体" w:hint="eastAsia"/>
          <w:sz w:val="24"/>
          <w:szCs w:val="24"/>
        </w:rPr>
        <w:t>告诉他:“太阳的光就像蜡烛一样。”盲人便摸了摸蜡烛,认为蜡烛的形状就是太阳。 后来他摸到了一支短笛,就以为那就是太阳了。</w:t>
      </w:r>
    </w:p>
    <w:p w14:paraId="5D39A659" w14:textId="140EDE27" w:rsidR="00607D9F" w:rsidRPr="00182441" w:rsidRDefault="00607D9F" w:rsidP="00182441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BE7C42">
        <w:rPr>
          <w:rFonts w:ascii="宋体" w:eastAsia="宋体" w:hAnsi="宋体" w:cs="宋体" w:hint="eastAsia"/>
          <w:sz w:val="24"/>
          <w:szCs w:val="24"/>
        </w:rPr>
        <w:t xml:space="preserve">太阳与钟、短笛相差太远了,但是盲人却不知道它们之间的差别在哪里,那是因为他根本没有见过太阳,只是靠向别人打听的结果啊! </w:t>
      </w:r>
    </w:p>
    <w:p w14:paraId="07AF8106" w14:textId="7D581F1C" w:rsidR="00607D9F" w:rsidRPr="00BE7C42" w:rsidRDefault="00607D9F" w:rsidP="00BE7C42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BE7C42">
        <w:rPr>
          <w:rFonts w:ascii="宋体" w:eastAsia="宋体" w:hAnsi="宋体" w:hint="eastAsia"/>
          <w:b/>
          <w:bCs/>
          <w:sz w:val="24"/>
          <w:szCs w:val="24"/>
        </w:rPr>
        <w:t>联系所学</w:t>
      </w:r>
      <w:r w:rsidR="00B954C9" w:rsidRPr="00BE7C42">
        <w:rPr>
          <w:rFonts w:ascii="宋体" w:eastAsia="宋体" w:hAnsi="宋体" w:hint="eastAsia"/>
          <w:b/>
          <w:bCs/>
          <w:sz w:val="24"/>
          <w:szCs w:val="24"/>
        </w:rPr>
        <w:t>，</w:t>
      </w:r>
      <w:r w:rsidRPr="00BE7C42">
        <w:rPr>
          <w:rFonts w:ascii="宋体" w:eastAsia="宋体" w:hAnsi="宋体" w:hint="eastAsia"/>
          <w:b/>
          <w:bCs/>
          <w:sz w:val="24"/>
          <w:szCs w:val="24"/>
        </w:rPr>
        <w:t>体会道理</w:t>
      </w:r>
    </w:p>
    <w:p w14:paraId="72F56ABD" w14:textId="77777777" w:rsidR="00607D9F" w:rsidRPr="00BE7C42" w:rsidRDefault="00607D9F" w:rsidP="00BE7C42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BE7C42">
        <w:rPr>
          <w:rFonts w:ascii="宋体" w:eastAsia="宋体" w:hAnsi="宋体" w:cs="宋体" w:hint="eastAsia"/>
          <w:sz w:val="24"/>
          <w:szCs w:val="24"/>
        </w:rPr>
        <w:t>同学们，读一则寓言要先读懂故事内容才能明白故事的道理。现在请你合上书，自己讲讲《盲人识日》这则寓言故事吧！</w:t>
      </w:r>
    </w:p>
    <w:p w14:paraId="07D6D0F3" w14:textId="36B0A977" w:rsidR="00BE7C42" w:rsidRPr="00BE7C42" w:rsidRDefault="00607D9F" w:rsidP="00BE7C42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BE7C42">
        <w:rPr>
          <w:rFonts w:ascii="宋体" w:eastAsia="宋体" w:hAnsi="宋体" w:cs="宋体" w:hint="eastAsia"/>
          <w:sz w:val="24"/>
          <w:szCs w:val="24"/>
        </w:rPr>
        <w:t>老师仿佛听见你们绘声绘色地讲述了，连细节都讲清楚了，老师甚至听到了同学们的笑声。你能说说寓言中的盲人有什么可笑之处吗？</w:t>
      </w:r>
      <w:r w:rsidR="00D31EF7" w:rsidRPr="00BE7C42">
        <w:rPr>
          <w:rFonts w:ascii="宋体" w:eastAsia="宋体" w:hAnsi="宋体" w:cs="宋体" w:hint="eastAsia"/>
          <w:sz w:val="24"/>
          <w:szCs w:val="24"/>
        </w:rPr>
        <w:t>不知道也没关系，我们一起把表格补充完整。</w:t>
      </w:r>
      <w:r w:rsidRPr="00BE7C42">
        <w:rPr>
          <w:rFonts w:ascii="宋体" w:eastAsia="宋体" w:hAnsi="宋体" w:cs="宋体" w:hint="eastAsia"/>
          <w:sz w:val="24"/>
          <w:szCs w:val="24"/>
        </w:rPr>
        <w:t xml:space="preserve"> </w:t>
      </w:r>
    </w:p>
    <w:p w14:paraId="32621126" w14:textId="77777777" w:rsidR="00BE7C42" w:rsidRPr="00BE7C42" w:rsidRDefault="00BE7C42" w:rsidP="00BE7C42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</w:p>
    <w:tbl>
      <w:tblPr>
        <w:tblStyle w:val="a3"/>
        <w:tblW w:w="9067" w:type="dxa"/>
        <w:jc w:val="center"/>
        <w:tblLayout w:type="fixed"/>
        <w:tblLook w:val="04A0" w:firstRow="1" w:lastRow="0" w:firstColumn="1" w:lastColumn="0" w:noHBand="0" w:noVBand="1"/>
      </w:tblPr>
      <w:tblGrid>
        <w:gridCol w:w="456"/>
        <w:gridCol w:w="3302"/>
        <w:gridCol w:w="1925"/>
        <w:gridCol w:w="3384"/>
      </w:tblGrid>
      <w:tr w:rsidR="00607D9F" w:rsidRPr="00BE7C42" w14:paraId="703C7D68" w14:textId="77777777" w:rsidTr="009E3287">
        <w:trPr>
          <w:jc w:val="center"/>
        </w:trPr>
        <w:tc>
          <w:tcPr>
            <w:tcW w:w="456" w:type="dxa"/>
          </w:tcPr>
          <w:p w14:paraId="22C4FA3E" w14:textId="77777777" w:rsidR="00607D9F" w:rsidRPr="00BE7C42" w:rsidRDefault="00607D9F" w:rsidP="00BE7C42">
            <w:pPr>
              <w:spacing w:line="360" w:lineRule="auto"/>
              <w:ind w:firstLineChars="200" w:firstLine="480"/>
              <w:jc w:val="left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3302" w:type="dxa"/>
          </w:tcPr>
          <w:p w14:paraId="79C0DC82" w14:textId="77777777" w:rsidR="00607D9F" w:rsidRPr="00BE7C42" w:rsidRDefault="00607D9F" w:rsidP="00BE7C42">
            <w:pPr>
              <w:spacing w:line="360" w:lineRule="auto"/>
              <w:ind w:firstLineChars="200" w:firstLine="480"/>
              <w:jc w:val="left"/>
              <w:rPr>
                <w:rFonts w:ascii="宋体" w:eastAsia="宋体" w:hAnsi="宋体" w:cs="宋体"/>
                <w:sz w:val="24"/>
                <w:szCs w:val="24"/>
              </w:rPr>
            </w:pPr>
            <w:r w:rsidRPr="00BE7C42">
              <w:rPr>
                <w:rFonts w:ascii="宋体" w:eastAsia="宋体" w:hAnsi="宋体" w:cs="宋体" w:hint="eastAsia"/>
                <w:sz w:val="24"/>
                <w:szCs w:val="24"/>
              </w:rPr>
              <w:t>别人的只言片语</w:t>
            </w:r>
          </w:p>
        </w:tc>
        <w:tc>
          <w:tcPr>
            <w:tcW w:w="1925" w:type="dxa"/>
          </w:tcPr>
          <w:p w14:paraId="76D86C12" w14:textId="77777777" w:rsidR="00607D9F" w:rsidRPr="00BE7C42" w:rsidRDefault="00607D9F" w:rsidP="00BE7C42">
            <w:pPr>
              <w:spacing w:line="360" w:lineRule="auto"/>
              <w:ind w:firstLineChars="200" w:firstLine="480"/>
              <w:jc w:val="left"/>
              <w:rPr>
                <w:rFonts w:ascii="宋体" w:eastAsia="宋体" w:hAnsi="宋体" w:cs="宋体"/>
                <w:sz w:val="24"/>
                <w:szCs w:val="24"/>
              </w:rPr>
            </w:pPr>
            <w:r w:rsidRPr="00BE7C42">
              <w:rPr>
                <w:rFonts w:ascii="宋体" w:eastAsia="宋体" w:hAnsi="宋体" w:cs="宋体" w:hint="eastAsia"/>
                <w:sz w:val="24"/>
                <w:szCs w:val="24"/>
              </w:rPr>
              <w:t>盲人的理解</w:t>
            </w:r>
          </w:p>
        </w:tc>
        <w:tc>
          <w:tcPr>
            <w:tcW w:w="3384" w:type="dxa"/>
          </w:tcPr>
          <w:p w14:paraId="67B6F0B0" w14:textId="77777777" w:rsidR="00607D9F" w:rsidRPr="00BE7C42" w:rsidRDefault="00607D9F" w:rsidP="00BE7C42">
            <w:pPr>
              <w:spacing w:line="360" w:lineRule="auto"/>
              <w:ind w:firstLineChars="200" w:firstLine="480"/>
              <w:jc w:val="left"/>
              <w:rPr>
                <w:rFonts w:ascii="宋体" w:eastAsia="宋体" w:hAnsi="宋体" w:cs="宋体"/>
                <w:sz w:val="24"/>
                <w:szCs w:val="24"/>
              </w:rPr>
            </w:pPr>
            <w:r w:rsidRPr="00BE7C42">
              <w:rPr>
                <w:rFonts w:ascii="宋体" w:eastAsia="宋体" w:hAnsi="宋体" w:cs="宋体" w:hint="eastAsia"/>
                <w:sz w:val="24"/>
                <w:szCs w:val="24"/>
              </w:rPr>
              <w:t>盲人的判断</w:t>
            </w:r>
          </w:p>
        </w:tc>
      </w:tr>
      <w:tr w:rsidR="00607D9F" w:rsidRPr="00BE7C42" w14:paraId="48143D95" w14:textId="77777777" w:rsidTr="009E3287">
        <w:trPr>
          <w:jc w:val="center"/>
        </w:trPr>
        <w:tc>
          <w:tcPr>
            <w:tcW w:w="456" w:type="dxa"/>
          </w:tcPr>
          <w:p w14:paraId="5BA3E714" w14:textId="491364A5" w:rsidR="00607D9F" w:rsidRPr="00BE7C42" w:rsidRDefault="00607D9F" w:rsidP="00BE7C42">
            <w:pPr>
              <w:spacing w:line="360" w:lineRule="auto"/>
              <w:ind w:firstLineChars="200" w:firstLine="480"/>
              <w:jc w:val="left"/>
              <w:rPr>
                <w:rFonts w:ascii="宋体" w:eastAsia="宋体" w:hAnsi="宋体" w:cs="宋体"/>
                <w:sz w:val="24"/>
                <w:szCs w:val="24"/>
              </w:rPr>
            </w:pPr>
            <w:r w:rsidRPr="00BE7C42">
              <w:rPr>
                <w:rFonts w:ascii="宋体" w:eastAsia="宋体" w:hAnsi="宋体" w:cs="宋体" w:hint="eastAsia"/>
                <w:sz w:val="24"/>
                <w:szCs w:val="24"/>
              </w:rPr>
              <w:t>老</w:t>
            </w:r>
            <w:r w:rsidR="00D31EF7" w:rsidRPr="00BE7C42">
              <w:rPr>
                <w:rFonts w:ascii="宋体" w:eastAsia="宋体" w:hAnsi="宋体" w:cs="宋体" w:hint="eastAsia"/>
                <w:sz w:val="24"/>
                <w:szCs w:val="24"/>
              </w:rPr>
              <w:t>第一人</w:t>
            </w:r>
          </w:p>
        </w:tc>
        <w:tc>
          <w:tcPr>
            <w:tcW w:w="3302" w:type="dxa"/>
          </w:tcPr>
          <w:p w14:paraId="39E4E479" w14:textId="77777777" w:rsidR="00607D9F" w:rsidRPr="00BE7C42" w:rsidRDefault="00607D9F" w:rsidP="00BE7C42">
            <w:pPr>
              <w:spacing w:line="360" w:lineRule="auto"/>
              <w:jc w:val="left"/>
              <w:rPr>
                <w:rFonts w:ascii="宋体" w:eastAsia="宋体" w:hAnsi="宋体" w:cs="宋体"/>
                <w:sz w:val="24"/>
                <w:szCs w:val="24"/>
              </w:rPr>
            </w:pPr>
            <w:r w:rsidRPr="00BE7C42">
              <w:rPr>
                <w:rFonts w:ascii="宋体" w:eastAsia="宋体" w:hAnsi="宋体" w:cs="宋体" w:hint="eastAsia"/>
                <w:sz w:val="24"/>
                <w:szCs w:val="24"/>
              </w:rPr>
              <w:t>太阳的外形就像个大铜盘</w:t>
            </w:r>
          </w:p>
          <w:p w14:paraId="1D1DD99D" w14:textId="77777777" w:rsidR="00607D9F" w:rsidRPr="00BE7C42" w:rsidRDefault="00607D9F" w:rsidP="00BE7C42">
            <w:pPr>
              <w:spacing w:line="360" w:lineRule="auto"/>
              <w:ind w:firstLineChars="200" w:firstLine="480"/>
              <w:jc w:val="left"/>
              <w:rPr>
                <w:rFonts w:ascii="宋体" w:eastAsia="宋体" w:hAnsi="宋体" w:cs="宋体"/>
                <w:sz w:val="24"/>
                <w:szCs w:val="24"/>
              </w:rPr>
            </w:pPr>
            <w:r w:rsidRPr="00BE7C42"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 wp14:anchorId="59786834" wp14:editId="13BBA63E">
                  <wp:extent cx="925324" cy="748145"/>
                  <wp:effectExtent l="0" t="0" r="825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0922" t="270" r="-485" b="-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567" cy="765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5" w:type="dxa"/>
          </w:tcPr>
          <w:p w14:paraId="1D3225D8" w14:textId="77777777" w:rsidR="00607D9F" w:rsidRPr="00BE7C42" w:rsidRDefault="00607D9F" w:rsidP="00BE7C42">
            <w:pPr>
              <w:spacing w:line="360" w:lineRule="auto"/>
              <w:jc w:val="left"/>
              <w:rPr>
                <w:rFonts w:ascii="宋体" w:eastAsia="宋体" w:hAnsi="宋体" w:cs="宋体"/>
                <w:sz w:val="24"/>
                <w:szCs w:val="24"/>
              </w:rPr>
            </w:pPr>
            <w:r w:rsidRPr="00BE7C42">
              <w:rPr>
                <w:rFonts w:ascii="宋体" w:eastAsia="宋体" w:hAnsi="宋体" w:cs="宋体" w:hint="eastAsia"/>
                <w:sz w:val="24"/>
                <w:szCs w:val="24"/>
              </w:rPr>
              <w:t>敲铜盘发出的声音就是太阳。</w:t>
            </w:r>
          </w:p>
        </w:tc>
        <w:tc>
          <w:tcPr>
            <w:tcW w:w="3384" w:type="dxa"/>
          </w:tcPr>
          <w:p w14:paraId="27E27FB9" w14:textId="77777777" w:rsidR="00607D9F" w:rsidRPr="00BE7C42" w:rsidRDefault="00607D9F" w:rsidP="00BE7C42">
            <w:pPr>
              <w:spacing w:line="360" w:lineRule="auto"/>
              <w:jc w:val="left"/>
              <w:rPr>
                <w:rFonts w:ascii="宋体" w:eastAsia="宋体" w:hAnsi="宋体" w:cs="宋体"/>
                <w:sz w:val="24"/>
                <w:szCs w:val="24"/>
              </w:rPr>
            </w:pPr>
            <w:r w:rsidRPr="00BE7C42">
              <w:rPr>
                <w:rFonts w:ascii="宋体" w:eastAsia="宋体" w:hAnsi="宋体" w:cs="宋体" w:hint="eastAsia"/>
                <w:sz w:val="24"/>
                <w:szCs w:val="24"/>
              </w:rPr>
              <w:t>敲钟声是太阳。</w:t>
            </w:r>
          </w:p>
          <w:p w14:paraId="374AB526" w14:textId="77777777" w:rsidR="00607D9F" w:rsidRPr="00BE7C42" w:rsidRDefault="00607D9F" w:rsidP="00BE7C42">
            <w:pPr>
              <w:spacing w:line="360" w:lineRule="auto"/>
              <w:ind w:firstLineChars="200" w:firstLine="480"/>
              <w:jc w:val="left"/>
              <w:rPr>
                <w:rFonts w:ascii="宋体" w:eastAsia="宋体" w:hAnsi="宋体" w:cs="宋体"/>
                <w:sz w:val="24"/>
                <w:szCs w:val="24"/>
              </w:rPr>
            </w:pPr>
            <w:r w:rsidRPr="00BE7C42"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 wp14:anchorId="4285233D" wp14:editId="29F7E357">
                  <wp:extent cx="937780" cy="738366"/>
                  <wp:effectExtent l="0" t="0" r="0" b="508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310" cy="75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D9F" w:rsidRPr="00BE7C42" w14:paraId="33FF702E" w14:textId="77777777" w:rsidTr="009E3287">
        <w:trPr>
          <w:jc w:val="center"/>
        </w:trPr>
        <w:tc>
          <w:tcPr>
            <w:tcW w:w="456" w:type="dxa"/>
          </w:tcPr>
          <w:p w14:paraId="4B8B619B" w14:textId="5851D998" w:rsidR="00607D9F" w:rsidRPr="00BE7C42" w:rsidRDefault="00607D9F" w:rsidP="00BE7C42">
            <w:pPr>
              <w:spacing w:line="360" w:lineRule="auto"/>
              <w:ind w:firstLineChars="200" w:firstLine="480"/>
              <w:jc w:val="left"/>
              <w:rPr>
                <w:rFonts w:ascii="宋体" w:eastAsia="宋体" w:hAnsi="宋体" w:cs="宋体"/>
                <w:sz w:val="24"/>
                <w:szCs w:val="24"/>
              </w:rPr>
            </w:pPr>
            <w:r w:rsidRPr="00BE7C42">
              <w:rPr>
                <w:rFonts w:ascii="宋体" w:eastAsia="宋体" w:hAnsi="宋体" w:cs="宋体" w:hint="eastAsia"/>
                <w:sz w:val="24"/>
                <w:szCs w:val="24"/>
              </w:rPr>
              <w:t>小</w:t>
            </w:r>
            <w:r w:rsidR="00D31EF7" w:rsidRPr="00BE7C42">
              <w:rPr>
                <w:rFonts w:ascii="宋体" w:eastAsia="宋体" w:hAnsi="宋体" w:cs="宋体" w:hint="eastAsia"/>
                <w:sz w:val="24"/>
                <w:szCs w:val="24"/>
              </w:rPr>
              <w:t>第二人</w:t>
            </w:r>
          </w:p>
        </w:tc>
        <w:tc>
          <w:tcPr>
            <w:tcW w:w="3302" w:type="dxa"/>
          </w:tcPr>
          <w:p w14:paraId="3D2C6767" w14:textId="77777777" w:rsidR="00607D9F" w:rsidRPr="00BE7C42" w:rsidRDefault="00607D9F" w:rsidP="00BE7C42">
            <w:pPr>
              <w:spacing w:line="360" w:lineRule="auto"/>
              <w:jc w:val="left"/>
              <w:rPr>
                <w:rFonts w:ascii="宋体" w:eastAsia="宋体" w:hAnsi="宋体" w:cs="宋体"/>
                <w:sz w:val="24"/>
                <w:szCs w:val="24"/>
              </w:rPr>
            </w:pPr>
            <w:r w:rsidRPr="00BE7C42">
              <w:rPr>
                <w:rFonts w:ascii="宋体" w:eastAsia="宋体" w:hAnsi="宋体" w:cs="宋体" w:hint="eastAsia"/>
                <w:sz w:val="24"/>
                <w:szCs w:val="24"/>
              </w:rPr>
              <w:t>太阳的光就像蜡烛一样</w:t>
            </w:r>
          </w:p>
          <w:p w14:paraId="6B87AA10" w14:textId="77777777" w:rsidR="00607D9F" w:rsidRPr="00BE7C42" w:rsidRDefault="00607D9F" w:rsidP="00BE7C42">
            <w:pPr>
              <w:spacing w:line="360" w:lineRule="auto"/>
              <w:ind w:firstLineChars="200" w:firstLine="480"/>
              <w:jc w:val="left"/>
              <w:rPr>
                <w:rFonts w:ascii="宋体" w:eastAsia="宋体" w:hAnsi="宋体" w:cs="宋体"/>
                <w:sz w:val="24"/>
                <w:szCs w:val="24"/>
              </w:rPr>
            </w:pPr>
            <w:r w:rsidRPr="00BE7C42"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 wp14:anchorId="57099F16" wp14:editId="2728F45F">
                  <wp:extent cx="557441" cy="742426"/>
                  <wp:effectExtent l="0" t="0" r="0" b="63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314" cy="75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5" w:type="dxa"/>
          </w:tcPr>
          <w:p w14:paraId="4E942B3C" w14:textId="77777777" w:rsidR="00607D9F" w:rsidRPr="00BE7C42" w:rsidRDefault="00607D9F" w:rsidP="00BE7C42">
            <w:pPr>
              <w:spacing w:line="360" w:lineRule="auto"/>
              <w:jc w:val="left"/>
              <w:rPr>
                <w:rFonts w:ascii="宋体" w:eastAsia="宋体" w:hAnsi="宋体" w:cs="宋体"/>
                <w:sz w:val="24"/>
                <w:szCs w:val="24"/>
              </w:rPr>
            </w:pPr>
            <w:r w:rsidRPr="00BE7C42">
              <w:rPr>
                <w:rFonts w:ascii="宋体" w:eastAsia="宋体" w:hAnsi="宋体" w:cs="宋体" w:hint="eastAsia"/>
                <w:sz w:val="24"/>
                <w:szCs w:val="24"/>
              </w:rPr>
              <w:t>认为蜡烛的形状就是太阳。</w:t>
            </w:r>
          </w:p>
        </w:tc>
        <w:tc>
          <w:tcPr>
            <w:tcW w:w="3384" w:type="dxa"/>
          </w:tcPr>
          <w:p w14:paraId="254B8DB7" w14:textId="77777777" w:rsidR="00607D9F" w:rsidRPr="00BE7C42" w:rsidRDefault="00607D9F" w:rsidP="00BE7C42">
            <w:pPr>
              <w:spacing w:line="360" w:lineRule="auto"/>
              <w:jc w:val="left"/>
              <w:rPr>
                <w:rFonts w:ascii="宋体" w:eastAsia="宋体" w:hAnsi="宋体" w:cs="宋体"/>
                <w:sz w:val="24"/>
                <w:szCs w:val="24"/>
              </w:rPr>
            </w:pPr>
            <w:r w:rsidRPr="00BE7C42">
              <w:rPr>
                <w:rFonts w:ascii="宋体" w:eastAsia="宋体" w:hAnsi="宋体" w:cs="宋体" w:hint="eastAsia"/>
                <w:sz w:val="24"/>
                <w:szCs w:val="24"/>
              </w:rPr>
              <w:t>短笛就是太阳。</w:t>
            </w:r>
          </w:p>
          <w:p w14:paraId="5E88750E" w14:textId="77777777" w:rsidR="00607D9F" w:rsidRPr="00BE7C42" w:rsidRDefault="00607D9F" w:rsidP="00BE7C42">
            <w:pPr>
              <w:spacing w:line="360" w:lineRule="auto"/>
              <w:ind w:firstLineChars="200" w:firstLine="480"/>
              <w:jc w:val="left"/>
              <w:rPr>
                <w:rFonts w:ascii="宋体" w:eastAsia="宋体" w:hAnsi="宋体" w:cs="宋体"/>
                <w:sz w:val="24"/>
                <w:szCs w:val="24"/>
              </w:rPr>
            </w:pPr>
            <w:r w:rsidRPr="00BE7C42"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 wp14:anchorId="6933B122" wp14:editId="7F1F5045">
                  <wp:extent cx="530687" cy="665018"/>
                  <wp:effectExtent l="0" t="0" r="317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887" cy="69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7F633C" w14:textId="77777777" w:rsidR="00607D9F" w:rsidRPr="00BE7C42" w:rsidRDefault="00607D9F" w:rsidP="00BE7C42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BE7C42">
        <w:rPr>
          <w:rFonts w:ascii="宋体" w:eastAsia="宋体" w:hAnsi="宋体" w:cs="宋体" w:hint="eastAsia"/>
          <w:sz w:val="24"/>
          <w:szCs w:val="24"/>
        </w:rPr>
        <w:t>寓言故事最大的特点就是讲述一个道理，通过你们对故事情节的梳理，理解故事中人物的形象，寓言故事的寓意也就水到渠成了。这则寓言以一个盲人识日的生动事例来作比喻。告诉我们要了解一样事物，就一定要全面地接触它，观察它经过亲自实践才能真正把握。</w:t>
      </w:r>
    </w:p>
    <w:p w14:paraId="3C3C3DBD" w14:textId="196D2DAD" w:rsidR="00607D9F" w:rsidRPr="00BE7C42" w:rsidRDefault="00607D9F" w:rsidP="00182441">
      <w:pPr>
        <w:spacing w:line="360" w:lineRule="auto"/>
        <w:ind w:firstLineChars="200" w:firstLine="480"/>
        <w:jc w:val="left"/>
        <w:rPr>
          <w:rFonts w:ascii="宋体" w:eastAsia="宋体" w:hAnsi="宋体" w:cs="宋体"/>
          <w:bCs/>
          <w:kern w:val="0"/>
          <w:sz w:val="24"/>
          <w:szCs w:val="24"/>
        </w:rPr>
      </w:pPr>
      <w:r w:rsidRPr="00BE7C42">
        <w:rPr>
          <w:rFonts w:ascii="宋体" w:eastAsia="宋体" w:hAnsi="宋体" w:cs="宋体" w:hint="eastAsia"/>
          <w:bCs/>
          <w:kern w:val="0"/>
          <w:sz w:val="24"/>
          <w:szCs w:val="24"/>
        </w:rPr>
        <w:t>有的同学特别擅长将旧知和新知进行关联，立刻关联了课文《画杨桃》。他说课文里的同学们就是因为“我”根据自己看到的，把杨桃画成像个五角星的样子，同学们觉得好笑。老师却通过这件事，启发同学们看问题或做事情的时候，一切从客观存在的实际出发，看待事物要全面不要轻下结论。</w:t>
      </w:r>
    </w:p>
    <w:p w14:paraId="6E19422A" w14:textId="152F3AEA" w:rsidR="00607D9F" w:rsidRPr="00182441" w:rsidRDefault="00607D9F" w:rsidP="00BE7C42">
      <w:pPr>
        <w:pStyle w:val="1"/>
        <w:spacing w:line="360" w:lineRule="auto"/>
        <w:ind w:firstLineChars="0" w:firstLine="0"/>
        <w:rPr>
          <w:rFonts w:ascii="宋体" w:eastAsia="宋体" w:hAnsi="宋体" w:cs="宋体"/>
          <w:b/>
          <w:kern w:val="0"/>
          <w:sz w:val="24"/>
          <w:szCs w:val="24"/>
        </w:rPr>
      </w:pPr>
      <w:r w:rsidRPr="00182441">
        <w:rPr>
          <w:rFonts w:ascii="宋体" w:eastAsia="宋体" w:hAnsi="宋体" w:cs="宋体" w:hint="eastAsia"/>
          <w:b/>
          <w:kern w:val="0"/>
          <w:sz w:val="24"/>
          <w:szCs w:val="24"/>
        </w:rPr>
        <w:t>解决实际问题，学以致用</w:t>
      </w:r>
    </w:p>
    <w:p w14:paraId="5A0C4289" w14:textId="77777777" w:rsidR="00607D9F" w:rsidRPr="00BE7C42" w:rsidRDefault="00607D9F" w:rsidP="00BE7C42">
      <w:pPr>
        <w:pStyle w:val="1"/>
        <w:spacing w:line="360" w:lineRule="auto"/>
        <w:ind w:firstLine="480"/>
        <w:rPr>
          <w:rFonts w:ascii="宋体" w:eastAsia="宋体" w:hAnsi="宋体" w:cs="宋体"/>
          <w:bCs/>
          <w:kern w:val="0"/>
          <w:sz w:val="24"/>
          <w:szCs w:val="24"/>
        </w:rPr>
      </w:pPr>
      <w:r w:rsidRPr="00BE7C42">
        <w:rPr>
          <w:rFonts w:ascii="宋体" w:eastAsia="宋体" w:hAnsi="宋体" w:cs="宋体" w:hint="eastAsia"/>
          <w:bCs/>
          <w:kern w:val="0"/>
          <w:sz w:val="24"/>
          <w:szCs w:val="24"/>
        </w:rPr>
        <w:t>学无止境，继续跟着老师进入下一阶段的学习吧！老师遇到了一个问题不知道该怎么解决了，你能用上今天学到的《盲人识日》的道理帮老师解决吗？</w:t>
      </w:r>
    </w:p>
    <w:p w14:paraId="23617696" w14:textId="77777777" w:rsidR="00607D9F" w:rsidRPr="00182441" w:rsidRDefault="00607D9F" w:rsidP="00BE7C42">
      <w:pPr>
        <w:pStyle w:val="1"/>
        <w:spacing w:line="360" w:lineRule="auto"/>
        <w:ind w:firstLine="480"/>
        <w:rPr>
          <w:rFonts w:ascii="楷体" w:eastAsia="楷体" w:hAnsi="楷体" w:cs="宋体"/>
          <w:bCs/>
          <w:kern w:val="0"/>
          <w:sz w:val="24"/>
          <w:szCs w:val="24"/>
          <w:u w:val="single"/>
        </w:rPr>
      </w:pPr>
      <w:r w:rsidRPr="00182441">
        <w:rPr>
          <w:rFonts w:ascii="楷体" w:eastAsia="楷体" w:hAnsi="楷体" w:cs="宋体" w:hint="eastAsia"/>
          <w:bCs/>
          <w:kern w:val="0"/>
          <w:sz w:val="24"/>
          <w:szCs w:val="24"/>
          <w:u w:val="single"/>
        </w:rPr>
        <w:t>情境：小明在学习唱歌的过程中只学会了歌词就认为自己会唱歌了，但他并不会这首歌的曲调，更不用说歌曲的感情。当他给同学们表演唱歌的时候同学们发现他在读歌词。如果你是小明的好朋友你会怎么劝说他呢？</w:t>
      </w:r>
    </w:p>
    <w:p w14:paraId="6D0F12C9" w14:textId="77777777" w:rsidR="00607D9F" w:rsidRPr="00BE7C42" w:rsidRDefault="00607D9F" w:rsidP="00BE7C42">
      <w:pPr>
        <w:pStyle w:val="1"/>
        <w:spacing w:line="360" w:lineRule="auto"/>
        <w:ind w:firstLine="480"/>
        <w:rPr>
          <w:rFonts w:ascii="宋体" w:eastAsia="宋体" w:hAnsi="宋体" w:cs="宋体"/>
          <w:bCs/>
          <w:kern w:val="0"/>
          <w:sz w:val="24"/>
          <w:szCs w:val="24"/>
        </w:rPr>
      </w:pPr>
      <w:r w:rsidRPr="00BE7C42">
        <w:rPr>
          <w:rFonts w:ascii="宋体" w:eastAsia="宋体" w:hAnsi="宋体" w:cs="宋体" w:hint="eastAsia"/>
          <w:bCs/>
          <w:kern w:val="0"/>
          <w:sz w:val="24"/>
          <w:szCs w:val="24"/>
        </w:rPr>
        <w:t>聪明的你一定联想到要用刚学到的《盲人识日》的寓意来劝说小明吧！我们一起劝劝他：学会一首歌曲不仅要学会歌词，还需要学会曲调、情感等许多技巧。正如《盲人识日》中告诉我们的那样：</w:t>
      </w:r>
      <w:r w:rsidRPr="00BE7C42">
        <w:rPr>
          <w:rFonts w:ascii="宋体" w:eastAsia="宋体" w:hAnsi="宋体" w:cs="宋体" w:hint="eastAsia"/>
          <w:sz w:val="24"/>
          <w:szCs w:val="24"/>
        </w:rPr>
        <w:t>了解一样事物，就一定要全面地接触它，观察它，经过亲自实践才能真正把握。</w:t>
      </w:r>
    </w:p>
    <w:p w14:paraId="625D99D7" w14:textId="0C7DFF79" w:rsidR="00607D9F" w:rsidRPr="00182441" w:rsidRDefault="00607D9F" w:rsidP="00182441">
      <w:pPr>
        <w:spacing w:line="360" w:lineRule="auto"/>
        <w:ind w:firstLineChars="200" w:firstLine="480"/>
        <w:rPr>
          <w:rFonts w:ascii="宋体" w:eastAsia="宋体" w:hAnsi="宋体" w:cs="宋体"/>
          <w:bCs/>
          <w:kern w:val="0"/>
          <w:sz w:val="24"/>
          <w:szCs w:val="24"/>
        </w:rPr>
      </w:pPr>
      <w:r w:rsidRPr="00BE7C42">
        <w:rPr>
          <w:rFonts w:ascii="宋体" w:eastAsia="宋体" w:hAnsi="宋体" w:cs="宋体" w:hint="eastAsia"/>
          <w:bCs/>
          <w:kern w:val="0"/>
          <w:sz w:val="24"/>
          <w:szCs w:val="24"/>
        </w:rPr>
        <w:t>你们可真棒！老师相信你们不仅会用寓言中的寓意来解决生活中的实际问题。你们还能接受更难的挑战呢！</w:t>
      </w:r>
    </w:p>
    <w:p w14:paraId="3BE3B482" w14:textId="66FE1A5D" w:rsidR="00607D9F" w:rsidRPr="00182441" w:rsidRDefault="00C40790" w:rsidP="00BE7C42">
      <w:pPr>
        <w:pStyle w:val="1"/>
        <w:spacing w:line="360" w:lineRule="auto"/>
        <w:ind w:firstLineChars="0" w:firstLine="0"/>
        <w:rPr>
          <w:rFonts w:ascii="宋体" w:eastAsia="宋体" w:hAnsi="宋体" w:cs="宋体"/>
          <w:b/>
          <w:kern w:val="0"/>
          <w:sz w:val="24"/>
          <w:szCs w:val="24"/>
        </w:rPr>
      </w:pPr>
      <w:r w:rsidRPr="00182441">
        <w:rPr>
          <w:rFonts w:ascii="宋体" w:eastAsia="宋体" w:hAnsi="宋体" w:cs="宋体" w:hint="eastAsia"/>
          <w:b/>
          <w:kern w:val="0"/>
          <w:sz w:val="24"/>
          <w:szCs w:val="24"/>
        </w:rPr>
        <w:lastRenderedPageBreak/>
        <w:t>联想</w:t>
      </w:r>
      <w:r w:rsidR="00607D9F" w:rsidRPr="00182441">
        <w:rPr>
          <w:rFonts w:ascii="宋体" w:eastAsia="宋体" w:hAnsi="宋体" w:cs="宋体" w:hint="eastAsia"/>
          <w:b/>
          <w:kern w:val="0"/>
          <w:sz w:val="24"/>
          <w:szCs w:val="24"/>
        </w:rPr>
        <w:t>寓言故事，激发阅读兴趣</w:t>
      </w:r>
    </w:p>
    <w:p w14:paraId="2990AC2E" w14:textId="77777777" w:rsidR="00607D9F" w:rsidRPr="00BE7C42" w:rsidRDefault="00607D9F" w:rsidP="00BE7C42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BE7C42">
        <w:rPr>
          <w:rFonts w:ascii="宋体" w:eastAsia="宋体" w:hAnsi="宋体" w:cs="宋体" w:hint="eastAsia"/>
          <w:sz w:val="24"/>
          <w:szCs w:val="24"/>
        </w:rPr>
        <w:t>快来看看这幅插图，相信你看到它的时候立刻就知道是哪一则寓言故事了，不信你来瞧一瞧？</w:t>
      </w:r>
    </w:p>
    <w:p w14:paraId="2E2A2918" w14:textId="77777777" w:rsidR="00607D9F" w:rsidRPr="00BE7C42" w:rsidRDefault="00607D9F" w:rsidP="00BE7C42">
      <w:pPr>
        <w:spacing w:line="360" w:lineRule="auto"/>
        <w:ind w:firstLineChars="200" w:firstLine="480"/>
        <w:jc w:val="center"/>
        <w:rPr>
          <w:rFonts w:ascii="宋体" w:eastAsia="宋体" w:hAnsi="宋体" w:cs="宋体"/>
          <w:bCs/>
          <w:kern w:val="0"/>
          <w:sz w:val="24"/>
          <w:szCs w:val="24"/>
        </w:rPr>
      </w:pPr>
      <w:r w:rsidRPr="00BE7C42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F576EFC" wp14:editId="0849A692">
            <wp:extent cx="2931412" cy="160875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rcRect l="1" t="4385" r="1276" b="1649"/>
                    <a:stretch>
                      <a:fillRect/>
                    </a:stretch>
                  </pic:blipFill>
                  <pic:spPr>
                    <a:xfrm>
                      <a:off x="0" y="0"/>
                      <a:ext cx="2983370" cy="16372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74308" w14:textId="77777777" w:rsidR="00607D9F" w:rsidRPr="00BE7C42" w:rsidRDefault="00607D9F" w:rsidP="00BE7C42">
      <w:pPr>
        <w:spacing w:line="360" w:lineRule="auto"/>
        <w:ind w:firstLineChars="200" w:firstLine="480"/>
        <w:rPr>
          <w:rFonts w:ascii="宋体" w:eastAsia="宋体" w:hAnsi="宋体" w:cs="宋体"/>
          <w:bCs/>
          <w:kern w:val="0"/>
          <w:sz w:val="24"/>
          <w:szCs w:val="24"/>
        </w:rPr>
      </w:pPr>
      <w:r w:rsidRPr="00BE7C42">
        <w:rPr>
          <w:rFonts w:ascii="宋体" w:eastAsia="宋体" w:hAnsi="宋体" w:cs="宋体" w:hint="eastAsia"/>
          <w:bCs/>
          <w:kern w:val="0"/>
          <w:sz w:val="24"/>
          <w:szCs w:val="24"/>
        </w:rPr>
        <w:t>你一定脱口而出这是寓言故事《盲人摸象》，现在请你看着图片给爸爸妈妈讲讲这则寓言故事吧，注意描述清楚图片中的细节哦！</w:t>
      </w:r>
    </w:p>
    <w:p w14:paraId="54533E0E" w14:textId="77777777" w:rsidR="00607D9F" w:rsidRPr="00BE7C42" w:rsidRDefault="00607D9F" w:rsidP="00BE7C42">
      <w:pPr>
        <w:spacing w:line="360" w:lineRule="auto"/>
        <w:ind w:firstLineChars="200" w:firstLine="480"/>
        <w:rPr>
          <w:rFonts w:ascii="宋体" w:eastAsia="宋体" w:hAnsi="宋体" w:cs="宋体"/>
          <w:bCs/>
          <w:kern w:val="0"/>
          <w:sz w:val="24"/>
          <w:szCs w:val="24"/>
        </w:rPr>
      </w:pPr>
      <w:r w:rsidRPr="00BE7C42">
        <w:rPr>
          <w:rFonts w:ascii="宋体" w:eastAsia="宋体" w:hAnsi="宋体" w:cs="宋体" w:hint="eastAsia"/>
          <w:bCs/>
          <w:kern w:val="0"/>
          <w:sz w:val="24"/>
          <w:szCs w:val="24"/>
        </w:rPr>
        <w:t>回忆一下寓言故事《盲人识日》，你能说说《盲人摸象》背后的道理吗？是的要了解一样事物一定要亲自实践，全面地去了解它。不能只依靠别人的只言片语或只接触它的一部分就下结论，这样只会得到错误的结论。</w:t>
      </w:r>
    </w:p>
    <w:p w14:paraId="2C4F14D8" w14:textId="11C4A233" w:rsidR="00D76857" w:rsidRPr="00BE7C42" w:rsidRDefault="00607D9F" w:rsidP="00BE7C42">
      <w:pPr>
        <w:spacing w:line="360" w:lineRule="auto"/>
        <w:ind w:firstLineChars="200" w:firstLine="480"/>
        <w:rPr>
          <w:rFonts w:ascii="宋体" w:eastAsia="宋体" w:hAnsi="宋体" w:cs="宋体"/>
          <w:bCs/>
          <w:kern w:val="0"/>
          <w:sz w:val="24"/>
          <w:szCs w:val="24"/>
        </w:rPr>
      </w:pPr>
      <w:r w:rsidRPr="00BE7C42">
        <w:rPr>
          <w:rFonts w:ascii="宋体" w:eastAsia="宋体" w:hAnsi="宋体" w:cs="宋体" w:hint="eastAsia"/>
          <w:bCs/>
          <w:kern w:val="0"/>
          <w:sz w:val="24"/>
          <w:szCs w:val="24"/>
        </w:rPr>
        <w:t>通过今天的学习，老师带你回顾了寓言故事都会讲述一个道理。我们了解了《盲人识日》这个寓言故事的作者和出处。还通过画表格梳理了故事内容，联系生活实际发现了故事背后的道理。最后我们又玩儿了一个有趣的小游戏让我们对《中国古代寓言故事》这本书更感兴趣了呢！</w:t>
      </w:r>
    </w:p>
    <w:p w14:paraId="4C905494" w14:textId="15D53E1F" w:rsidR="00EF61BC" w:rsidRDefault="00D31EF7" w:rsidP="00BE7C42">
      <w:pPr>
        <w:spacing w:line="360" w:lineRule="auto"/>
        <w:ind w:firstLineChars="200" w:firstLine="480"/>
        <w:rPr>
          <w:rFonts w:ascii="宋体" w:eastAsia="宋体" w:hAnsi="宋体" w:cs="宋体"/>
          <w:bCs/>
          <w:kern w:val="0"/>
          <w:sz w:val="24"/>
          <w:szCs w:val="24"/>
        </w:rPr>
      </w:pPr>
      <w:r w:rsidRPr="00BE7C42">
        <w:rPr>
          <w:rFonts w:ascii="宋体" w:eastAsia="宋体" w:hAnsi="宋体" w:cs="宋体" w:hint="eastAsia"/>
          <w:bCs/>
          <w:kern w:val="0"/>
          <w:sz w:val="24"/>
          <w:szCs w:val="24"/>
        </w:rPr>
        <w:t>挑战来喽，请你开动脑筋完成闯关吧</w:t>
      </w:r>
      <w:r w:rsidR="00EF61BC" w:rsidRPr="00BE7C42">
        <w:rPr>
          <w:rFonts w:ascii="宋体" w:eastAsia="宋体" w:hAnsi="宋体" w:cs="宋体" w:hint="eastAsia"/>
          <w:bCs/>
          <w:kern w:val="0"/>
          <w:sz w:val="24"/>
          <w:szCs w:val="24"/>
        </w:rPr>
        <w:t>！</w:t>
      </w:r>
    </w:p>
    <w:p w14:paraId="30BCD5F9" w14:textId="77777777" w:rsidR="00182441" w:rsidRPr="00BE7C42" w:rsidRDefault="00182441" w:rsidP="00BE7C42">
      <w:pPr>
        <w:spacing w:line="360" w:lineRule="auto"/>
        <w:ind w:firstLineChars="200" w:firstLine="480"/>
        <w:rPr>
          <w:rFonts w:ascii="宋体" w:eastAsia="宋体" w:hAnsi="宋体" w:cs="宋体"/>
          <w:bCs/>
          <w:kern w:val="0"/>
          <w:sz w:val="24"/>
          <w:szCs w:val="24"/>
        </w:rPr>
      </w:pPr>
    </w:p>
    <w:p w14:paraId="19A1A3EB" w14:textId="7B121B55" w:rsidR="00DE69B1" w:rsidRPr="00B9345E" w:rsidRDefault="00182441" w:rsidP="00BE7C42">
      <w:pPr>
        <w:pStyle w:val="1"/>
        <w:spacing w:line="360" w:lineRule="auto"/>
        <w:ind w:firstLineChars="0" w:firstLine="0"/>
        <w:rPr>
          <w:rFonts w:ascii="宋体" w:eastAsia="宋体" w:hAnsi="宋体" w:cs="宋体"/>
          <w:b/>
          <w:kern w:val="0"/>
          <w:sz w:val="32"/>
          <w:szCs w:val="32"/>
        </w:rPr>
      </w:pPr>
      <w:r w:rsidRPr="00B9345E">
        <w:rPr>
          <w:rFonts w:ascii="宋体" w:eastAsia="宋体" w:hAnsi="宋体" w:cs="宋体" w:hint="eastAsia"/>
          <w:b/>
          <w:kern w:val="0"/>
          <w:sz w:val="32"/>
          <w:szCs w:val="32"/>
        </w:rPr>
        <w:t>拓展资源</w:t>
      </w:r>
    </w:p>
    <w:p w14:paraId="37CD81FA" w14:textId="78800166" w:rsidR="00DE69B1" w:rsidRPr="00B9345E" w:rsidRDefault="00DE69B1" w:rsidP="00BE7C42">
      <w:pPr>
        <w:pStyle w:val="1"/>
        <w:spacing w:line="360" w:lineRule="auto"/>
        <w:ind w:firstLineChars="0" w:firstLine="0"/>
        <w:rPr>
          <w:rFonts w:ascii="楷体" w:eastAsia="楷体" w:hAnsi="楷体" w:cs="宋体"/>
          <w:b/>
          <w:kern w:val="0"/>
          <w:sz w:val="24"/>
          <w:szCs w:val="24"/>
        </w:rPr>
      </w:pPr>
      <w:r w:rsidRPr="00B9345E">
        <w:rPr>
          <w:rFonts w:ascii="楷体" w:eastAsia="楷体" w:hAnsi="楷体" w:cs="宋体" w:hint="eastAsia"/>
          <w:b/>
          <w:kern w:val="0"/>
          <w:sz w:val="24"/>
          <w:szCs w:val="24"/>
        </w:rPr>
        <w:t>【资源1】</w:t>
      </w:r>
    </w:p>
    <w:p w14:paraId="61C2AB5A" w14:textId="22C087D2" w:rsidR="00BE7C42" w:rsidRPr="00182441" w:rsidRDefault="00182441" w:rsidP="00BE7C42">
      <w:pPr>
        <w:spacing w:line="360" w:lineRule="auto"/>
        <w:ind w:firstLine="482"/>
        <w:jc w:val="center"/>
        <w:rPr>
          <w:rFonts w:ascii="楷体" w:eastAsia="楷体" w:hAnsi="楷体" w:cs="宋体"/>
          <w:bCs/>
          <w:kern w:val="0"/>
          <w:sz w:val="24"/>
          <w:szCs w:val="24"/>
        </w:rPr>
      </w:pP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 xml:space="preserve"> 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 xml:space="preserve">                      </w:t>
      </w:r>
      <w:r w:rsidR="00BE7C42"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 xml:space="preserve">盲人摸象 </w:t>
      </w:r>
      <w:r w:rsidR="00BE7C42" w:rsidRPr="00182441">
        <w:rPr>
          <w:rFonts w:ascii="楷体" w:eastAsia="楷体" w:hAnsi="楷体" w:cs="宋体"/>
          <w:bCs/>
          <w:kern w:val="0"/>
          <w:sz w:val="24"/>
          <w:szCs w:val="24"/>
        </w:rPr>
        <w:t xml:space="preserve">            </w:t>
      </w:r>
      <w:r w:rsidR="00BE7C42"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《大般涅槃经》</w:t>
      </w:r>
    </w:p>
    <w:p w14:paraId="2FC934D3" w14:textId="77777777" w:rsidR="00BE7C42" w:rsidRPr="00182441" w:rsidRDefault="00BE7C42" w:rsidP="00BE7C42">
      <w:pPr>
        <w:spacing w:line="360" w:lineRule="auto"/>
        <w:ind w:firstLine="482"/>
        <w:rPr>
          <w:rFonts w:ascii="楷体" w:eastAsia="楷体" w:hAnsi="楷体" w:cs="宋体"/>
          <w:bCs/>
          <w:kern w:val="0"/>
          <w:sz w:val="24"/>
          <w:szCs w:val="24"/>
        </w:rPr>
      </w:pP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从前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>,有四个盲人,他们从来没有见过大象,很想</w:t>
      </w: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知道大象是什么样子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>,可他们看不见,只好用手摸</w:t>
      </w: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。</w:t>
      </w:r>
    </w:p>
    <w:p w14:paraId="54FC5C91" w14:textId="77777777" w:rsidR="00BE7C42" w:rsidRPr="00182441" w:rsidRDefault="00BE7C42" w:rsidP="00BE7C42">
      <w:pPr>
        <w:spacing w:line="360" w:lineRule="auto"/>
        <w:ind w:firstLine="482"/>
        <w:rPr>
          <w:rFonts w:ascii="楷体" w:eastAsia="楷体" w:hAnsi="楷体" w:cs="宋体"/>
          <w:bCs/>
          <w:kern w:val="0"/>
          <w:sz w:val="24"/>
          <w:szCs w:val="24"/>
        </w:rPr>
      </w:pP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胖盲人先摸到了大象的牙齿。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 xml:space="preserve"> 他就说:“我知道了,大</w:t>
      </w: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象就像一个又大、又粗、又光滑的大萝卜。”</w:t>
      </w:r>
    </w:p>
    <w:p w14:paraId="7077FF50" w14:textId="77777777" w:rsidR="00BE7C42" w:rsidRPr="00182441" w:rsidRDefault="00BE7C42" w:rsidP="00BE7C42">
      <w:pPr>
        <w:spacing w:line="360" w:lineRule="auto"/>
        <w:ind w:firstLine="482"/>
        <w:rPr>
          <w:rFonts w:ascii="楷体" w:eastAsia="楷体" w:hAnsi="楷体" w:cs="宋体"/>
          <w:bCs/>
          <w:kern w:val="0"/>
          <w:sz w:val="24"/>
          <w:szCs w:val="24"/>
        </w:rPr>
      </w:pP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高个子盲人摸到的是大象的耳朵。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 xml:space="preserve"> 听到胖盲人的话,他</w:t>
      </w: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立刻大叫起来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>:“不对,不对,大象明明是一把大蒲扇嘛!”</w:t>
      </w:r>
    </w:p>
    <w:p w14:paraId="468A9BB2" w14:textId="77777777" w:rsidR="00BE7C42" w:rsidRPr="00182441" w:rsidRDefault="00BE7C42" w:rsidP="00BE7C42">
      <w:pPr>
        <w:spacing w:line="360" w:lineRule="auto"/>
        <w:ind w:firstLine="482"/>
        <w:rPr>
          <w:rFonts w:ascii="楷体" w:eastAsia="楷体" w:hAnsi="楷体" w:cs="宋体"/>
          <w:bCs/>
          <w:kern w:val="0"/>
          <w:sz w:val="24"/>
          <w:szCs w:val="24"/>
        </w:rPr>
      </w:pP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lastRenderedPageBreak/>
        <w:t>“你们净瞎说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>,大象只是根粗粗的大柱子。”矮个子盲</w:t>
      </w: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人说。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 xml:space="preserve">原来矮个子盲人摸到了大象的腿。 </w:t>
      </w:r>
    </w:p>
    <w:p w14:paraId="4E83CA6A" w14:textId="77777777" w:rsidR="00BE7C42" w:rsidRPr="00182441" w:rsidRDefault="00BE7C42" w:rsidP="00BE7C42">
      <w:pPr>
        <w:spacing w:line="360" w:lineRule="auto"/>
        <w:ind w:firstLine="482"/>
        <w:rPr>
          <w:rFonts w:ascii="楷体" w:eastAsia="楷体" w:hAnsi="楷体" w:cs="宋体"/>
          <w:bCs/>
          <w:kern w:val="0"/>
          <w:sz w:val="24"/>
          <w:szCs w:val="24"/>
        </w:rPr>
      </w:pP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而那位年老的盲人摸着大象的尾巴说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>: “大象哪有那么</w:t>
      </w: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大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>,它只不过是一根草绳而已。”</w:t>
      </w:r>
    </w:p>
    <w:p w14:paraId="30F91AAD" w14:textId="77777777" w:rsidR="00BE7C42" w:rsidRPr="00182441" w:rsidRDefault="00BE7C42" w:rsidP="00BE7C42">
      <w:pPr>
        <w:spacing w:line="360" w:lineRule="auto"/>
        <w:ind w:firstLine="482"/>
        <w:rPr>
          <w:rFonts w:ascii="楷体" w:eastAsia="楷体" w:hAnsi="楷体" w:cs="宋体"/>
          <w:bCs/>
          <w:kern w:val="0"/>
          <w:sz w:val="24"/>
          <w:szCs w:val="24"/>
        </w:rPr>
      </w:pP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四个盲人各执一词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>,争论不休,都说自己摸到的才是</w:t>
      </w: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大象真正的样子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>,谁也说服不了谁。</w:t>
      </w:r>
    </w:p>
    <w:p w14:paraId="3F0AF1A6" w14:textId="394DBA8D" w:rsidR="00BE7C42" w:rsidRPr="00B9345E" w:rsidRDefault="00BE7C42" w:rsidP="00BE7C42">
      <w:pPr>
        <w:pStyle w:val="1"/>
        <w:spacing w:line="360" w:lineRule="auto"/>
        <w:ind w:firstLineChars="0" w:firstLine="0"/>
        <w:rPr>
          <w:rFonts w:ascii="楷体" w:eastAsia="楷体" w:hAnsi="楷体" w:cs="宋体"/>
          <w:b/>
          <w:kern w:val="0"/>
          <w:sz w:val="24"/>
          <w:szCs w:val="24"/>
        </w:rPr>
      </w:pPr>
      <w:r w:rsidRPr="00B9345E">
        <w:rPr>
          <w:rFonts w:ascii="楷体" w:eastAsia="楷体" w:hAnsi="楷体" w:cs="宋体" w:hint="eastAsia"/>
          <w:b/>
          <w:kern w:val="0"/>
          <w:sz w:val="24"/>
          <w:szCs w:val="24"/>
        </w:rPr>
        <w:t>【文言文】</w:t>
      </w:r>
    </w:p>
    <w:p w14:paraId="22B4C348" w14:textId="795CBF1A" w:rsidR="00DE69B1" w:rsidRPr="00182441" w:rsidRDefault="00DE69B1" w:rsidP="00BE7C42">
      <w:pPr>
        <w:spacing w:line="360" w:lineRule="auto"/>
        <w:ind w:firstLineChars="200" w:firstLine="480"/>
        <w:rPr>
          <w:rFonts w:ascii="楷体" w:eastAsia="楷体" w:hAnsi="楷体" w:cs="宋体"/>
          <w:bCs/>
          <w:kern w:val="0"/>
          <w:sz w:val="24"/>
          <w:szCs w:val="24"/>
        </w:rPr>
      </w:pP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尔时大王，即唤众盲各各问言：“汝见象也？”众盲各言：“我已得见。”王言：“象为何类？”其触牙者即言象形如芦菔根，其触耳者言象如箕，其触头者言象如石，其触鼻者言象如杵，其触脚者言象如木臼，其触脊者言象如床，其触腹者言象如瓮，其触尾者言象如绳。</w:t>
      </w:r>
    </w:p>
    <w:p w14:paraId="0D6D4E23" w14:textId="582AB900" w:rsidR="00DE69B1" w:rsidRPr="00182441" w:rsidRDefault="00BE7C42" w:rsidP="00182441">
      <w:pPr>
        <w:spacing w:line="360" w:lineRule="auto"/>
        <w:rPr>
          <w:rFonts w:ascii="楷体" w:eastAsia="楷体" w:hAnsi="楷体" w:cs="宋体"/>
          <w:bCs/>
          <w:kern w:val="0"/>
          <w:sz w:val="24"/>
          <w:szCs w:val="24"/>
        </w:rPr>
      </w:pPr>
      <w:r w:rsidRPr="00B9345E">
        <w:rPr>
          <w:rFonts w:ascii="楷体" w:eastAsia="楷体" w:hAnsi="楷体" w:cs="宋体" w:hint="eastAsia"/>
          <w:b/>
          <w:kern w:val="0"/>
          <w:sz w:val="24"/>
          <w:szCs w:val="24"/>
        </w:rPr>
        <w:t>【寓意感悟】</w:t>
      </w:r>
      <w:r w:rsidR="00DE69B1"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这则寓言告诉我们</w:t>
      </w:r>
      <w:r w:rsidR="00DE69B1" w:rsidRPr="00182441">
        <w:rPr>
          <w:rFonts w:ascii="楷体" w:eastAsia="楷体" w:hAnsi="楷体" w:cs="宋体"/>
          <w:bCs/>
          <w:kern w:val="0"/>
          <w:sz w:val="24"/>
          <w:szCs w:val="24"/>
        </w:rPr>
        <w:t>,不能只看到事物的一部分,而应看全局,</w:t>
      </w:r>
      <w:r w:rsidR="00DE69B1"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只有了解事物的全面情况</w:t>
      </w:r>
      <w:r w:rsidR="00DE69B1" w:rsidRPr="00182441">
        <w:rPr>
          <w:rFonts w:ascii="楷体" w:eastAsia="楷体" w:hAnsi="楷体" w:cs="宋体"/>
          <w:bCs/>
          <w:kern w:val="0"/>
          <w:sz w:val="24"/>
          <w:szCs w:val="24"/>
        </w:rPr>
        <w:t>,才能做出正确的判断。</w:t>
      </w:r>
    </w:p>
    <w:p w14:paraId="0B156428" w14:textId="7A08138E" w:rsidR="00DE69B1" w:rsidRPr="00182441" w:rsidRDefault="00BE7C42" w:rsidP="00182441">
      <w:pPr>
        <w:spacing w:line="360" w:lineRule="auto"/>
        <w:rPr>
          <w:rFonts w:ascii="楷体" w:eastAsia="楷体" w:hAnsi="楷体" w:cs="宋体"/>
          <w:bCs/>
          <w:kern w:val="0"/>
          <w:sz w:val="24"/>
          <w:szCs w:val="24"/>
        </w:rPr>
      </w:pPr>
      <w:r w:rsidRPr="00B9345E">
        <w:rPr>
          <w:rFonts w:ascii="楷体" w:eastAsia="楷体" w:hAnsi="楷体" w:cs="宋体" w:hint="eastAsia"/>
          <w:b/>
          <w:kern w:val="0"/>
          <w:sz w:val="24"/>
          <w:szCs w:val="24"/>
        </w:rPr>
        <w:t>【成长启示】</w:t>
      </w:r>
      <w:r w:rsidR="00DE69B1"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四个盲人只是摸到了大象的某一个部位</w:t>
      </w:r>
      <w:r w:rsidR="00DE69B1" w:rsidRPr="00182441">
        <w:rPr>
          <w:rFonts w:ascii="楷体" w:eastAsia="楷体" w:hAnsi="楷体" w:cs="宋体"/>
          <w:bCs/>
          <w:kern w:val="0"/>
          <w:sz w:val="24"/>
          <w:szCs w:val="24"/>
        </w:rPr>
        <w:t>,就说自己已经知道了</w:t>
      </w:r>
      <w:r w:rsidR="00DE69B1"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大象的样子</w:t>
      </w:r>
      <w:r w:rsidR="00DE69B1" w:rsidRPr="00182441">
        <w:rPr>
          <w:rFonts w:ascii="楷体" w:eastAsia="楷体" w:hAnsi="楷体" w:cs="宋体"/>
          <w:bCs/>
          <w:kern w:val="0"/>
          <w:sz w:val="24"/>
          <w:szCs w:val="24"/>
        </w:rPr>
        <w:t>, 只凭对大象局部的了解和认识就轻易地下结论, 结果</w:t>
      </w:r>
      <w:r w:rsidR="00DE69B1"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肯定是不正确的。这就告诉我们</w:t>
      </w:r>
      <w:r w:rsidR="00DE69B1" w:rsidRPr="00182441">
        <w:rPr>
          <w:rFonts w:ascii="楷体" w:eastAsia="楷体" w:hAnsi="楷体" w:cs="宋体"/>
          <w:bCs/>
          <w:kern w:val="0"/>
          <w:sz w:val="24"/>
          <w:szCs w:val="24"/>
        </w:rPr>
        <w:t>,生</w:t>
      </w:r>
      <w:r w:rsidR="007E65E1"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活</w:t>
      </w:r>
      <w:r w:rsidR="00DE69B1" w:rsidRPr="00182441">
        <w:rPr>
          <w:rFonts w:ascii="楷体" w:eastAsia="楷体" w:hAnsi="楷体" w:cs="宋体"/>
          <w:bCs/>
          <w:kern w:val="0"/>
          <w:sz w:val="24"/>
          <w:szCs w:val="24"/>
        </w:rPr>
        <w:t>中,只有全面、真实地了解</w:t>
      </w:r>
      <w:r w:rsidR="00DE69B1"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事物的情况才能得出正确的结论。</w:t>
      </w:r>
      <w:r w:rsidR="00DE69B1" w:rsidRPr="00182441">
        <w:rPr>
          <w:rFonts w:ascii="楷体" w:eastAsia="楷体" w:hAnsi="楷体" w:cs="宋体"/>
          <w:bCs/>
          <w:kern w:val="0"/>
          <w:sz w:val="24"/>
          <w:szCs w:val="24"/>
        </w:rPr>
        <w:t xml:space="preserve"> 我们一定要多观察,多了解,不</w:t>
      </w:r>
      <w:r w:rsidR="00DE69B1"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能只看到事物的一部分</w:t>
      </w:r>
      <w:r w:rsidR="00DE69B1" w:rsidRPr="00182441">
        <w:rPr>
          <w:rFonts w:ascii="楷体" w:eastAsia="楷体" w:hAnsi="楷体" w:cs="宋体"/>
          <w:bCs/>
          <w:kern w:val="0"/>
          <w:sz w:val="24"/>
          <w:szCs w:val="24"/>
        </w:rPr>
        <w:t>,就妄下结论</w:t>
      </w:r>
      <w:r w:rsidR="00DE69B1"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。</w:t>
      </w:r>
    </w:p>
    <w:p w14:paraId="51733171" w14:textId="57697976" w:rsidR="00DE69B1" w:rsidRDefault="00BE7C42" w:rsidP="00182441">
      <w:pPr>
        <w:spacing w:line="360" w:lineRule="auto"/>
        <w:rPr>
          <w:rFonts w:ascii="楷体" w:eastAsia="楷体" w:hAnsi="楷体" w:cs="宋体"/>
          <w:bCs/>
          <w:kern w:val="0"/>
          <w:sz w:val="24"/>
          <w:szCs w:val="24"/>
        </w:rPr>
      </w:pPr>
      <w:r w:rsidRPr="00B9345E">
        <w:rPr>
          <w:rFonts w:ascii="楷体" w:eastAsia="楷体" w:hAnsi="楷体" w:cs="宋体" w:hint="eastAsia"/>
          <w:b/>
          <w:kern w:val="0"/>
          <w:sz w:val="24"/>
          <w:szCs w:val="24"/>
        </w:rPr>
        <w:t>【拓展链接】</w:t>
      </w:r>
      <w:r w:rsidR="00DE69B1"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盲人摸象</w:t>
      </w:r>
      <w:r w:rsidR="00DE69B1" w:rsidRPr="00182441">
        <w:rPr>
          <w:rFonts w:ascii="楷体" w:eastAsia="楷体" w:hAnsi="楷体" w:cs="宋体"/>
          <w:bCs/>
          <w:kern w:val="0"/>
          <w:sz w:val="24"/>
          <w:szCs w:val="24"/>
        </w:rPr>
        <w:t>:已经演变为成语,比喻看问题总是以点代面、以偏</w:t>
      </w:r>
      <w:r w:rsidR="00DE69B1"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概全。</w:t>
      </w:r>
    </w:p>
    <w:p w14:paraId="04659311" w14:textId="77777777" w:rsidR="00182441" w:rsidRPr="00182441" w:rsidRDefault="00182441" w:rsidP="00182441">
      <w:pPr>
        <w:spacing w:line="360" w:lineRule="auto"/>
        <w:rPr>
          <w:rFonts w:ascii="楷体" w:eastAsia="楷体" w:hAnsi="楷体" w:cs="宋体"/>
          <w:bCs/>
          <w:kern w:val="0"/>
          <w:sz w:val="24"/>
          <w:szCs w:val="24"/>
        </w:rPr>
      </w:pPr>
    </w:p>
    <w:p w14:paraId="329E9DBA" w14:textId="35B7E091" w:rsidR="007E65E1" w:rsidRPr="00B9345E" w:rsidRDefault="007E65E1" w:rsidP="00BE7C42">
      <w:pPr>
        <w:pStyle w:val="1"/>
        <w:spacing w:line="360" w:lineRule="auto"/>
        <w:ind w:firstLineChars="0" w:firstLine="0"/>
        <w:rPr>
          <w:rFonts w:ascii="楷体" w:eastAsia="楷体" w:hAnsi="楷体" w:cs="宋体"/>
          <w:b/>
          <w:kern w:val="0"/>
          <w:sz w:val="24"/>
          <w:szCs w:val="24"/>
        </w:rPr>
      </w:pPr>
      <w:r w:rsidRPr="00B9345E">
        <w:rPr>
          <w:rFonts w:ascii="楷体" w:eastAsia="楷体" w:hAnsi="楷体" w:cs="宋体" w:hint="eastAsia"/>
          <w:b/>
          <w:kern w:val="0"/>
          <w:sz w:val="24"/>
          <w:szCs w:val="24"/>
        </w:rPr>
        <w:t>【资源</w:t>
      </w:r>
      <w:r w:rsidRPr="00B9345E">
        <w:rPr>
          <w:rFonts w:ascii="楷体" w:eastAsia="楷体" w:hAnsi="楷体" w:cs="宋体"/>
          <w:b/>
          <w:kern w:val="0"/>
          <w:sz w:val="24"/>
          <w:szCs w:val="24"/>
        </w:rPr>
        <w:t>2</w:t>
      </w:r>
      <w:r w:rsidRPr="00B9345E">
        <w:rPr>
          <w:rFonts w:ascii="楷体" w:eastAsia="楷体" w:hAnsi="楷体" w:cs="宋体" w:hint="eastAsia"/>
          <w:b/>
          <w:kern w:val="0"/>
          <w:sz w:val="24"/>
          <w:szCs w:val="24"/>
        </w:rPr>
        <w:t>】</w:t>
      </w:r>
    </w:p>
    <w:p w14:paraId="6E424399" w14:textId="533B8EDF" w:rsidR="007E65E1" w:rsidRPr="00182441" w:rsidRDefault="007E65E1" w:rsidP="00BE7C42">
      <w:pPr>
        <w:spacing w:line="360" w:lineRule="auto"/>
        <w:jc w:val="center"/>
        <w:rPr>
          <w:rFonts w:ascii="楷体" w:eastAsia="楷体" w:hAnsi="楷体" w:cs="宋体"/>
          <w:bCs/>
          <w:kern w:val="0"/>
          <w:sz w:val="24"/>
          <w:szCs w:val="24"/>
        </w:rPr>
      </w:pP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 xml:space="preserve">                      </w:t>
      </w: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 xml:space="preserve">囫囵吞枣 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 xml:space="preserve">           </w:t>
      </w: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圆悟禅师</w:t>
      </w:r>
    </w:p>
    <w:p w14:paraId="079D3362" w14:textId="77777777" w:rsidR="00BE7C42" w:rsidRPr="00182441" w:rsidRDefault="00BE7C42" w:rsidP="00BE7C42">
      <w:pPr>
        <w:spacing w:line="360" w:lineRule="auto"/>
        <w:ind w:firstLineChars="200" w:firstLine="480"/>
        <w:rPr>
          <w:rFonts w:ascii="楷体" w:eastAsia="楷体" w:hAnsi="楷体" w:cs="宋体"/>
          <w:bCs/>
          <w:kern w:val="0"/>
          <w:sz w:val="24"/>
          <w:szCs w:val="24"/>
        </w:rPr>
      </w:pP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古时候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>,有一个年轻人步行出远门。 快到中午的时</w:t>
      </w: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候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>,他的肚子开始“咕咕”乱叫起来。 他就到路边</w:t>
      </w: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一棵树旁坐下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>,拿出随身带着的梨子和枣子吃起来。</w:t>
      </w:r>
    </w:p>
    <w:p w14:paraId="34C8F218" w14:textId="77777777" w:rsidR="00BE7C42" w:rsidRPr="00182441" w:rsidRDefault="00BE7C42" w:rsidP="00BE7C42">
      <w:pPr>
        <w:spacing w:line="360" w:lineRule="auto"/>
        <w:ind w:firstLine="480"/>
        <w:rPr>
          <w:rFonts w:ascii="楷体" w:eastAsia="楷体" w:hAnsi="楷体" w:cs="宋体"/>
          <w:bCs/>
          <w:kern w:val="0"/>
          <w:sz w:val="24"/>
          <w:szCs w:val="24"/>
        </w:rPr>
      </w:pP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这时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>,有位老医生从他身边经过,见他一边吃梨子,</w:t>
      </w: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一边吃枣子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>,就走上前去对他说: “梨子对人的牙齿很有好</w:t>
      </w: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处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>,但吃多了却会伤脾。”年轻人听了,便把梨子收起来,</w:t>
      </w: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吃起了枣子。</w:t>
      </w:r>
    </w:p>
    <w:p w14:paraId="1BFC651A" w14:textId="77777777" w:rsidR="00BE7C42" w:rsidRPr="00182441" w:rsidRDefault="00BE7C42" w:rsidP="00BE7C42">
      <w:pPr>
        <w:spacing w:line="360" w:lineRule="auto"/>
        <w:ind w:firstLine="480"/>
        <w:rPr>
          <w:rFonts w:ascii="楷体" w:eastAsia="楷体" w:hAnsi="楷体" w:cs="宋体"/>
          <w:bCs/>
          <w:kern w:val="0"/>
          <w:sz w:val="24"/>
          <w:szCs w:val="24"/>
        </w:rPr>
      </w:pP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老医生顿了顿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>,指着他手中的枣子又说: “枣子对人的</w:t>
      </w: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脾脏有好处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>,但吃多了却会伤害牙齿。”</w:t>
      </w:r>
    </w:p>
    <w:p w14:paraId="3CBF5CE1" w14:textId="77777777" w:rsidR="00BE7C42" w:rsidRPr="00182441" w:rsidRDefault="00BE7C42" w:rsidP="00BE7C42">
      <w:pPr>
        <w:spacing w:line="360" w:lineRule="auto"/>
        <w:ind w:firstLine="480"/>
        <w:rPr>
          <w:rFonts w:ascii="楷体" w:eastAsia="楷体" w:hAnsi="楷体" w:cs="宋体"/>
          <w:bCs/>
          <w:kern w:val="0"/>
          <w:sz w:val="24"/>
          <w:szCs w:val="24"/>
        </w:rPr>
      </w:pP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梨子不能多吃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>,枣子也不能吃太多,可自己身上只有</w:t>
      </w: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这两种东西可以吃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>,这可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lastRenderedPageBreak/>
        <w:t xml:space="preserve">怎么办呢?年轻人犯起了难。 </w:t>
      </w:r>
    </w:p>
    <w:p w14:paraId="145AF3B1" w14:textId="77777777" w:rsidR="00BE7C42" w:rsidRPr="00182441" w:rsidRDefault="00BE7C42" w:rsidP="00BE7C42">
      <w:pPr>
        <w:spacing w:line="360" w:lineRule="auto"/>
        <w:ind w:firstLine="480"/>
        <w:rPr>
          <w:rFonts w:ascii="楷体" w:eastAsia="楷体" w:hAnsi="楷体" w:cs="宋体"/>
          <w:bCs/>
          <w:kern w:val="0"/>
          <w:sz w:val="24"/>
          <w:szCs w:val="24"/>
        </w:rPr>
      </w:pP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突然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>,他想到一个绝妙的主意,便得意地对老医生说:</w:t>
      </w: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“我有一个好办法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>: 我吃梨的时候,只在嘴里嚼,不咽到肚</w:t>
      </w: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子里去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>,这样就不会伤脾了; 我吃枣的时候,不用牙齿咬,</w:t>
      </w: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整个吞下去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>,这样就不会伤牙齿了。”说完,就要把一个大</w:t>
      </w: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枣放进嘴里直接吞下去。</w:t>
      </w:r>
    </w:p>
    <w:p w14:paraId="00437983" w14:textId="37995083" w:rsidR="00BE7C42" w:rsidRPr="00182441" w:rsidRDefault="00BE7C42" w:rsidP="00BE7C42">
      <w:pPr>
        <w:spacing w:line="360" w:lineRule="auto"/>
        <w:ind w:firstLine="480"/>
        <w:rPr>
          <w:rFonts w:ascii="楷体" w:eastAsia="楷体" w:hAnsi="楷体" w:cs="宋体"/>
          <w:bCs/>
          <w:kern w:val="0"/>
          <w:sz w:val="24"/>
          <w:szCs w:val="24"/>
        </w:rPr>
      </w:pP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老医生一看</w:t>
      </w:r>
      <w:r w:rsidRPr="00182441">
        <w:rPr>
          <w:rFonts w:ascii="楷体" w:eastAsia="楷体" w:hAnsi="楷体" w:cs="宋体"/>
          <w:bCs/>
          <w:kern w:val="0"/>
          <w:sz w:val="24"/>
          <w:szCs w:val="24"/>
        </w:rPr>
        <w:t>,连忙劝他说: “千万别吞, 卡在喉咙多危</w:t>
      </w: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险啊！”</w:t>
      </w:r>
    </w:p>
    <w:p w14:paraId="0FB274BB" w14:textId="20A28689" w:rsidR="00BE7C42" w:rsidRPr="00B9345E" w:rsidRDefault="00BE7C42" w:rsidP="00BE7C42">
      <w:pPr>
        <w:spacing w:line="360" w:lineRule="auto"/>
        <w:rPr>
          <w:rFonts w:ascii="楷体" w:eastAsia="楷体" w:hAnsi="楷体" w:cs="宋体"/>
          <w:b/>
          <w:kern w:val="0"/>
          <w:sz w:val="24"/>
          <w:szCs w:val="24"/>
        </w:rPr>
      </w:pPr>
      <w:r w:rsidRPr="00B9345E">
        <w:rPr>
          <w:rFonts w:ascii="楷体" w:eastAsia="楷体" w:hAnsi="楷体" w:cs="宋体" w:hint="eastAsia"/>
          <w:b/>
          <w:kern w:val="0"/>
          <w:sz w:val="24"/>
          <w:szCs w:val="24"/>
        </w:rPr>
        <w:t>【文言文】</w:t>
      </w:r>
    </w:p>
    <w:p w14:paraId="46316CC9" w14:textId="7B3A6A24" w:rsidR="007E65E1" w:rsidRPr="00182441" w:rsidRDefault="007E65E1" w:rsidP="00BE7C42">
      <w:pPr>
        <w:spacing w:line="360" w:lineRule="auto"/>
        <w:ind w:firstLineChars="200" w:firstLine="480"/>
        <w:rPr>
          <w:rFonts w:ascii="楷体" w:eastAsia="楷体" w:hAnsi="楷体" w:cs="宋体"/>
          <w:bCs/>
          <w:kern w:val="0"/>
          <w:sz w:val="24"/>
          <w:szCs w:val="24"/>
        </w:rPr>
      </w:pPr>
      <w:r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客有日：“梨益齿而损牌，枣益脾而损齿。一呆弟子思久之，日：“我食梨则嚼而不咽，不能伤我之脾。我食枣则吞而不，不能伤我之齿。”狎者日：“你真是圆图吞却个枣也。”</w:t>
      </w:r>
    </w:p>
    <w:p w14:paraId="1B2FF388" w14:textId="01D9FDE0" w:rsidR="007E65E1" w:rsidRPr="00182441" w:rsidRDefault="00BE7C42" w:rsidP="00182441">
      <w:pPr>
        <w:spacing w:line="360" w:lineRule="auto"/>
        <w:rPr>
          <w:rFonts w:ascii="楷体" w:eastAsia="楷体" w:hAnsi="楷体" w:cs="宋体"/>
          <w:bCs/>
          <w:kern w:val="0"/>
          <w:sz w:val="24"/>
          <w:szCs w:val="24"/>
        </w:rPr>
      </w:pPr>
      <w:r w:rsidRPr="00B9345E">
        <w:rPr>
          <w:rFonts w:ascii="楷体" w:eastAsia="楷体" w:hAnsi="楷体" w:cs="宋体" w:hint="eastAsia"/>
          <w:b/>
          <w:kern w:val="0"/>
          <w:sz w:val="24"/>
          <w:szCs w:val="24"/>
        </w:rPr>
        <w:t>【寓意感悟】</w:t>
      </w:r>
      <w:r w:rsidR="007E65E1"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这则寓言告诉我们</w:t>
      </w:r>
      <w:r w:rsidR="007E65E1" w:rsidRPr="00182441">
        <w:rPr>
          <w:rFonts w:ascii="楷体" w:eastAsia="楷体" w:hAnsi="楷体" w:cs="宋体"/>
          <w:bCs/>
          <w:kern w:val="0"/>
          <w:sz w:val="24"/>
          <w:szCs w:val="24"/>
        </w:rPr>
        <w:t>,世间的事大都有利有弊,兴利除弊要有恰</w:t>
      </w:r>
      <w:r w:rsidR="007E65E1"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当的办法。</w:t>
      </w:r>
    </w:p>
    <w:p w14:paraId="6A7FC70C" w14:textId="1507661C" w:rsidR="007E65E1" w:rsidRPr="00182441" w:rsidRDefault="00182441" w:rsidP="00182441">
      <w:pPr>
        <w:spacing w:line="360" w:lineRule="auto"/>
        <w:rPr>
          <w:rFonts w:ascii="楷体" w:eastAsia="楷体" w:hAnsi="楷体" w:cs="宋体"/>
          <w:bCs/>
          <w:kern w:val="0"/>
          <w:sz w:val="24"/>
          <w:szCs w:val="24"/>
        </w:rPr>
      </w:pPr>
      <w:r w:rsidRPr="00B9345E">
        <w:rPr>
          <w:rFonts w:ascii="楷体" w:eastAsia="楷体" w:hAnsi="楷体" w:cs="宋体" w:hint="eastAsia"/>
          <w:b/>
          <w:kern w:val="0"/>
          <w:sz w:val="24"/>
          <w:szCs w:val="24"/>
        </w:rPr>
        <w:t>【成长启示】</w:t>
      </w:r>
      <w:r w:rsidR="007E65E1" w:rsidRPr="00B9345E">
        <w:rPr>
          <w:rFonts w:ascii="楷体" w:eastAsia="楷体" w:hAnsi="楷体" w:cs="宋体" w:hint="eastAsia"/>
          <w:bCs/>
          <w:kern w:val="0"/>
          <w:sz w:val="24"/>
          <w:szCs w:val="24"/>
        </w:rPr>
        <w:t>这</w:t>
      </w:r>
      <w:r w:rsidR="007E65E1"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个故事虽然让我们感到十分可笑</w:t>
      </w:r>
      <w:r w:rsidR="007E65E1" w:rsidRPr="00182441">
        <w:rPr>
          <w:rFonts w:ascii="楷体" w:eastAsia="楷体" w:hAnsi="楷体" w:cs="宋体"/>
          <w:bCs/>
          <w:kern w:val="0"/>
          <w:sz w:val="24"/>
          <w:szCs w:val="24"/>
        </w:rPr>
        <w:t>,但它也提醒我们,在现实</w:t>
      </w:r>
      <w:r w:rsidR="007E65E1"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生活中</w:t>
      </w:r>
      <w:r w:rsidR="007E65E1" w:rsidRPr="00182441">
        <w:rPr>
          <w:rFonts w:ascii="楷体" w:eastAsia="楷体" w:hAnsi="楷体" w:cs="宋体"/>
          <w:bCs/>
          <w:kern w:val="0"/>
          <w:sz w:val="24"/>
          <w:szCs w:val="24"/>
        </w:rPr>
        <w:t>,我们学习知识时不能走马观花、 囫囵吞枣。 应该首先把要</w:t>
      </w:r>
      <w:r w:rsidR="007E65E1"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学的知识理解清楚</w:t>
      </w:r>
      <w:r w:rsidR="007E65E1" w:rsidRPr="00182441">
        <w:rPr>
          <w:rFonts w:ascii="楷体" w:eastAsia="楷体" w:hAnsi="楷体" w:cs="宋体"/>
          <w:bCs/>
          <w:kern w:val="0"/>
          <w:sz w:val="24"/>
          <w:szCs w:val="24"/>
        </w:rPr>
        <w:t>, 然后再认真去掌握它。 如果只是笼统地学,</w:t>
      </w:r>
      <w:r w:rsidR="007E65E1"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不求甚解</w:t>
      </w:r>
      <w:r w:rsidR="007E65E1" w:rsidRPr="00182441">
        <w:rPr>
          <w:rFonts w:ascii="楷体" w:eastAsia="楷体" w:hAnsi="楷体" w:cs="宋体"/>
          <w:bCs/>
          <w:kern w:val="0"/>
          <w:sz w:val="24"/>
          <w:szCs w:val="24"/>
        </w:rPr>
        <w:t>,就不会学到真正的知识。</w:t>
      </w:r>
    </w:p>
    <w:p w14:paraId="5B04A01E" w14:textId="57E4F72B" w:rsidR="00DE69B1" w:rsidRPr="00182441" w:rsidRDefault="00BE7C42" w:rsidP="00182441">
      <w:pPr>
        <w:spacing w:line="360" w:lineRule="auto"/>
        <w:rPr>
          <w:rFonts w:ascii="楷体" w:eastAsia="楷体" w:hAnsi="楷体" w:cs="宋体"/>
          <w:bCs/>
          <w:kern w:val="0"/>
          <w:sz w:val="24"/>
          <w:szCs w:val="24"/>
        </w:rPr>
      </w:pPr>
      <w:r w:rsidRPr="00B9345E">
        <w:rPr>
          <w:rFonts w:ascii="楷体" w:eastAsia="楷体" w:hAnsi="楷体" w:cs="宋体" w:hint="eastAsia"/>
          <w:b/>
          <w:kern w:val="0"/>
          <w:sz w:val="24"/>
          <w:szCs w:val="24"/>
        </w:rPr>
        <w:t>【拓展链接】</w:t>
      </w:r>
      <w:r w:rsidR="007E65E1"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囫囵吞枣</w:t>
      </w:r>
      <w:r w:rsidR="007E65E1" w:rsidRPr="00182441">
        <w:rPr>
          <w:rFonts w:ascii="楷体" w:eastAsia="楷体" w:hAnsi="楷体" w:cs="宋体"/>
          <w:bCs/>
          <w:kern w:val="0"/>
          <w:sz w:val="24"/>
          <w:szCs w:val="24"/>
        </w:rPr>
        <w:t>:本义是指把枣整个咽下去,比喻理解事物含混模糊</w:t>
      </w:r>
      <w:r w:rsidR="007E65E1" w:rsidRPr="00182441">
        <w:rPr>
          <w:rFonts w:ascii="楷体" w:eastAsia="楷体" w:hAnsi="楷体" w:cs="宋体" w:hint="eastAsia"/>
          <w:bCs/>
          <w:kern w:val="0"/>
          <w:sz w:val="24"/>
          <w:szCs w:val="24"/>
        </w:rPr>
        <w:t>或学习上不求充分理解地笼统接受。</w:t>
      </w:r>
    </w:p>
    <w:sectPr w:rsidR="00DE69B1" w:rsidRPr="001824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BEE056" w14:textId="77777777" w:rsidR="0068473D" w:rsidRDefault="0068473D" w:rsidP="00607D9F">
      <w:r>
        <w:separator/>
      </w:r>
    </w:p>
  </w:endnote>
  <w:endnote w:type="continuationSeparator" w:id="0">
    <w:p w14:paraId="6CF2349A" w14:textId="77777777" w:rsidR="0068473D" w:rsidRDefault="0068473D" w:rsidP="00607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71A1A4" w14:textId="77777777" w:rsidR="0068473D" w:rsidRDefault="0068473D" w:rsidP="00607D9F">
      <w:r>
        <w:separator/>
      </w:r>
    </w:p>
  </w:footnote>
  <w:footnote w:type="continuationSeparator" w:id="0">
    <w:p w14:paraId="58E71FD9" w14:textId="77777777" w:rsidR="0068473D" w:rsidRDefault="0068473D" w:rsidP="00607D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056A3A"/>
    <w:multiLevelType w:val="hybridMultilevel"/>
    <w:tmpl w:val="4DD8C5FC"/>
    <w:lvl w:ilvl="0" w:tplc="67720E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A29700F"/>
    <w:multiLevelType w:val="hybridMultilevel"/>
    <w:tmpl w:val="4354775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B6B06E5"/>
    <w:multiLevelType w:val="hybridMultilevel"/>
    <w:tmpl w:val="44FAA2D0"/>
    <w:lvl w:ilvl="0" w:tplc="FD903F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B01"/>
    <w:rsid w:val="00087B01"/>
    <w:rsid w:val="000D0431"/>
    <w:rsid w:val="000D1609"/>
    <w:rsid w:val="00160ABA"/>
    <w:rsid w:val="00165457"/>
    <w:rsid w:val="00182441"/>
    <w:rsid w:val="001B50CA"/>
    <w:rsid w:val="001B63B2"/>
    <w:rsid w:val="001F1853"/>
    <w:rsid w:val="002E7100"/>
    <w:rsid w:val="0036315E"/>
    <w:rsid w:val="00363440"/>
    <w:rsid w:val="00397B95"/>
    <w:rsid w:val="003C718A"/>
    <w:rsid w:val="00417B7B"/>
    <w:rsid w:val="00481565"/>
    <w:rsid w:val="004852DC"/>
    <w:rsid w:val="004A33C7"/>
    <w:rsid w:val="004D74F6"/>
    <w:rsid w:val="00535C24"/>
    <w:rsid w:val="00574ACE"/>
    <w:rsid w:val="005E0604"/>
    <w:rsid w:val="00607D9F"/>
    <w:rsid w:val="0063509C"/>
    <w:rsid w:val="0068473D"/>
    <w:rsid w:val="006945F2"/>
    <w:rsid w:val="006B0884"/>
    <w:rsid w:val="00725B85"/>
    <w:rsid w:val="007406FE"/>
    <w:rsid w:val="0079268E"/>
    <w:rsid w:val="007C33A8"/>
    <w:rsid w:val="007E65E1"/>
    <w:rsid w:val="007F2102"/>
    <w:rsid w:val="00801D5D"/>
    <w:rsid w:val="00822A4C"/>
    <w:rsid w:val="008570D3"/>
    <w:rsid w:val="00861676"/>
    <w:rsid w:val="00997F9E"/>
    <w:rsid w:val="009A5EB7"/>
    <w:rsid w:val="00A349B7"/>
    <w:rsid w:val="00A623BA"/>
    <w:rsid w:val="00A80E7F"/>
    <w:rsid w:val="00AB47F6"/>
    <w:rsid w:val="00AC01CF"/>
    <w:rsid w:val="00AE7BEE"/>
    <w:rsid w:val="00B14D20"/>
    <w:rsid w:val="00B402D1"/>
    <w:rsid w:val="00B70AB7"/>
    <w:rsid w:val="00B72A17"/>
    <w:rsid w:val="00B9345E"/>
    <w:rsid w:val="00B954C9"/>
    <w:rsid w:val="00BB5CB1"/>
    <w:rsid w:val="00BD386A"/>
    <w:rsid w:val="00BE7C42"/>
    <w:rsid w:val="00C22B49"/>
    <w:rsid w:val="00C40790"/>
    <w:rsid w:val="00C47392"/>
    <w:rsid w:val="00CA7BC7"/>
    <w:rsid w:val="00CB7176"/>
    <w:rsid w:val="00CF5620"/>
    <w:rsid w:val="00D31EF7"/>
    <w:rsid w:val="00D76857"/>
    <w:rsid w:val="00DB2193"/>
    <w:rsid w:val="00DE69B1"/>
    <w:rsid w:val="00E80666"/>
    <w:rsid w:val="00EB2BDF"/>
    <w:rsid w:val="00ED245B"/>
    <w:rsid w:val="00EF61BC"/>
    <w:rsid w:val="00F216B9"/>
    <w:rsid w:val="00F37342"/>
    <w:rsid w:val="00FA2327"/>
    <w:rsid w:val="00FE1450"/>
    <w:rsid w:val="00FF4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44360F"/>
  <w15:docId w15:val="{EFB558CA-A3A1-41B4-9C41-0D95C438B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7B0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087B01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14D20"/>
    <w:pPr>
      <w:ind w:firstLineChars="200" w:firstLine="420"/>
    </w:pPr>
  </w:style>
  <w:style w:type="paragraph" w:styleId="a5">
    <w:name w:val="Normal (Web)"/>
    <w:basedOn w:val="a"/>
    <w:uiPriority w:val="99"/>
    <w:unhideWhenUsed/>
    <w:rsid w:val="001B63B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bjh-p">
    <w:name w:val="bjh-p"/>
    <w:basedOn w:val="a0"/>
    <w:rsid w:val="001B63B2"/>
  </w:style>
  <w:style w:type="paragraph" w:styleId="a6">
    <w:name w:val="header"/>
    <w:basedOn w:val="a"/>
    <w:link w:val="a7"/>
    <w:uiPriority w:val="99"/>
    <w:unhideWhenUsed/>
    <w:rsid w:val="00607D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607D9F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607D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607D9F"/>
    <w:rPr>
      <w:sz w:val="18"/>
      <w:szCs w:val="18"/>
    </w:rPr>
  </w:style>
  <w:style w:type="paragraph" w:customStyle="1" w:styleId="1">
    <w:name w:val="列表段落1"/>
    <w:basedOn w:val="a"/>
    <w:uiPriority w:val="34"/>
    <w:qFormat/>
    <w:rsid w:val="00607D9F"/>
    <w:pPr>
      <w:ind w:firstLineChars="200" w:firstLine="420"/>
    </w:pPr>
  </w:style>
  <w:style w:type="paragraph" w:styleId="aa">
    <w:name w:val="Balloon Text"/>
    <w:basedOn w:val="a"/>
    <w:link w:val="ab"/>
    <w:uiPriority w:val="99"/>
    <w:semiHidden/>
    <w:unhideWhenUsed/>
    <w:rsid w:val="00EB2BDF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EB2BDF"/>
    <w:rPr>
      <w:sz w:val="18"/>
      <w:szCs w:val="18"/>
    </w:rPr>
  </w:style>
  <w:style w:type="paragraph" w:customStyle="1" w:styleId="10">
    <w:name w:val="列出段落1"/>
    <w:basedOn w:val="a"/>
    <w:uiPriority w:val="34"/>
    <w:qFormat/>
    <w:rsid w:val="00EB2BDF"/>
    <w:pPr>
      <w:ind w:firstLineChars="200" w:firstLine="420"/>
    </w:pPr>
    <w:rPr>
      <w:rFonts w:ascii="Calibri" w:eastAsia="宋体" w:hAnsi="Calibri" w:cs="宋体"/>
      <w:szCs w:val="24"/>
    </w:rPr>
  </w:style>
  <w:style w:type="character" w:styleId="ac">
    <w:name w:val="annotation reference"/>
    <w:uiPriority w:val="99"/>
    <w:rsid w:val="00EB2BDF"/>
    <w:rPr>
      <w:sz w:val="21"/>
      <w:szCs w:val="21"/>
    </w:rPr>
  </w:style>
  <w:style w:type="paragraph" w:styleId="ad">
    <w:name w:val="annotation text"/>
    <w:basedOn w:val="a"/>
    <w:link w:val="11"/>
    <w:rsid w:val="00EB2BDF"/>
    <w:pPr>
      <w:jc w:val="left"/>
    </w:pPr>
    <w:rPr>
      <w:rFonts w:ascii="Calibri" w:eastAsia="宋体" w:hAnsi="Calibri" w:cs="Times New Roman"/>
      <w:szCs w:val="24"/>
    </w:rPr>
  </w:style>
  <w:style w:type="character" w:customStyle="1" w:styleId="ae">
    <w:name w:val="批注文字 字符"/>
    <w:basedOn w:val="a0"/>
    <w:rsid w:val="00EB2BDF"/>
  </w:style>
  <w:style w:type="character" w:customStyle="1" w:styleId="11">
    <w:name w:val="批注文字 字符1"/>
    <w:link w:val="ad"/>
    <w:rsid w:val="00EB2BDF"/>
    <w:rPr>
      <w:rFonts w:ascii="Calibri" w:eastAsia="宋体" w:hAnsi="Calibri" w:cs="Times New Roman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63440"/>
    <w:rPr>
      <w:rFonts w:asciiTheme="minorHAnsi" w:eastAsiaTheme="minorEastAsia" w:hAnsiTheme="minorHAnsi" w:cstheme="minorBidi"/>
      <w:b/>
      <w:bCs/>
      <w:szCs w:val="22"/>
    </w:rPr>
  </w:style>
  <w:style w:type="character" w:customStyle="1" w:styleId="af0">
    <w:name w:val="批注主题 字符"/>
    <w:basedOn w:val="11"/>
    <w:link w:val="af"/>
    <w:uiPriority w:val="99"/>
    <w:semiHidden/>
    <w:rsid w:val="00363440"/>
    <w:rPr>
      <w:rFonts w:ascii="Calibri" w:eastAsia="宋体" w:hAnsi="Calibri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74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535</Words>
  <Characters>3051</Characters>
  <Application>Microsoft Office Word</Application>
  <DocSecurity>0</DocSecurity>
  <Lines>25</Lines>
  <Paragraphs>7</Paragraphs>
  <ScaleCrop>false</ScaleCrop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薛 韵</dc:creator>
  <cp:keywords/>
  <dc:description/>
  <cp:lastModifiedBy>mqw0021@outlook.com</cp:lastModifiedBy>
  <cp:revision>10</cp:revision>
  <dcterms:created xsi:type="dcterms:W3CDTF">2020-03-08T06:17:00Z</dcterms:created>
  <dcterms:modified xsi:type="dcterms:W3CDTF">2020-03-13T07:25:00Z</dcterms:modified>
</cp:coreProperties>
</file>