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FB0E6" w14:textId="77777777" w:rsidR="00CD6969" w:rsidRDefault="003258D2">
      <w:pPr>
        <w:jc w:val="center"/>
        <w:rPr>
          <w:rFonts w:ascii="Calibri" w:eastAsia="宋体" w:hAnsi="Calibri" w:cs="Times New Roman"/>
          <w:b/>
          <w:bCs/>
          <w:sz w:val="28"/>
          <w:szCs w:val="28"/>
        </w:rPr>
      </w:pPr>
      <w:r>
        <w:rPr>
          <w:rFonts w:ascii="Calibri" w:eastAsia="宋体" w:hAnsi="Calibri" w:cs="Times New Roman" w:hint="eastAsia"/>
          <w:b/>
          <w:bCs/>
          <w:sz w:val="28"/>
          <w:szCs w:val="28"/>
        </w:rPr>
        <w:t>国情部分综合概括</w:t>
      </w:r>
      <w:r>
        <w:rPr>
          <w:rFonts w:ascii="Calibri" w:eastAsia="宋体" w:hAnsi="Calibri" w:cs="Times New Roman" w:hint="eastAsia"/>
          <w:b/>
          <w:bCs/>
          <w:sz w:val="28"/>
          <w:szCs w:val="28"/>
        </w:rPr>
        <w:t>学习任务单</w:t>
      </w:r>
    </w:p>
    <w:p w14:paraId="1562515B" w14:textId="77777777" w:rsidR="00CD6969" w:rsidRDefault="003258D2">
      <w:pPr>
        <w:spacing w:line="300" w:lineRule="auto"/>
        <w:ind w:firstLineChars="200" w:firstLine="422"/>
        <w:rPr>
          <w:rFonts w:ascii="宋体" w:eastAsia="宋体" w:hAnsi="宋体" w:cs="宋体"/>
          <w:b/>
          <w:bCs/>
          <w:szCs w:val="21"/>
        </w:rPr>
      </w:pPr>
      <w:r>
        <w:rPr>
          <w:rFonts w:ascii="宋体" w:eastAsia="宋体" w:hAnsi="宋体" w:cs="宋体" w:hint="eastAsia"/>
          <w:b/>
          <w:bCs/>
          <w:szCs w:val="21"/>
        </w:rPr>
        <w:t>【学习目标】</w:t>
      </w:r>
    </w:p>
    <w:p w14:paraId="77D7D5D0" w14:textId="77777777" w:rsidR="00CD6969" w:rsidRDefault="003258D2">
      <w:pPr>
        <w:spacing w:line="300" w:lineRule="auto"/>
        <w:ind w:firstLineChars="200" w:firstLine="420"/>
        <w:rPr>
          <w:rFonts w:ascii="宋体" w:eastAsia="宋体" w:hAnsi="宋体" w:cs="宋体"/>
          <w:szCs w:val="21"/>
          <w:lang w:val="zh-TW"/>
        </w:rPr>
      </w:pPr>
      <w:r>
        <w:rPr>
          <w:rFonts w:ascii="宋体" w:eastAsia="宋体" w:hAnsi="宋体" w:cs="宋体" w:hint="eastAsia"/>
          <w:szCs w:val="21"/>
        </w:rPr>
        <w:t>1.</w:t>
      </w:r>
      <w:r>
        <w:rPr>
          <w:rFonts w:ascii="宋体" w:eastAsia="宋体" w:hAnsi="宋体" w:cs="宋体" w:hint="eastAsia"/>
          <w:szCs w:val="21"/>
          <w:lang w:val="zh-TW"/>
        </w:rPr>
        <w:t>明确考点要求</w:t>
      </w:r>
      <w:r>
        <w:rPr>
          <w:rFonts w:ascii="宋体" w:eastAsia="宋体" w:hAnsi="宋体" w:cs="宋体" w:hint="eastAsia"/>
          <w:szCs w:val="21"/>
          <w:lang w:val="zh-TW"/>
        </w:rPr>
        <w:t>，能够对国情部分形成清晰的逻辑结构，自主建构</w:t>
      </w:r>
      <w:proofErr w:type="gramStart"/>
      <w:r>
        <w:rPr>
          <w:rFonts w:ascii="宋体" w:eastAsia="宋体" w:hAnsi="宋体" w:cs="宋体" w:hint="eastAsia"/>
          <w:szCs w:val="21"/>
          <w:lang w:val="zh-TW"/>
        </w:rPr>
        <w:t>各主题</w:t>
      </w:r>
      <w:proofErr w:type="gramEnd"/>
      <w:r>
        <w:rPr>
          <w:rFonts w:ascii="宋体" w:eastAsia="宋体" w:hAnsi="宋体" w:cs="宋体" w:hint="eastAsia"/>
          <w:szCs w:val="21"/>
          <w:lang w:val="zh-TW"/>
        </w:rPr>
        <w:t>的知识体系</w:t>
      </w:r>
      <w:r>
        <w:rPr>
          <w:rFonts w:ascii="宋体" w:eastAsia="宋体" w:hAnsi="宋体" w:cs="宋体" w:hint="eastAsia"/>
          <w:szCs w:val="21"/>
          <w:lang w:val="zh-TW"/>
        </w:rPr>
        <w:t>。</w:t>
      </w:r>
    </w:p>
    <w:p w14:paraId="2E3290E3" w14:textId="77777777" w:rsidR="00CD6969" w:rsidRDefault="003258D2">
      <w:pPr>
        <w:spacing w:line="300" w:lineRule="auto"/>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关注时政热点，通过提取材料中的关键信息与学科核心观点建立链接，并能运用学科观点分析问题与解决问题。</w:t>
      </w:r>
    </w:p>
    <w:p w14:paraId="64ED25E9" w14:textId="77777777" w:rsidR="00CD6969" w:rsidRDefault="003258D2">
      <w:pPr>
        <w:spacing w:line="300" w:lineRule="auto"/>
        <w:ind w:firstLineChars="200" w:firstLine="422"/>
        <w:rPr>
          <w:rFonts w:ascii="宋体" w:eastAsia="宋体" w:hAnsi="宋体" w:cs="宋体"/>
          <w:szCs w:val="21"/>
        </w:rPr>
      </w:pPr>
      <w:r>
        <w:rPr>
          <w:rFonts w:ascii="宋体" w:eastAsia="宋体" w:hAnsi="宋体" w:cs="宋体" w:hint="eastAsia"/>
          <w:b/>
          <w:bCs/>
          <w:szCs w:val="21"/>
        </w:rPr>
        <w:t>【知识框架】</w:t>
      </w:r>
    </w:p>
    <w:p w14:paraId="78D4467D" w14:textId="77777777" w:rsidR="00CD6969" w:rsidRDefault="003258D2">
      <w:pPr>
        <w:spacing w:line="300" w:lineRule="auto"/>
        <w:ind w:firstLineChars="200" w:firstLine="420"/>
        <w:rPr>
          <w:rFonts w:ascii="宋体" w:eastAsia="宋体" w:hAnsi="宋体" w:cs="宋体"/>
          <w:szCs w:val="21"/>
        </w:rPr>
      </w:pPr>
      <w:r>
        <w:rPr>
          <w:rFonts w:ascii="宋体" w:eastAsia="宋体" w:hAnsi="宋体" w:cs="宋体" w:hint="eastAsia"/>
          <w:szCs w:val="21"/>
        </w:rPr>
        <w:t>根据国情部分的逻辑结构，构建国情专题的知识结构图，并梳理各专题下的核心观点。</w:t>
      </w:r>
    </w:p>
    <w:p w14:paraId="02A12A5E" w14:textId="77777777" w:rsidR="00CD6969" w:rsidRDefault="00CD6969">
      <w:pPr>
        <w:spacing w:line="300" w:lineRule="auto"/>
        <w:ind w:firstLineChars="200" w:firstLine="420"/>
        <w:rPr>
          <w:rFonts w:ascii="宋体" w:eastAsia="宋体" w:hAnsi="宋体" w:cs="宋体"/>
          <w:szCs w:val="21"/>
        </w:rPr>
      </w:pPr>
    </w:p>
    <w:p w14:paraId="7BE2FC7C" w14:textId="77777777" w:rsidR="00CD6969" w:rsidRDefault="00CD6969">
      <w:pPr>
        <w:spacing w:line="300" w:lineRule="auto"/>
        <w:ind w:firstLineChars="200" w:firstLine="422"/>
        <w:rPr>
          <w:rFonts w:ascii="宋体" w:eastAsia="宋体" w:hAnsi="宋体" w:cs="Times New Roman"/>
          <w:b/>
          <w:bCs/>
          <w:szCs w:val="21"/>
        </w:rPr>
      </w:pPr>
    </w:p>
    <w:p w14:paraId="4DFD24EC" w14:textId="77777777" w:rsidR="00CD6969" w:rsidRDefault="00CD6969">
      <w:pPr>
        <w:spacing w:line="300" w:lineRule="auto"/>
        <w:ind w:firstLineChars="200" w:firstLine="422"/>
        <w:rPr>
          <w:rFonts w:ascii="宋体" w:eastAsia="宋体" w:hAnsi="宋体" w:cs="Times New Roman"/>
          <w:b/>
          <w:bCs/>
          <w:szCs w:val="21"/>
        </w:rPr>
      </w:pPr>
    </w:p>
    <w:p w14:paraId="037E56AB" w14:textId="77777777" w:rsidR="00CD6969" w:rsidRDefault="00CD6969">
      <w:pPr>
        <w:spacing w:line="300" w:lineRule="auto"/>
        <w:ind w:firstLineChars="200" w:firstLine="422"/>
        <w:rPr>
          <w:rFonts w:ascii="宋体" w:eastAsia="宋体" w:hAnsi="宋体" w:cs="Times New Roman"/>
          <w:b/>
          <w:bCs/>
          <w:szCs w:val="21"/>
        </w:rPr>
      </w:pPr>
    </w:p>
    <w:p w14:paraId="20CF84F0" w14:textId="77777777" w:rsidR="00CD6969" w:rsidRDefault="003258D2">
      <w:pPr>
        <w:spacing w:line="300" w:lineRule="auto"/>
        <w:ind w:firstLineChars="200" w:firstLine="422"/>
        <w:rPr>
          <w:rFonts w:ascii="宋体" w:eastAsia="宋体" w:hAnsi="宋体" w:cs="Times New Roman"/>
          <w:b/>
          <w:bCs/>
          <w:szCs w:val="21"/>
        </w:rPr>
      </w:pPr>
      <w:r>
        <w:rPr>
          <w:rFonts w:ascii="宋体" w:eastAsia="宋体" w:hAnsi="宋体" w:cs="Times New Roman" w:hint="eastAsia"/>
          <w:b/>
          <w:bCs/>
          <w:szCs w:val="21"/>
        </w:rPr>
        <w:t>【</w:t>
      </w:r>
      <w:r>
        <w:rPr>
          <w:rFonts w:ascii="宋体" w:eastAsia="宋体" w:hAnsi="宋体" w:cs="Times New Roman" w:hint="eastAsia"/>
          <w:b/>
          <w:bCs/>
          <w:szCs w:val="21"/>
        </w:rPr>
        <w:t>典型例题</w:t>
      </w:r>
      <w:r>
        <w:rPr>
          <w:rFonts w:ascii="宋体" w:eastAsia="宋体" w:hAnsi="宋体" w:cs="Times New Roman" w:hint="eastAsia"/>
          <w:b/>
          <w:bCs/>
          <w:szCs w:val="21"/>
        </w:rPr>
        <w:t>】</w:t>
      </w:r>
    </w:p>
    <w:p w14:paraId="542BA21C" w14:textId="77777777" w:rsidR="00CD6969" w:rsidRDefault="003258D2">
      <w:pPr>
        <w:spacing w:line="30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材料</w:t>
      </w:r>
      <w:proofErr w:type="gramStart"/>
      <w:r>
        <w:rPr>
          <w:rFonts w:ascii="宋体" w:eastAsia="宋体" w:hAnsi="宋体" w:cs="宋体" w:hint="eastAsia"/>
          <w:szCs w:val="21"/>
        </w:rPr>
        <w:t>一</w:t>
      </w:r>
      <w:proofErr w:type="gramEnd"/>
      <w:r>
        <w:rPr>
          <w:rFonts w:ascii="宋体" w:eastAsia="宋体" w:hAnsi="宋体" w:cs="宋体" w:hint="eastAsia"/>
          <w:szCs w:val="21"/>
        </w:rPr>
        <w:t>：中共中央总书记、国家主席、中央军委主席习近平近日对军队做好新型冠状病毒感染的肺炎疫情防控工作</w:t>
      </w:r>
      <w:proofErr w:type="gramStart"/>
      <w:r>
        <w:rPr>
          <w:rFonts w:ascii="宋体" w:eastAsia="宋体" w:hAnsi="宋体" w:cs="宋体" w:hint="eastAsia"/>
          <w:szCs w:val="21"/>
        </w:rPr>
        <w:t>作出</w:t>
      </w:r>
      <w:proofErr w:type="gramEnd"/>
      <w:r>
        <w:rPr>
          <w:rFonts w:ascii="宋体" w:eastAsia="宋体" w:hAnsi="宋体" w:cs="宋体" w:hint="eastAsia"/>
          <w:szCs w:val="21"/>
        </w:rPr>
        <w:t>重要指示，强调要牢记宗旨，勇挑重担，为打赢疫情防控阻击战</w:t>
      </w:r>
      <w:proofErr w:type="gramStart"/>
      <w:r>
        <w:rPr>
          <w:rFonts w:ascii="宋体" w:eastAsia="宋体" w:hAnsi="宋体" w:cs="宋体" w:hint="eastAsia"/>
          <w:szCs w:val="21"/>
        </w:rPr>
        <w:t>作出</w:t>
      </w:r>
      <w:proofErr w:type="gramEnd"/>
      <w:r>
        <w:rPr>
          <w:rFonts w:ascii="宋体" w:eastAsia="宋体" w:hAnsi="宋体" w:cs="宋体" w:hint="eastAsia"/>
          <w:szCs w:val="21"/>
        </w:rPr>
        <w:t>贡献。“各级党委和政府必须按照党中央决策部署，全面动员，全面部署，全面加强工作，把人民群众生命安全和身体健康放在第一位，把疫情防控工作作为当前最重要的工作来抓。</w:t>
      </w:r>
    </w:p>
    <w:p w14:paraId="28F6EB7B" w14:textId="77777777" w:rsidR="00CD6969" w:rsidRDefault="003258D2">
      <w:pPr>
        <w:spacing w:line="300" w:lineRule="auto"/>
        <w:ind w:firstLineChars="200" w:firstLine="420"/>
        <w:rPr>
          <w:rFonts w:ascii="宋体" w:eastAsia="宋体" w:hAnsi="宋体" w:cs="宋体"/>
          <w:szCs w:val="21"/>
        </w:rPr>
      </w:pPr>
      <w:r>
        <w:rPr>
          <w:rFonts w:ascii="宋体" w:eastAsia="宋体" w:hAnsi="宋体" w:cs="宋体" w:hint="eastAsia"/>
          <w:szCs w:val="21"/>
        </w:rPr>
        <w:t>材料二：中国科学技术部</w:t>
      </w:r>
      <w:r>
        <w:rPr>
          <w:rFonts w:ascii="宋体" w:eastAsia="宋体" w:hAnsi="宋体" w:cs="宋体" w:hint="eastAsia"/>
          <w:szCs w:val="21"/>
        </w:rPr>
        <w:t>24</w:t>
      </w:r>
      <w:r>
        <w:rPr>
          <w:rFonts w:ascii="宋体" w:eastAsia="宋体" w:hAnsi="宋体" w:cs="宋体" w:hint="eastAsia"/>
          <w:szCs w:val="21"/>
        </w:rPr>
        <w:t>日通过其官方</w:t>
      </w:r>
      <w:proofErr w:type="gramStart"/>
      <w:r>
        <w:rPr>
          <w:rFonts w:ascii="宋体" w:eastAsia="宋体" w:hAnsi="宋体" w:cs="宋体" w:hint="eastAsia"/>
          <w:szCs w:val="21"/>
        </w:rPr>
        <w:t>微信公众号发布</w:t>
      </w:r>
      <w:proofErr w:type="gramEnd"/>
      <w:r>
        <w:rPr>
          <w:rFonts w:ascii="宋体" w:eastAsia="宋体" w:hAnsi="宋体" w:cs="宋体" w:hint="eastAsia"/>
          <w:szCs w:val="21"/>
        </w:rPr>
        <w:t>消息称，已会同相关部门共同开展新型冠状病毒感染的肺炎疫情应急科研攻关，成立新型冠状病毒感染的肺炎疫情联防联控工作机制科研攻关专家组</w:t>
      </w:r>
      <w:r>
        <w:rPr>
          <w:rFonts w:ascii="宋体" w:eastAsia="宋体" w:hAnsi="宋体" w:cs="宋体" w:hint="eastAsia"/>
          <w:szCs w:val="21"/>
        </w:rPr>
        <w:t>，由钟南山院士担任组长。此外，</w:t>
      </w:r>
      <w:r>
        <w:rPr>
          <w:rFonts w:ascii="宋体" w:eastAsia="宋体" w:hAnsi="宋体" w:cs="宋体" w:hint="eastAsia"/>
          <w:szCs w:val="21"/>
        </w:rPr>
        <w:t>5G</w:t>
      </w:r>
      <w:r>
        <w:rPr>
          <w:rFonts w:ascii="宋体" w:eastAsia="宋体" w:hAnsi="宋体" w:cs="宋体" w:hint="eastAsia"/>
          <w:szCs w:val="21"/>
        </w:rPr>
        <w:t>网络、远程医疗、云平台、大数据、人工智能检测等多项新技术的应用，为疫情防控提供了坚强的智力支持。</w:t>
      </w:r>
    </w:p>
    <w:p w14:paraId="23B4A953" w14:textId="77777777" w:rsidR="00CD6969" w:rsidRDefault="003258D2">
      <w:pPr>
        <w:spacing w:line="30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）为什么“把人民群众生命安全和身体健康放在第一位，把疫情防控工作作为当前最重要的工作来抓”？</w:t>
      </w:r>
    </w:p>
    <w:p w14:paraId="64D08E3F" w14:textId="77777777" w:rsidR="00CD6969" w:rsidRDefault="003258D2">
      <w:pPr>
        <w:spacing w:line="30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）中国科学技术部会同相关部门共同开展新型冠状病毒感染的肺炎疫情应急科研攻关，这说明了什么</w:t>
      </w:r>
      <w:r>
        <w:rPr>
          <w:rFonts w:ascii="宋体" w:eastAsia="宋体" w:hAnsi="宋体" w:cs="宋体" w:hint="eastAsia"/>
          <w:szCs w:val="21"/>
        </w:rPr>
        <w:t>?</w:t>
      </w:r>
    </w:p>
    <w:p w14:paraId="2FEDF076" w14:textId="77777777" w:rsidR="00CD6969" w:rsidRDefault="00CD6969">
      <w:pPr>
        <w:spacing w:line="300" w:lineRule="auto"/>
        <w:ind w:firstLineChars="200" w:firstLine="420"/>
        <w:rPr>
          <w:rFonts w:ascii="宋体" w:eastAsia="宋体" w:hAnsi="宋体" w:cs="宋体"/>
          <w:szCs w:val="21"/>
        </w:rPr>
      </w:pPr>
    </w:p>
    <w:p w14:paraId="562EB615" w14:textId="77777777" w:rsidR="00CD6969" w:rsidRDefault="00CD6969">
      <w:pPr>
        <w:spacing w:line="300" w:lineRule="auto"/>
        <w:ind w:firstLineChars="200" w:firstLine="420"/>
        <w:rPr>
          <w:rFonts w:ascii="宋体" w:eastAsia="宋体" w:hAnsi="宋体" w:cs="宋体"/>
          <w:szCs w:val="21"/>
        </w:rPr>
      </w:pPr>
    </w:p>
    <w:p w14:paraId="590C2DF3" w14:textId="77777777" w:rsidR="00CD6969" w:rsidRDefault="00CD6969">
      <w:pPr>
        <w:spacing w:line="300" w:lineRule="auto"/>
        <w:ind w:firstLineChars="200" w:firstLine="420"/>
        <w:rPr>
          <w:rFonts w:ascii="宋体" w:eastAsia="宋体" w:hAnsi="宋体" w:cs="宋体"/>
          <w:szCs w:val="21"/>
        </w:rPr>
      </w:pPr>
    </w:p>
    <w:p w14:paraId="434BB9D0" w14:textId="77777777" w:rsidR="00CD6969" w:rsidRDefault="003258D2">
      <w:pPr>
        <w:spacing w:line="300" w:lineRule="auto"/>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钟南山院士说：“</w:t>
      </w:r>
      <w:r>
        <w:rPr>
          <w:rFonts w:ascii="宋体" w:eastAsia="宋体" w:hAnsi="宋体" w:cs="宋体" w:hint="eastAsia"/>
          <w:szCs w:val="21"/>
        </w:rPr>
        <w:t>17</w:t>
      </w:r>
      <w:r>
        <w:rPr>
          <w:rFonts w:ascii="宋体" w:eastAsia="宋体" w:hAnsi="宋体" w:cs="宋体" w:hint="eastAsia"/>
          <w:szCs w:val="21"/>
        </w:rPr>
        <w:t>年前的</w:t>
      </w:r>
      <w:r>
        <w:rPr>
          <w:rFonts w:ascii="宋体" w:eastAsia="宋体" w:hAnsi="宋体" w:cs="宋体" w:hint="eastAsia"/>
          <w:szCs w:val="21"/>
        </w:rPr>
        <w:t>SARS</w:t>
      </w:r>
      <w:r>
        <w:rPr>
          <w:rFonts w:ascii="宋体" w:eastAsia="宋体" w:hAnsi="宋体" w:cs="宋体" w:hint="eastAsia"/>
          <w:szCs w:val="21"/>
        </w:rPr>
        <w:t>持续了近</w:t>
      </w:r>
      <w:r>
        <w:rPr>
          <w:rFonts w:ascii="宋体" w:eastAsia="宋体" w:hAnsi="宋体" w:cs="宋体" w:hint="eastAsia"/>
          <w:szCs w:val="21"/>
        </w:rPr>
        <w:t>6</w:t>
      </w:r>
      <w:r>
        <w:rPr>
          <w:rFonts w:ascii="宋体" w:eastAsia="宋体" w:hAnsi="宋体" w:cs="宋体" w:hint="eastAsia"/>
          <w:szCs w:val="21"/>
        </w:rPr>
        <w:t>个月的时间，如今我们的国家在重大传染病防控方面已经有了长足的进步，我们有信心更加有效地控制此次</w:t>
      </w:r>
      <w:r>
        <w:rPr>
          <w:rFonts w:ascii="宋体" w:eastAsia="宋体" w:hAnsi="宋体" w:cs="宋体" w:hint="eastAsia"/>
          <w:szCs w:val="21"/>
        </w:rPr>
        <w:t>2019-nCoV</w:t>
      </w:r>
      <w:r>
        <w:rPr>
          <w:rFonts w:ascii="宋体" w:eastAsia="宋体" w:hAnsi="宋体" w:cs="宋体" w:hint="eastAsia"/>
          <w:szCs w:val="21"/>
        </w:rPr>
        <w:t>肺炎疫情，尽快恢复正</w:t>
      </w:r>
      <w:r>
        <w:rPr>
          <w:rFonts w:ascii="宋体" w:eastAsia="宋体" w:hAnsi="宋体" w:cs="宋体" w:hint="eastAsia"/>
          <w:szCs w:val="21"/>
        </w:rPr>
        <w:t>常社会秩序。”</w:t>
      </w:r>
    </w:p>
    <w:p w14:paraId="4B24480A" w14:textId="77777777" w:rsidR="00CD6969" w:rsidRDefault="003258D2">
      <w:pPr>
        <w:spacing w:line="300" w:lineRule="auto"/>
        <w:ind w:firstLineChars="200" w:firstLine="420"/>
        <w:rPr>
          <w:rFonts w:ascii="宋体" w:eastAsia="宋体" w:hAnsi="宋体" w:cs="宋体"/>
          <w:szCs w:val="21"/>
        </w:rPr>
      </w:pPr>
      <w:r>
        <w:rPr>
          <w:rFonts w:ascii="宋体" w:eastAsia="宋体" w:hAnsi="宋体" w:cs="宋体" w:hint="eastAsia"/>
          <w:szCs w:val="21"/>
        </w:rPr>
        <w:t>抗击“新型冠状病毒”疫情，中国自信的来源</w:t>
      </w:r>
      <w:r>
        <w:rPr>
          <w:rFonts w:ascii="宋体" w:eastAsia="宋体" w:hAnsi="宋体" w:cs="宋体" w:hint="eastAsia"/>
          <w:szCs w:val="21"/>
        </w:rPr>
        <w:t>?</w:t>
      </w:r>
    </w:p>
    <w:p w14:paraId="49EC7B8D" w14:textId="77777777" w:rsidR="00CD6969" w:rsidRDefault="00CD6969">
      <w:pPr>
        <w:spacing w:line="300" w:lineRule="auto"/>
        <w:ind w:firstLineChars="200" w:firstLine="420"/>
        <w:rPr>
          <w:rFonts w:ascii="宋体" w:eastAsia="宋体" w:hAnsi="宋体" w:cs="宋体"/>
          <w:szCs w:val="21"/>
        </w:rPr>
      </w:pPr>
    </w:p>
    <w:p w14:paraId="104CBAD9" w14:textId="77777777" w:rsidR="00CD6969" w:rsidRDefault="00CD6969">
      <w:pPr>
        <w:spacing w:line="300" w:lineRule="auto"/>
        <w:ind w:firstLineChars="200" w:firstLine="420"/>
        <w:rPr>
          <w:rFonts w:ascii="宋体" w:eastAsia="宋体" w:hAnsi="宋体" w:cs="宋体"/>
          <w:szCs w:val="21"/>
        </w:rPr>
      </w:pPr>
    </w:p>
    <w:p w14:paraId="6AA8DC83" w14:textId="77777777" w:rsidR="00CD6969" w:rsidRDefault="00CD6969">
      <w:pPr>
        <w:spacing w:line="300" w:lineRule="auto"/>
        <w:ind w:firstLineChars="200" w:firstLine="420"/>
        <w:rPr>
          <w:rFonts w:ascii="宋体" w:eastAsia="宋体" w:hAnsi="宋体" w:cs="宋体"/>
          <w:szCs w:val="21"/>
        </w:rPr>
      </w:pPr>
    </w:p>
    <w:p w14:paraId="6B208AF1" w14:textId="77777777" w:rsidR="00CD6969" w:rsidRDefault="003258D2">
      <w:pPr>
        <w:spacing w:line="300" w:lineRule="auto"/>
        <w:ind w:firstLineChars="200" w:firstLine="420"/>
        <w:rPr>
          <w:rFonts w:ascii="宋体" w:eastAsia="宋体" w:hAnsi="宋体" w:cs="宋体"/>
          <w:szCs w:val="21"/>
        </w:rPr>
      </w:pPr>
      <w:r>
        <w:rPr>
          <w:rFonts w:ascii="宋体" w:eastAsia="宋体" w:hAnsi="宋体" w:cs="宋体" w:hint="eastAsia"/>
          <w:szCs w:val="21"/>
        </w:rPr>
        <w:lastRenderedPageBreak/>
        <w:t>3.</w:t>
      </w:r>
      <w:r>
        <w:rPr>
          <w:rFonts w:ascii="宋体" w:eastAsia="宋体" w:hAnsi="宋体" w:cs="宋体" w:hint="eastAsia"/>
          <w:szCs w:val="21"/>
        </w:rPr>
        <w:t>材料</w:t>
      </w:r>
      <w:proofErr w:type="gramStart"/>
      <w:r>
        <w:rPr>
          <w:rFonts w:ascii="宋体" w:eastAsia="宋体" w:hAnsi="宋体" w:cs="宋体" w:hint="eastAsia"/>
          <w:szCs w:val="21"/>
        </w:rPr>
        <w:t>一</w:t>
      </w:r>
      <w:proofErr w:type="gramEnd"/>
      <w:r>
        <w:rPr>
          <w:rFonts w:ascii="宋体" w:eastAsia="宋体" w:hAnsi="宋体" w:cs="宋体" w:hint="eastAsia"/>
          <w:szCs w:val="21"/>
        </w:rPr>
        <w:t>：广东省卫</w:t>
      </w:r>
      <w:proofErr w:type="gramStart"/>
      <w:r>
        <w:rPr>
          <w:rFonts w:ascii="宋体" w:eastAsia="宋体" w:hAnsi="宋体" w:cs="宋体" w:hint="eastAsia"/>
          <w:szCs w:val="21"/>
        </w:rPr>
        <w:t>健委官方</w:t>
      </w:r>
      <w:proofErr w:type="gramEnd"/>
      <w:r>
        <w:rPr>
          <w:rFonts w:ascii="宋体" w:eastAsia="宋体" w:hAnsi="宋体" w:cs="宋体" w:hint="eastAsia"/>
          <w:szCs w:val="21"/>
        </w:rPr>
        <w:t>公众平台发布消息称：广州市第八人民医院申报的“肺炎</w:t>
      </w:r>
      <w:r>
        <w:rPr>
          <w:rFonts w:ascii="宋体" w:eastAsia="宋体" w:hAnsi="宋体" w:cs="宋体" w:hint="eastAsia"/>
          <w:szCs w:val="21"/>
        </w:rPr>
        <w:t>1</w:t>
      </w:r>
      <w:r>
        <w:rPr>
          <w:rFonts w:ascii="宋体" w:eastAsia="宋体" w:hAnsi="宋体" w:cs="宋体" w:hint="eastAsia"/>
          <w:szCs w:val="21"/>
        </w:rPr>
        <w:t>号方”（中药制剂）已被批准用于全省</w:t>
      </w:r>
      <w:r>
        <w:rPr>
          <w:rFonts w:ascii="宋体" w:eastAsia="宋体" w:hAnsi="宋体" w:cs="宋体" w:hint="eastAsia"/>
          <w:szCs w:val="21"/>
        </w:rPr>
        <w:t>30</w:t>
      </w:r>
      <w:r>
        <w:rPr>
          <w:rFonts w:ascii="宋体" w:eastAsia="宋体" w:hAnsi="宋体" w:cs="宋体" w:hint="eastAsia"/>
          <w:szCs w:val="21"/>
        </w:rPr>
        <w:t>家新型冠状病毒感染的肺炎定点救治医院临床使用。“肺炎</w:t>
      </w:r>
      <w:r>
        <w:rPr>
          <w:rFonts w:ascii="宋体" w:eastAsia="宋体" w:hAnsi="宋体" w:cs="宋体" w:hint="eastAsia"/>
          <w:szCs w:val="21"/>
        </w:rPr>
        <w:t>1</w:t>
      </w:r>
      <w:r>
        <w:rPr>
          <w:rFonts w:ascii="宋体" w:eastAsia="宋体" w:hAnsi="宋体" w:cs="宋体" w:hint="eastAsia"/>
          <w:szCs w:val="21"/>
        </w:rPr>
        <w:t>号方”是广州市第八人民医院中医科谭行华主任中医师的临床经验方，临床应用“肺炎</w:t>
      </w:r>
      <w:r>
        <w:rPr>
          <w:rFonts w:ascii="宋体" w:eastAsia="宋体" w:hAnsi="宋体" w:cs="宋体" w:hint="eastAsia"/>
          <w:szCs w:val="21"/>
        </w:rPr>
        <w:t>1</w:t>
      </w:r>
      <w:r>
        <w:rPr>
          <w:rFonts w:ascii="宋体" w:eastAsia="宋体" w:hAnsi="宋体" w:cs="宋体" w:hint="eastAsia"/>
          <w:szCs w:val="21"/>
        </w:rPr>
        <w:t>号方”治疗新型冠状病毒感染的肺炎（轻症）确诊病人</w:t>
      </w:r>
      <w:r>
        <w:rPr>
          <w:rFonts w:ascii="宋体" w:eastAsia="宋体" w:hAnsi="宋体" w:cs="宋体" w:hint="eastAsia"/>
          <w:szCs w:val="21"/>
        </w:rPr>
        <w:t>50</w:t>
      </w:r>
      <w:r>
        <w:rPr>
          <w:rFonts w:ascii="宋体" w:eastAsia="宋体" w:hAnsi="宋体" w:cs="宋体" w:hint="eastAsia"/>
          <w:szCs w:val="21"/>
        </w:rPr>
        <w:t>例，经</w:t>
      </w:r>
      <w:r>
        <w:rPr>
          <w:rFonts w:ascii="宋体" w:eastAsia="宋体" w:hAnsi="宋体" w:cs="宋体" w:hint="eastAsia"/>
          <w:szCs w:val="21"/>
        </w:rPr>
        <w:t>1</w:t>
      </w:r>
      <w:r>
        <w:rPr>
          <w:rFonts w:ascii="宋体" w:eastAsia="宋体" w:hAnsi="宋体" w:cs="宋体" w:hint="eastAsia"/>
          <w:szCs w:val="21"/>
        </w:rPr>
        <w:t>周临床观察全部患者体温恢复正常，无一例患者转重症。</w:t>
      </w:r>
    </w:p>
    <w:p w14:paraId="5A7F3B55" w14:textId="77777777" w:rsidR="00CD6969" w:rsidRDefault="003258D2">
      <w:pPr>
        <w:spacing w:line="300" w:lineRule="auto"/>
        <w:ind w:firstLineChars="200" w:firstLine="420"/>
        <w:rPr>
          <w:rFonts w:ascii="宋体" w:eastAsia="宋体" w:hAnsi="宋体" w:cs="宋体"/>
          <w:szCs w:val="21"/>
        </w:rPr>
      </w:pPr>
      <w:r>
        <w:rPr>
          <w:rFonts w:ascii="宋体" w:eastAsia="宋体" w:hAnsi="宋体" w:cs="宋体" w:hint="eastAsia"/>
          <w:szCs w:val="21"/>
        </w:rPr>
        <w:t>材料二：在国家中医药局推荐之前，“清肺排毒汤”已在</w:t>
      </w:r>
      <w:r>
        <w:rPr>
          <w:rFonts w:ascii="宋体" w:eastAsia="宋体" w:hAnsi="宋体" w:cs="宋体" w:hint="eastAsia"/>
          <w:szCs w:val="21"/>
        </w:rPr>
        <w:t>4</w:t>
      </w:r>
      <w:r>
        <w:rPr>
          <w:rFonts w:ascii="宋体" w:eastAsia="宋体" w:hAnsi="宋体" w:cs="宋体" w:hint="eastAsia"/>
          <w:szCs w:val="21"/>
        </w:rPr>
        <w:t>个试点省份运用救治确诊了</w:t>
      </w:r>
      <w:r>
        <w:rPr>
          <w:rFonts w:ascii="宋体" w:eastAsia="宋体" w:hAnsi="宋体" w:cs="宋体" w:hint="eastAsia"/>
          <w:szCs w:val="21"/>
        </w:rPr>
        <w:t>214</w:t>
      </w:r>
      <w:r>
        <w:rPr>
          <w:rFonts w:ascii="宋体" w:eastAsia="宋体" w:hAnsi="宋体" w:cs="宋体" w:hint="eastAsia"/>
          <w:szCs w:val="21"/>
        </w:rPr>
        <w:t>例</w:t>
      </w:r>
      <w:r>
        <w:rPr>
          <w:rFonts w:ascii="宋体" w:eastAsia="宋体" w:hAnsi="宋体" w:cs="宋体" w:hint="eastAsia"/>
          <w:szCs w:val="21"/>
        </w:rPr>
        <w:t>新冠肺炎患者，总有效率达</w:t>
      </w:r>
      <w:r>
        <w:rPr>
          <w:rFonts w:ascii="宋体" w:eastAsia="宋体" w:hAnsi="宋体" w:cs="宋体" w:hint="eastAsia"/>
          <w:szCs w:val="21"/>
        </w:rPr>
        <w:t>90%</w:t>
      </w:r>
      <w:r>
        <w:rPr>
          <w:rFonts w:ascii="宋体" w:eastAsia="宋体" w:hAnsi="宋体" w:cs="宋体" w:hint="eastAsia"/>
          <w:szCs w:val="21"/>
        </w:rPr>
        <w:t>以上。这个方子是由汉代张仲景所著《伤寒杂病论》中的多个经典方剂优化组合而成，不仅可用于轻型、普通型、重型新冠肺炎患者，在危重症患者救治中也能用。</w:t>
      </w:r>
    </w:p>
    <w:p w14:paraId="5E14086A" w14:textId="77777777" w:rsidR="00CD6969" w:rsidRDefault="003258D2">
      <w:pPr>
        <w:spacing w:line="300" w:lineRule="auto"/>
        <w:ind w:firstLineChars="200" w:firstLine="420"/>
        <w:rPr>
          <w:rFonts w:ascii="宋体" w:eastAsia="宋体" w:hAnsi="宋体" w:cs="宋体"/>
          <w:szCs w:val="21"/>
        </w:rPr>
      </w:pPr>
      <w:r>
        <w:rPr>
          <w:rFonts w:ascii="宋体" w:eastAsia="宋体" w:hAnsi="宋体" w:cs="宋体" w:hint="eastAsia"/>
          <w:szCs w:val="21"/>
        </w:rPr>
        <w:t>阅读材料，结合所学知识，回答下列问题：</w:t>
      </w:r>
    </w:p>
    <w:p w14:paraId="4193B0DC" w14:textId="77777777" w:rsidR="00CD6969" w:rsidRDefault="003258D2">
      <w:pPr>
        <w:spacing w:line="30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宋体" w:hint="eastAsia"/>
          <w:szCs w:val="21"/>
        </w:rPr>
        <w:t>连日来，多个新型冠状病毒肺炎患者经过中医中药的治疗，康复出院，又一次“让世界见证中国小草的力量”，请你从弘扬中华文化的角度，说说“让世界见证中国小草的力量”的意义。</w:t>
      </w:r>
    </w:p>
    <w:p w14:paraId="59F4C668" w14:textId="680C1FBA" w:rsidR="00CD6969" w:rsidRDefault="003258D2">
      <w:pPr>
        <w:spacing w:line="30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）中医中药在抗击“新型冠状病毒肺炎”疫情中的独特作用和价值，启示我们要坚定文化自信。请你谈谈坚定文化自信的重要性？</w:t>
      </w:r>
      <w:r>
        <w:rPr>
          <w:rFonts w:ascii="宋体" w:eastAsia="宋体" w:hAnsi="宋体" w:cs="宋体"/>
          <w:szCs w:val="21"/>
        </w:rPr>
        <w:t xml:space="preserve"> </w:t>
      </w:r>
    </w:p>
    <w:p w14:paraId="1E6C5F7F" w14:textId="77777777" w:rsidR="00CD6969" w:rsidRDefault="003258D2">
      <w:pPr>
        <w:spacing w:line="30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）你打算如何培养自己的文化自信？</w:t>
      </w:r>
      <w:bookmarkStart w:id="0" w:name="_GoBack"/>
      <w:bookmarkEnd w:id="0"/>
    </w:p>
    <w:p w14:paraId="3E984B33" w14:textId="77777777" w:rsidR="00CD6969" w:rsidRDefault="00CD6969">
      <w:pPr>
        <w:spacing w:line="300" w:lineRule="auto"/>
        <w:ind w:firstLineChars="200" w:firstLine="420"/>
        <w:rPr>
          <w:rFonts w:ascii="宋体" w:eastAsia="宋体" w:hAnsi="宋体" w:cs="宋体"/>
          <w:szCs w:val="21"/>
        </w:rPr>
      </w:pPr>
    </w:p>
    <w:sectPr w:rsidR="00CD69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7E0F"/>
    <w:rsid w:val="00127E0F"/>
    <w:rsid w:val="00296A32"/>
    <w:rsid w:val="003258D2"/>
    <w:rsid w:val="00393AEA"/>
    <w:rsid w:val="004F3A6A"/>
    <w:rsid w:val="006C5A74"/>
    <w:rsid w:val="007471EE"/>
    <w:rsid w:val="009418CD"/>
    <w:rsid w:val="00B034D7"/>
    <w:rsid w:val="00BF6780"/>
    <w:rsid w:val="00CC15E2"/>
    <w:rsid w:val="00CD6969"/>
    <w:rsid w:val="00DD5C61"/>
    <w:rsid w:val="00E2528F"/>
    <w:rsid w:val="00F168E6"/>
    <w:rsid w:val="028B709F"/>
    <w:rsid w:val="02E9113D"/>
    <w:rsid w:val="034D6584"/>
    <w:rsid w:val="03D70CDC"/>
    <w:rsid w:val="04B54221"/>
    <w:rsid w:val="07D83FBD"/>
    <w:rsid w:val="07FA0816"/>
    <w:rsid w:val="082F4B91"/>
    <w:rsid w:val="09055031"/>
    <w:rsid w:val="0B00441C"/>
    <w:rsid w:val="0C087057"/>
    <w:rsid w:val="0CE269D8"/>
    <w:rsid w:val="0DCF6F72"/>
    <w:rsid w:val="102B51C2"/>
    <w:rsid w:val="11751F40"/>
    <w:rsid w:val="119A464D"/>
    <w:rsid w:val="132C053E"/>
    <w:rsid w:val="150619F8"/>
    <w:rsid w:val="18842756"/>
    <w:rsid w:val="19B77641"/>
    <w:rsid w:val="1BCA1FE5"/>
    <w:rsid w:val="1C8B47DA"/>
    <w:rsid w:val="1C956F27"/>
    <w:rsid w:val="1D532701"/>
    <w:rsid w:val="1DAD34B7"/>
    <w:rsid w:val="2076372A"/>
    <w:rsid w:val="20D54678"/>
    <w:rsid w:val="24A66E10"/>
    <w:rsid w:val="250C2CEF"/>
    <w:rsid w:val="256F14EA"/>
    <w:rsid w:val="25BC433A"/>
    <w:rsid w:val="263923AC"/>
    <w:rsid w:val="27601E2A"/>
    <w:rsid w:val="27945BA1"/>
    <w:rsid w:val="27D60F17"/>
    <w:rsid w:val="29426A55"/>
    <w:rsid w:val="2A5E4D85"/>
    <w:rsid w:val="2BCC6594"/>
    <w:rsid w:val="2C57180D"/>
    <w:rsid w:val="2C58723B"/>
    <w:rsid w:val="2FCB05BD"/>
    <w:rsid w:val="33282B0D"/>
    <w:rsid w:val="34860013"/>
    <w:rsid w:val="36CA2BE1"/>
    <w:rsid w:val="39EF46E5"/>
    <w:rsid w:val="3B23025B"/>
    <w:rsid w:val="3C9E4A92"/>
    <w:rsid w:val="3CEB4BD1"/>
    <w:rsid w:val="3E2607F9"/>
    <w:rsid w:val="419E71B0"/>
    <w:rsid w:val="42A55191"/>
    <w:rsid w:val="438702EE"/>
    <w:rsid w:val="457218B7"/>
    <w:rsid w:val="45D161E8"/>
    <w:rsid w:val="48812DF6"/>
    <w:rsid w:val="48FD7479"/>
    <w:rsid w:val="4A235CC8"/>
    <w:rsid w:val="4ACD09B3"/>
    <w:rsid w:val="4CED0A11"/>
    <w:rsid w:val="4ED17C59"/>
    <w:rsid w:val="4FEB00A7"/>
    <w:rsid w:val="52577BEE"/>
    <w:rsid w:val="526C12DB"/>
    <w:rsid w:val="551D55BA"/>
    <w:rsid w:val="56BC4D79"/>
    <w:rsid w:val="56DB4FCA"/>
    <w:rsid w:val="58A30976"/>
    <w:rsid w:val="58F20FF1"/>
    <w:rsid w:val="594A3A48"/>
    <w:rsid w:val="5A55791E"/>
    <w:rsid w:val="5B5A61FC"/>
    <w:rsid w:val="5D5E566E"/>
    <w:rsid w:val="5DA3762F"/>
    <w:rsid w:val="634B3154"/>
    <w:rsid w:val="63552245"/>
    <w:rsid w:val="65224EF7"/>
    <w:rsid w:val="66CD78F5"/>
    <w:rsid w:val="672A20A1"/>
    <w:rsid w:val="68B63645"/>
    <w:rsid w:val="68EB3ADF"/>
    <w:rsid w:val="68F75DA6"/>
    <w:rsid w:val="6A957E29"/>
    <w:rsid w:val="6AF0658A"/>
    <w:rsid w:val="6B4F40DC"/>
    <w:rsid w:val="6C7D113E"/>
    <w:rsid w:val="6E5224B2"/>
    <w:rsid w:val="703C7878"/>
    <w:rsid w:val="70487E9B"/>
    <w:rsid w:val="70D160C8"/>
    <w:rsid w:val="717B1570"/>
    <w:rsid w:val="71D347CE"/>
    <w:rsid w:val="728A13E9"/>
    <w:rsid w:val="73D05340"/>
    <w:rsid w:val="7473742C"/>
    <w:rsid w:val="74ED322A"/>
    <w:rsid w:val="7654780B"/>
    <w:rsid w:val="76B9041C"/>
    <w:rsid w:val="76D36BC2"/>
    <w:rsid w:val="782E760D"/>
    <w:rsid w:val="78663BA1"/>
    <w:rsid w:val="79E30634"/>
    <w:rsid w:val="7A195897"/>
    <w:rsid w:val="7F123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01CC7"/>
  <w15:docId w15:val="{BC6E3478-99D5-425D-AE36-969974194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rPr>
      <w:rFonts w:ascii="Times New Roman" w:hAnsi="Times New Roman" w:cs="Times New Roman"/>
      <w:sz w:val="24"/>
      <w:szCs w:val="24"/>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table" w:customStyle="1" w:styleId="1">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zhao</dc:creator>
  <cp:lastModifiedBy>zhang rui</cp:lastModifiedBy>
  <cp:revision>6</cp:revision>
  <dcterms:created xsi:type="dcterms:W3CDTF">2020-02-11T03:19:00Z</dcterms:created>
  <dcterms:modified xsi:type="dcterms:W3CDTF">2020-03-16T14:13:00Z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