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1" w:leftChars="-67" w:firstLine="454"/>
        <w:jc w:val="center"/>
        <w:rPr>
          <w:rFonts w:ascii="宋体" w:hAnsi="宋体" w:eastAsia="宋体"/>
          <w:b/>
          <w:spacing w:val="30"/>
          <w:kern w:val="10"/>
          <w:sz w:val="24"/>
        </w:rPr>
      </w:pPr>
      <w:r>
        <w:rPr>
          <w:rFonts w:hint="eastAsia" w:ascii="宋体" w:hAnsi="宋体" w:eastAsia="宋体"/>
          <w:b/>
          <w:spacing w:val="30"/>
          <w:kern w:val="10"/>
          <w:sz w:val="24"/>
        </w:rPr>
        <w:t>朝阳区初中名著阅读第</w:t>
      </w:r>
      <w:r>
        <w:rPr>
          <w:rFonts w:ascii="宋体" w:hAnsi="宋体" w:eastAsia="宋体"/>
          <w:b/>
          <w:spacing w:val="30"/>
          <w:kern w:val="10"/>
          <w:sz w:val="24"/>
        </w:rPr>
        <w:t>1</w:t>
      </w:r>
      <w:r>
        <w:rPr>
          <w:rFonts w:hint="eastAsia" w:ascii="宋体" w:hAnsi="宋体" w:eastAsia="宋体"/>
          <w:b/>
          <w:spacing w:val="30"/>
          <w:kern w:val="10"/>
          <w:sz w:val="24"/>
        </w:rPr>
        <w:t>8课时学习指南</w:t>
      </w:r>
    </w:p>
    <w:p>
      <w:pPr>
        <w:spacing w:line="360" w:lineRule="auto"/>
        <w:ind w:firstLine="3079" w:firstLineChars="1278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鲁迅笔下的民俗风情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参考答案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任务一：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民俗，即民间风俗，指一个国家或民族中广大民众所创造、享用和传承的生活文化。（钟敬文《民俗学概论》）</w:t>
      </w:r>
    </w:p>
    <w:p>
      <w:pPr>
        <w:pStyle w:val="9"/>
        <w:spacing w:line="360" w:lineRule="auto"/>
        <w:ind w:left="360"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举例：衣食住行、语言民俗、岁时节日民俗、民间神话、民间艺术等皆可。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文章名称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民俗内容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《五猖会》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岁时节日民俗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《从百草园到三味书屋》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val="en-US" w:eastAsia="zh-CN"/>
              </w:rPr>
              <w:t>美女蛇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”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的故事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——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民间故事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《阿长与&lt;山海经&gt;》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</w:rPr>
              <w:t>民间信仰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val="en-US" w:eastAsia="zh-CN"/>
              </w:rPr>
              <w:t>福橘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语言禁忌（人死了，不该说死掉，必须说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老掉了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；死了人，生了孩子的屋子里，不应该走进去）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民间神话（《山海经》）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《藤野先生》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民间信仰和习俗（中国人是很敬重鬼的、女人裹脚）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《二十四孝图》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“郭巨埋儿”“老莱娱亲”等民间故事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《无常》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</w:rPr>
              <w:t>民间信仰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bCs/>
          <w:kern w:val="0"/>
          <w:sz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任务二：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1.</w:t>
      </w:r>
      <w:r>
        <w:rPr>
          <w:rFonts w:hint="eastAsia" w:ascii="宋体" w:hAnsi="宋体" w:eastAsia="宋体"/>
          <w:sz w:val="24"/>
        </w:rPr>
        <w:t>《二十四孝图》不应该放在第三辑“温情的回忆”里，因为这篇文章中重点描写了在他在阅读“老莱娱亲”和“郭巨埋儿”两个故事时所引起的强烈反感。而不是“赞扬”，应该放在第四辑“理性的批判”；《阿长与&lt;山海经&gt;》不应该放在第四辑“理性的批判”里，因为这篇文章中阿长对民俗的坚持体现的是她粗陋的一面，而这一面却也更加映衬出她的善良与淳朴，是对阿长的深切怀念，应该放在第三辑“温情的回忆”里。</w:t>
      </w:r>
    </w:p>
    <w:p>
      <w:pPr>
        <w:pStyle w:val="9"/>
        <w:spacing w:line="360" w:lineRule="auto"/>
        <w:ind w:left="0" w:leftChars="0" w:firstLine="0" w:firstLineChars="0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任务三：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评价建议：文创产品可从与民俗文化的相关性、趣味性、实用性等方面进行评价；仿写可从语言表达的地域性风格等方面进行评价。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966"/>
    <w:multiLevelType w:val="multilevel"/>
    <w:tmpl w:val="0C4A29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3"/>
    <w:rsid w:val="00071084"/>
    <w:rsid w:val="00115867"/>
    <w:rsid w:val="00326D7F"/>
    <w:rsid w:val="003D145A"/>
    <w:rsid w:val="003E20BA"/>
    <w:rsid w:val="004F49EC"/>
    <w:rsid w:val="006C2F2F"/>
    <w:rsid w:val="006F08F2"/>
    <w:rsid w:val="00897526"/>
    <w:rsid w:val="00A41D1B"/>
    <w:rsid w:val="00C53D65"/>
    <w:rsid w:val="00CC45A0"/>
    <w:rsid w:val="00D67C13"/>
    <w:rsid w:val="00E143FA"/>
    <w:rsid w:val="00EA7438"/>
    <w:rsid w:val="00EC1B98"/>
    <w:rsid w:val="00F524A4"/>
    <w:rsid w:val="00FA36BD"/>
    <w:rsid w:val="04491925"/>
    <w:rsid w:val="5C9F28A5"/>
    <w:rsid w:val="6B560C36"/>
    <w:rsid w:val="7E8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35</TotalTime>
  <ScaleCrop>false</ScaleCrop>
  <LinksUpToDate>false</LinksUpToDate>
  <CharactersWithSpaces>816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2020-03-15T15:23:00Z</dcterms:created>
  <dc:creator>舒芳</dc:creator>
  <cp:lastModifiedBy>马昕</cp:lastModifiedBy>
  <dcterms:modified xsi:type="dcterms:W3CDTF">2020-03-17T14:25:52Z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