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评价试题答案</w:t>
      </w:r>
    </w:p>
    <w:p>
      <w:pPr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Times New Roman"/>
          <w:b/>
          <w:bCs/>
        </w:rPr>
        <w:t>课时题目</w:t>
      </w:r>
      <w:r>
        <w:rPr>
          <w:rFonts w:hint="eastAsia" w:ascii="Calibri" w:hAnsi="Calibri" w:eastAsia="宋体" w:cs="Times New Roman"/>
          <w:b/>
          <w:bCs/>
        </w:rPr>
        <w:t>：</w:t>
      </w:r>
      <w:r>
        <w:rPr>
          <w:rFonts w:hint="eastAsia" w:ascii="宋体" w:hAnsi="宋体" w:eastAsia="宋体" w:cs="宋体"/>
          <w:lang w:val="en-US" w:eastAsia="zh-CN"/>
        </w:rPr>
        <w:t>8-6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  <w:lang w:val="en-US" w:eastAsia="zh-CN"/>
        </w:rPr>
        <w:t>17多细胞生物体的结构层次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学习任务单习题1-5答案</w:t>
      </w:r>
    </w:p>
    <w:p>
      <w:pPr>
        <w:rPr>
          <w:rFonts w:hint="default" w:ascii="宋体" w:hAnsi="宋体" w:eastAsia="宋体" w:cs="Times New Roman"/>
          <w:color w:val="auto"/>
          <w:szCs w:val="22"/>
          <w:lang w:val="en-US" w:eastAsia="zh-CN"/>
        </w:rPr>
      </w:pPr>
      <w:r>
        <w:rPr>
          <w:rFonts w:hint="eastAsia"/>
          <w:lang w:val="en-US" w:eastAsia="zh-CN"/>
        </w:rPr>
        <w:t>习题1</w:t>
      </w:r>
    </w:p>
    <w:p>
      <w:pPr>
        <w:rPr>
          <w:rFonts w:hint="default" w:ascii="宋体" w:hAnsi="宋体" w:eastAsia="宋体" w:cs="Times New Roman"/>
          <w:color w:val="auto"/>
          <w:szCs w:val="22"/>
          <w:lang w:val="en-US" w:eastAsia="zh-CN"/>
        </w:rPr>
      </w:pPr>
      <w:r>
        <w:rPr>
          <w:rFonts w:ascii="等线" w:hAnsi="等线" w:eastAsia="等线" w:cs="Times New Roman"/>
          <w:color w:val="auto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124460</wp:posOffset>
                </wp:positionV>
                <wp:extent cx="134620" cy="777875"/>
                <wp:effectExtent l="0" t="4445" r="17780" b="17780"/>
                <wp:wrapNone/>
                <wp:docPr id="3" name="右中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2220" y="4170680"/>
                          <a:ext cx="134620" cy="77787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6" type="#_x0000_t86" style="position:absolute;left:0pt;margin-left:208.6pt;margin-top:9.8pt;height:61.25pt;width:10.6pt;z-index:251663360;mso-width-relative:page;mso-height-relative:page;" filled="f" stroked="t" coordsize="21600,21600" o:gfxdata="UEsDBAoAAAAAAIdO4kAAAAAAAAAAAAAAAAAEAAAAZHJzL1BLAwQUAAAACACHTuJAXXFcR9kAAAAK&#10;AQAADwAAAGRycy9kb3ducmV2LnhtbE2PPU/DMBCGdyT+g3VIbNR2CKENcSqBxNCBoaWoqxubJMI+&#10;h9jpB7+eYyrj3fvoveeq5ck7drBj7AMqkDMBzGITTI+tgu37690cWEwajXYBrYKzjbCsr68qXZpw&#10;xLU9bFLLqARjqRV0KQ0l57HprNdxFgaLlH2G0etE49hyM+ojlXvHMyEK7nWPdKHTg33pbPO1mbwC&#10;tz1PO4wPwn3LLHv7KFbPP+uVUrc3UjwBS/aULjD86ZM61OS0DxOayJyCXD5mhFKwKIARkN/Pc2B7&#10;WuSZBF5X/P8L9S9QSwMEFAAAAAgAh07iQJj3PFXkAQAAhgMAAA4AAABkcnMvZTJvRG9jLnhtbK1T&#10;zW7TQBC+I/EOq70TO44bBytOJRqVC4JKLQ8wWa/tFfun3SVOnoFDXwROHOgDUZ6jsxtTCtwQPqxn&#10;dma+me/zeH1+UJLsufPC6IbOZzklXDPTCt039P3N5YsVJT6AbkEazRt65J6eb54/W4+25oUZjGy5&#10;IwiifT3ahg4h2DrLPBu4Aj8zlmsMdsYpCOi6PmsdjIiuZFbk+TIbjWutM4x7j7fbU5BuEn7XcRbe&#10;dZ3ngciG4mwhnS6du3hmmzXUvQM7CDaNAf8whQKhsekj1BYCkI9O/AWlBHPGmy7MmFGZ6TrBeOKA&#10;bOb5H2yuB7A8cUFxvH2Uyf8/WPZ2f+WIaBu6oESDwk90f/v1+92XH58+399+I4uo0Gh9jYnX9spN&#10;nkcz0j10TsU3EiEHxKheFkWBOh8bWs6rfLmaFOaHQBgmzBflMsYZJlRVtarOIn72C8g6H15zo0g0&#10;GupEP4RXDtgHHpK+sH/jw6nkZ2rsr82lkBLvoZaajA1dLs5iG8CV6iQENJVFkl73lIDscVdZcAnR&#10;GynaWB2Lvet3F9KRPeC+lGVVXJTTgL+lxdZb8MMpL4ViGtRKBFxnKVRDV3l8pmqpY5SnhZwIRFFP&#10;MkZrZ9pjUjeLHn7spMq0mHGbnvpoP/19N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dcVxH2QAA&#10;AAoBAAAPAAAAAAAAAAEAIAAAACIAAABkcnMvZG93bnJldi54bWxQSwECFAAUAAAACACHTuJAmPc8&#10;VeQBAACGAwAADgAAAAAAAAABACAAAAAoAQAAZHJzL2Uyb0RvYy54bWxQSwUGAAAAAAYABgBZAQAA&#10;fgUAAAAA&#10;" adj="311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等线" w:hAnsi="等线" w:eastAsia="等线" w:cs="Times New Roman"/>
          <w:color w:val="auto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157480</wp:posOffset>
                </wp:positionV>
                <wp:extent cx="142875" cy="706755"/>
                <wp:effectExtent l="4445" t="4445" r="5080" b="12700"/>
                <wp:wrapNone/>
                <wp:docPr id="1" name="左中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0345" y="4241800"/>
                          <a:ext cx="142875" cy="70675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27.35pt;margin-top:12.4pt;height:55.65pt;width:11.25pt;z-index:251662336;mso-width-relative:page;mso-height-relative:page;" filled="f" stroked="t" coordsize="21600,21600" o:gfxdata="UEsDBAoAAAAAAIdO4kAAAAAAAAAAAAAAAAAEAAAAZHJzL1BLAwQUAAAACACHTuJAy+97vtcAAAAI&#10;AQAADwAAAGRycy9kb3ducmV2LnhtbE2P3UrEMBCF7wXfIYzgnZv+rFupTRcUqkJRcPUBss3YFpNJ&#10;t8n+vb3jlV4O5+PMd6r1yVlxwDmMnhSkiwQEUufNSL2Cz4/m5g5EiJqMtp5QwRkDrOvLi0qXxh/p&#10;HQ+b2AsuoVBqBUOMUyll6AZ0Oiz8hMTZl5+djnzOvTSzPnK5szJLkpV0eiT+MOgJHwfsvjd7p6B9&#10;e3puds2LCTF/tfZhaPPduVXq+ipN7kFEPMU/GH71WR1qdtr6PZkgrILbZcGkgmzJCzgvigzElrl8&#10;lYKsK/l/QP0DUEsDBBQAAAAIAIdO4kD6FVSd4wEAAIUDAAAOAAAAZHJzL2Uyb0RvYy54bWytU81u&#10;1DAQviPxDpbvbLLb7A/RZivRVbkgqNTyALOOnVj4T7bZ7D4DB96CE5zbB6I8R8feUArcEDk4M5mZ&#10;z/N9M1mfH7Qie+6DtKah00lJCTfMttJ0DX1/c/liRUmIYFpQ1vCGHnmg55vnz9aDq/nM9la13BME&#10;MaEeXEP7GF1dFIH1XEOYWMcNBoX1GiK6vitaDwOia1XMynJRDNa3zlvGQ8Cv21OQbjK+EJzFd0IE&#10;HolqKPYW8+nzuUtnsVlD3XlwvWRjG/APXWiQBi99hNpCBPLRy7+gtGTeBivihFldWCEk45kDspmW&#10;f7C57sHxzAXFCe5RpvD/YNnb/ZUnssXZUWJA44jub798v/v249PX+8+3ZJoUGlyoMfHaXfnRC2gm&#10;ugfhdXojEXJAjOpleVbNKTk2tJpV01U5KswPkbCcMFstMc4wYVkulvN5wi9+ATkf4mtuNUlGQxUX&#10;8ZUH9oHHLC/s34R4qviZma439lIqhd+hVoYMDV2czXHaDHCjhIKIpnbIMZiOElAdriqLPiMGq2Sb&#10;qlNx8N3uQnmyB1yXqlrOLqqxv9/S0tVbCP0pL4dSGtRaRtxmJXVDkTo+Y7UyKcrzPo4EkqYnFZO1&#10;s+0xi1skD2edRRn3Mi3TUx/tp3/P5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L73u+1wAAAAgB&#10;AAAPAAAAAAAAAAEAIAAAACIAAABkcnMvZG93bnJldi54bWxQSwECFAAUAAAACACHTuJA+hVUneMB&#10;AACFAwAADgAAAAAAAAABACAAAAAmAQAAZHJzL2Uyb0RvYy54bWxQSwUGAAAAAAYABgBZAQAAewUA&#10;AAAA&#10;" adj="363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 xml:space="preserve">        （  分裂 ）</w:t>
      </w:r>
      <w:r>
        <w:rPr>
          <w:rFonts w:hint="default" w:ascii="Arial" w:hAnsi="Arial" w:eastAsia="宋体" w:cs="Arial"/>
          <w:color w:val="auto"/>
          <w:szCs w:val="22"/>
          <w:lang w:val="en-US" w:eastAsia="zh-CN"/>
        </w:rPr>
        <w:t>→</w:t>
      </w: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使细胞数目增多</w:t>
      </w:r>
    </w:p>
    <w:p>
      <w:pPr>
        <w:rPr>
          <w:rFonts w:hint="eastAsia" w:ascii="宋体" w:hAnsi="宋体" w:eastAsia="宋体" w:cs="Times New Roman"/>
          <w:color w:val="auto"/>
          <w:szCs w:val="22"/>
          <w:lang w:val="en-US" w:eastAsia="zh-CN"/>
        </w:rPr>
      </w:pPr>
    </w:p>
    <w:p>
      <w:pPr>
        <w:rPr>
          <w:rFonts w:hint="default" w:ascii="宋体" w:hAnsi="宋体" w:eastAsia="宋体" w:cs="Times New Roman"/>
          <w:color w:val="auto"/>
          <w:szCs w:val="22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细胞    （  分化 ）</w:t>
      </w:r>
      <w:r>
        <w:rPr>
          <w:rFonts w:hint="default" w:ascii="Arial" w:hAnsi="Arial" w:eastAsia="宋体" w:cs="Arial"/>
          <w:color w:val="auto"/>
          <w:szCs w:val="22"/>
          <w:lang w:val="en-US" w:eastAsia="zh-CN"/>
        </w:rPr>
        <w:t>→</w:t>
      </w: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形成各种不同的组织</w:t>
      </w:r>
      <w:r>
        <w:rPr>
          <w:rFonts w:hint="default" w:ascii="Arial" w:hAnsi="Arial" w:eastAsia="宋体" w:cs="Arial"/>
          <w:color w:val="auto"/>
          <w:szCs w:val="22"/>
          <w:lang w:val="en-US" w:eastAsia="zh-CN"/>
        </w:rPr>
        <w:t>→→→→</w:t>
      </w: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使生物体由小长大</w:t>
      </w:r>
    </w:p>
    <w:p>
      <w:pPr>
        <w:rPr>
          <w:rFonts w:hint="eastAsia" w:ascii="宋体" w:hAnsi="宋体" w:eastAsia="宋体" w:cs="Times New Roman"/>
          <w:color w:val="auto"/>
          <w:szCs w:val="22"/>
          <w:lang w:val="en-US" w:eastAsia="zh-CN"/>
        </w:rPr>
      </w:pPr>
    </w:p>
    <w:p>
      <w:pPr>
        <w:rPr>
          <w:rFonts w:hint="eastAsia" w:ascii="宋体" w:hAnsi="宋体" w:eastAsia="宋体" w:cs="Times New Roman"/>
          <w:color w:val="auto"/>
          <w:szCs w:val="22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 xml:space="preserve">        （  生长 ）</w:t>
      </w:r>
      <w:r>
        <w:rPr>
          <w:rFonts w:hint="default" w:ascii="Arial" w:hAnsi="Arial" w:eastAsia="宋体" w:cs="Arial"/>
          <w:color w:val="auto"/>
          <w:szCs w:val="22"/>
          <w:lang w:val="en-US" w:eastAsia="zh-CN"/>
        </w:rPr>
        <w:t>→</w:t>
      </w: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使细胞体积增大</w:t>
      </w:r>
    </w:p>
    <w:p>
      <w:pPr>
        <w:rPr>
          <w:rFonts w:hint="eastAsia" w:ascii="宋体" w:hAnsi="宋体" w:eastAsia="宋体" w:cs="Times New Roman"/>
          <w:color w:val="auto"/>
          <w:szCs w:val="22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习题2 D</w:t>
      </w:r>
    </w:p>
    <w:p>
      <w:pPr>
        <w:rPr>
          <w:rFonts w:hint="eastAsia" w:ascii="宋体" w:hAnsi="宋体" w:eastAsia="宋体" w:cs="Times New Roman"/>
          <w:color w:val="auto"/>
          <w:szCs w:val="22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>习题3 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Times New Roman"/>
          <w:color w:val="auto"/>
          <w:szCs w:val="22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2"/>
          <w:lang w:val="en-US" w:eastAsia="zh-CN"/>
        </w:rPr>
        <w:t xml:space="preserve">习题4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比较动植物体的结构层次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288"/>
        <w:gridCol w:w="3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结构层次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动物</w:t>
            </w:r>
          </w:p>
        </w:tc>
        <w:tc>
          <w:tcPr>
            <w:tcW w:w="35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植物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细胞基本结构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细胞膜、细胞质、细胞核</w:t>
            </w:r>
          </w:p>
        </w:tc>
        <w:tc>
          <w:tcPr>
            <w:tcW w:w="35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细胞膜、细胞质、细胞核、细胞壁、液泡、叶绿体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基本组织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上皮组织、肌肉组织、神经组织、结缔组织</w:t>
            </w:r>
          </w:p>
        </w:tc>
        <w:tc>
          <w:tcPr>
            <w:tcW w:w="35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保护组织、分生组织、输导组织、营养组织、机械组织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生物体层次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细胞→组织→器官→系统→动物体</w:t>
            </w:r>
          </w:p>
        </w:tc>
        <w:tc>
          <w:tcPr>
            <w:tcW w:w="35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细胞→组织→器官→植物体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习题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 xml:space="preserve">5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(2)分裂   分化   骨骼肌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 xml:space="preserve">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评价试题答案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1.A    2.A    3.A    4.B    5.B    6.B    7.A    8.C    9.B</w:t>
      </w:r>
      <w:bookmarkStart w:id="0" w:name="_GoBack"/>
      <w:bookmarkEnd w:id="0"/>
      <w:r>
        <w:rPr>
          <w:rFonts w:hint="eastAsia"/>
          <w:lang w:val="en-US" w:eastAsia="zh-CN"/>
        </w:rPr>
        <w:t xml:space="preserve">    10.B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97051"/>
    <w:rsid w:val="15457338"/>
    <w:rsid w:val="192D334B"/>
    <w:rsid w:val="26413569"/>
    <w:rsid w:val="3C974509"/>
    <w:rsid w:val="406D4B0A"/>
    <w:rsid w:val="4E3A2BF6"/>
    <w:rsid w:val="59893185"/>
    <w:rsid w:val="6F897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筱雅</cp:lastModifiedBy>
  <dcterms:modified xsi:type="dcterms:W3CDTF">2020-03-13T09:28:25Z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