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6E" w:rsidRPr="002343B8" w:rsidRDefault="006E2F6E" w:rsidP="006E2F6E">
      <w:pPr>
        <w:snapToGrid w:val="0"/>
        <w:spacing w:line="380" w:lineRule="exact"/>
        <w:jc w:val="center"/>
        <w:rPr>
          <w:rFonts w:ascii="黑体" w:eastAsia="黑体" w:hAnsi="黑体"/>
          <w:b/>
          <w:bCs/>
          <w:color w:val="0D0D0D" w:themeColor="text1" w:themeTint="F2"/>
          <w:sz w:val="28"/>
          <w:szCs w:val="28"/>
        </w:rPr>
      </w:pPr>
      <w:r w:rsidRPr="002343B8">
        <w:rPr>
          <w:rFonts w:ascii="黑体" w:eastAsia="黑体" w:hAnsi="黑体" w:hint="eastAsia"/>
          <w:b/>
          <w:bCs/>
          <w:color w:val="0D0D0D" w:themeColor="text1" w:themeTint="F2"/>
          <w:sz w:val="28"/>
          <w:szCs w:val="28"/>
        </w:rPr>
        <w:t>常见的实验方法梳理（对比）——拓展提升任务</w:t>
      </w:r>
      <w:r>
        <w:rPr>
          <w:rFonts w:ascii="黑体" w:eastAsia="黑体" w:hAnsi="黑体" w:hint="eastAsia"/>
          <w:b/>
          <w:bCs/>
          <w:color w:val="0D0D0D" w:themeColor="text1" w:themeTint="F2"/>
          <w:sz w:val="28"/>
          <w:szCs w:val="28"/>
        </w:rPr>
        <w:t>参考答案</w:t>
      </w:r>
    </w:p>
    <w:p w:rsidR="00E26B83" w:rsidRDefault="00AC3425">
      <w:pPr>
        <w:spacing w:line="360" w:lineRule="exact"/>
        <w:rPr>
          <w:bCs/>
        </w:rPr>
      </w:pPr>
      <w:r>
        <w:rPr>
          <w:rFonts w:hint="eastAsia"/>
          <w:bCs/>
        </w:rPr>
        <w:t>1.</w:t>
      </w:r>
      <w:r w:rsidR="00B45DD0">
        <w:rPr>
          <w:bCs/>
        </w:rPr>
        <w:t xml:space="preserve">  </w:t>
      </w:r>
      <w:r>
        <w:rPr>
          <w:rFonts w:hint="eastAsia"/>
          <w:bCs/>
        </w:rPr>
        <w:t>A</w:t>
      </w:r>
    </w:p>
    <w:p w:rsidR="00E26B83" w:rsidRDefault="00AC3425">
      <w:pPr>
        <w:rPr>
          <w:rFonts w:ascii="宋体" w:hAnsi="宋体"/>
        </w:rPr>
      </w:pPr>
      <w:r w:rsidRPr="004E3BA0">
        <w:t>2.</w:t>
      </w:r>
      <w:r>
        <w:rPr>
          <w:rFonts w:ascii="宋体" w:hAnsi="宋体" w:hint="eastAsia"/>
        </w:rPr>
        <w:t>（1）增大接触面积，使反应更易发生</w:t>
      </w:r>
    </w:p>
    <w:p w:rsidR="00E26B83" w:rsidRDefault="00AC3425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Pr="004E3BA0">
        <w:t>+4</w:t>
      </w:r>
      <w:r w:rsidRPr="004E3BA0">
        <w:t>变为</w:t>
      </w:r>
      <w:r w:rsidRPr="004E3BA0">
        <w:t>+6</w:t>
      </w:r>
    </w:p>
    <w:p w:rsidR="00E26B83" w:rsidRDefault="00AC3425" w:rsidP="004E3BA0">
      <w:pPr>
        <w:ind w:leftChars="100" w:left="708" w:hangingChars="237" w:hanging="498"/>
        <w:rPr>
          <w:rFonts w:ascii="宋体" w:hAnsi="宋体"/>
        </w:rPr>
      </w:pPr>
      <w:r>
        <w:rPr>
          <w:rFonts w:ascii="宋体" w:hAnsi="宋体" w:hint="eastAsia"/>
        </w:rPr>
        <w:t>（3）浓度相同的情况下温度越高脱硫率越低；或在温度相同的情况下，SO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的浓度越高脱硫率越低</w:t>
      </w:r>
    </w:p>
    <w:p w:rsidR="00E26B83" w:rsidRPr="004E3BA0" w:rsidRDefault="00AC3425" w:rsidP="004E3BA0">
      <w:pPr>
        <w:ind w:left="708" w:hangingChars="337" w:hanging="708"/>
      </w:pPr>
      <w:r>
        <w:rPr>
          <w:rFonts w:hint="eastAsia"/>
          <w:bCs/>
        </w:rPr>
        <w:t>3.</w:t>
      </w:r>
      <w:r w:rsidRPr="004E3BA0">
        <w:t>（</w:t>
      </w:r>
      <w:r w:rsidRPr="004E3BA0">
        <w:t>1</w:t>
      </w:r>
      <w:r w:rsidRPr="004E3BA0">
        <w:t>）对</w:t>
      </w:r>
      <w:r w:rsidRPr="004E3BA0">
        <w:t>A</w:t>
      </w:r>
      <w:r w:rsidRPr="004E3BA0">
        <w:t>中铁丝观察一段时间后，打开止水夹</w:t>
      </w:r>
      <w:r w:rsidRPr="004E3BA0">
        <w:t>K</w:t>
      </w:r>
      <w:r w:rsidRPr="004E3BA0">
        <w:rPr>
          <w:vertAlign w:val="subscript"/>
        </w:rPr>
        <w:t>1</w:t>
      </w:r>
      <w:r w:rsidRPr="004E3BA0">
        <w:t>、</w:t>
      </w:r>
      <w:r w:rsidRPr="004E3BA0">
        <w:t>K</w:t>
      </w:r>
      <w:r w:rsidRPr="004E3BA0">
        <w:rPr>
          <w:vertAlign w:val="subscript"/>
        </w:rPr>
        <w:t>2</w:t>
      </w:r>
      <w:r w:rsidRPr="004E3BA0">
        <w:t>，通入氧气后关闭止水夹</w:t>
      </w:r>
      <w:r w:rsidRPr="004E3BA0">
        <w:t>K</w:t>
      </w:r>
      <w:r w:rsidRPr="004E3BA0">
        <w:rPr>
          <w:vertAlign w:val="subscript"/>
        </w:rPr>
        <w:t>1</w:t>
      </w:r>
      <w:r w:rsidRPr="004E3BA0">
        <w:t>、</w:t>
      </w:r>
      <w:r w:rsidRPr="004E3BA0">
        <w:t>K</w:t>
      </w:r>
      <w:r w:rsidRPr="004E3BA0">
        <w:rPr>
          <w:vertAlign w:val="subscript"/>
        </w:rPr>
        <w:t>2</w:t>
      </w:r>
      <w:r w:rsidRPr="004E3BA0">
        <w:t>，继续观察</w:t>
      </w:r>
    </w:p>
    <w:p w:rsidR="00E26B83" w:rsidRPr="004E3BA0" w:rsidRDefault="00AC3425">
      <w:pPr>
        <w:ind w:firstLineChars="100" w:firstLine="210"/>
      </w:pPr>
      <w:r w:rsidRPr="004E3BA0">
        <w:t>（</w:t>
      </w:r>
      <w:r w:rsidRPr="004E3BA0">
        <w:t>2</w:t>
      </w:r>
      <w:r w:rsidRPr="004E3BA0">
        <w:t>）通一段时间氧气后</w:t>
      </w:r>
      <w:r w:rsidRPr="004E3BA0">
        <w:t>A</w:t>
      </w:r>
      <w:r w:rsidRPr="004E3BA0">
        <w:t>中铁丝表面生成红色固体而</w:t>
      </w:r>
      <w:r w:rsidRPr="004E3BA0">
        <w:t>B</w:t>
      </w:r>
      <w:r w:rsidRPr="004E3BA0">
        <w:t>中铁丝没有明显变化</w:t>
      </w:r>
    </w:p>
    <w:p w:rsidR="00E26B83" w:rsidRPr="004E3BA0" w:rsidRDefault="00AC3425" w:rsidP="004E3BA0">
      <w:pPr>
        <w:ind w:leftChars="100" w:left="708" w:hangingChars="237" w:hanging="498"/>
      </w:pPr>
      <w:r w:rsidRPr="004E3BA0">
        <w:t>（</w:t>
      </w:r>
      <w:r w:rsidRPr="004E3BA0">
        <w:t>3</w:t>
      </w:r>
      <w:r w:rsidRPr="004E3BA0">
        <w:t>）</w:t>
      </w:r>
      <w:r w:rsidRPr="004E3BA0">
        <w:t>A</w:t>
      </w:r>
      <w:r w:rsidRPr="004E3BA0">
        <w:t>中铁丝表面红色固体减少，溶液由无色变为黄色，</w:t>
      </w:r>
      <w:r w:rsidRPr="004E3BA0">
        <w:t>B</w:t>
      </w:r>
      <w:r w:rsidRPr="004E3BA0">
        <w:t>中铁丝表面有气泡产生溶液由无色变为浅绿色</w:t>
      </w:r>
    </w:p>
    <w:p w:rsidR="00E26B83" w:rsidRPr="004E3BA0" w:rsidRDefault="00AC3425" w:rsidP="005D16A7">
      <w:pPr>
        <w:ind w:firstLineChars="350" w:firstLine="735"/>
        <w:rPr>
          <w:lang w:val="pl-PL"/>
        </w:rPr>
      </w:pPr>
      <w:bookmarkStart w:id="0" w:name="_GoBack"/>
      <w:bookmarkEnd w:id="0"/>
      <w:r w:rsidRPr="004E3BA0">
        <w:rPr>
          <w:lang w:val="pl-PL"/>
        </w:rPr>
        <w:t>Fe</w:t>
      </w:r>
      <w:r w:rsidRPr="004E3BA0">
        <w:rPr>
          <w:vertAlign w:val="subscript"/>
          <w:lang w:val="pl-PL"/>
        </w:rPr>
        <w:t>2</w:t>
      </w:r>
      <w:r w:rsidRPr="004E3BA0">
        <w:rPr>
          <w:lang w:val="pl-PL"/>
        </w:rPr>
        <w:t>O</w:t>
      </w:r>
      <w:r w:rsidRPr="004E3BA0">
        <w:rPr>
          <w:vertAlign w:val="subscript"/>
          <w:lang w:val="pl-PL"/>
        </w:rPr>
        <w:t xml:space="preserve">3  </w:t>
      </w:r>
      <w:r w:rsidRPr="004E3BA0">
        <w:rPr>
          <w:lang w:val="pl-PL"/>
        </w:rPr>
        <w:t>+ 6HCl== 2FeCl</w:t>
      </w:r>
      <w:r w:rsidRPr="004E3BA0">
        <w:rPr>
          <w:vertAlign w:val="subscript"/>
          <w:lang w:val="pl-PL"/>
        </w:rPr>
        <w:t xml:space="preserve">3 </w:t>
      </w:r>
      <w:r w:rsidRPr="004E3BA0">
        <w:rPr>
          <w:lang w:val="pl-PL"/>
        </w:rPr>
        <w:t>+ 3H</w:t>
      </w:r>
      <w:r w:rsidRPr="004E3BA0">
        <w:rPr>
          <w:vertAlign w:val="subscript"/>
          <w:lang w:val="pl-PL"/>
        </w:rPr>
        <w:t>2</w:t>
      </w:r>
      <w:r w:rsidRPr="004E3BA0">
        <w:rPr>
          <w:lang w:val="pl-PL"/>
        </w:rPr>
        <w:t>O</w:t>
      </w:r>
    </w:p>
    <w:p w:rsidR="00E26B83" w:rsidRDefault="00AC3425">
      <w:pPr>
        <w:spacing w:line="360" w:lineRule="exact"/>
        <w:rPr>
          <w:lang w:val="pl-PL"/>
        </w:rPr>
      </w:pPr>
      <w:r>
        <w:rPr>
          <w:rFonts w:hint="eastAsia"/>
          <w:bCs/>
        </w:rPr>
        <w:t>4.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证明有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rFonts w:hint="eastAsia"/>
          <w:lang w:val="pl-PL"/>
        </w:rPr>
        <w:t>和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</w:t>
      </w:r>
      <w:r>
        <w:rPr>
          <w:rFonts w:hint="eastAsia"/>
          <w:lang w:val="pl-PL"/>
        </w:rPr>
        <w:t>无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的条件下，碘化钾是否变质</w:t>
      </w:r>
    </w:p>
    <w:p w:rsidR="00E26B83" w:rsidRDefault="00AC3425">
      <w:pPr>
        <w:spacing w:line="340" w:lineRule="exact"/>
        <w:ind w:firstLineChars="146" w:firstLine="307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2</w:t>
      </w:r>
      <w:r>
        <w:rPr>
          <w:rFonts w:hint="eastAsia"/>
          <w:bCs/>
          <w:lang w:val="pl-PL"/>
        </w:rPr>
        <w:t>和</w:t>
      </w:r>
      <w:r>
        <w:rPr>
          <w:rFonts w:hint="eastAsia"/>
          <w:bCs/>
          <w:lang w:val="pl-PL"/>
        </w:rPr>
        <w:t>4</w:t>
      </w:r>
      <w:bookmarkStart w:id="1" w:name="_Hlk500420028"/>
      <w:r>
        <w:rPr>
          <w:bCs/>
          <w:lang w:val="pl-PL"/>
        </w:rPr>
        <w:t xml:space="preserve">      </w:t>
      </w:r>
    </w:p>
    <w:bookmarkEnd w:id="1"/>
    <w:p w:rsidR="00E26B83" w:rsidRDefault="00AC3425">
      <w:pPr>
        <w:numPr>
          <w:ilvl w:val="0"/>
          <w:numId w:val="1"/>
        </w:numPr>
        <w:spacing w:line="340" w:lineRule="exact"/>
        <w:ind w:firstLineChars="146" w:firstLine="307"/>
        <w:rPr>
          <w:lang w:val="pl-PL"/>
        </w:rPr>
      </w:pP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O </w:t>
      </w:r>
      <w:r>
        <w:rPr>
          <w:rFonts w:hint="eastAsia"/>
          <w:lang w:val="pl-PL"/>
        </w:rPr>
        <w:t>和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同时存在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 xml:space="preserve">      </w:t>
      </w:r>
    </w:p>
    <w:p w:rsidR="00E26B83" w:rsidRDefault="00AC3425">
      <w:pPr>
        <w:numPr>
          <w:ilvl w:val="0"/>
          <w:numId w:val="1"/>
        </w:numPr>
        <w:spacing w:line="340" w:lineRule="exact"/>
        <w:ind w:firstLineChars="146" w:firstLine="301"/>
        <w:rPr>
          <w:color w:val="000000"/>
          <w:szCs w:val="21"/>
          <w:lang w:val="pt-BR"/>
        </w:rPr>
      </w:pPr>
      <w:r>
        <w:rPr>
          <w:rFonts w:hAnsi="宋体" w:hint="eastAsia"/>
          <w:bCs/>
          <w:spacing w:val="-2"/>
          <w:lang w:val="pl-PL"/>
        </w:rPr>
        <w:t>和试管</w:t>
      </w:r>
      <w:r>
        <w:rPr>
          <w:rFonts w:hAnsi="宋体" w:hint="eastAsia"/>
          <w:bCs/>
          <w:spacing w:val="-2"/>
          <w:lang w:val="pl-PL"/>
        </w:rPr>
        <w:t>2</w:t>
      </w:r>
      <w:r>
        <w:rPr>
          <w:rFonts w:hAnsi="宋体" w:hint="eastAsia"/>
          <w:bCs/>
          <w:spacing w:val="-2"/>
          <w:lang w:val="pl-PL"/>
        </w:rPr>
        <w:t>、</w:t>
      </w:r>
      <w:r>
        <w:rPr>
          <w:rFonts w:hAnsi="宋体" w:hint="eastAsia"/>
          <w:bCs/>
          <w:spacing w:val="-2"/>
          <w:lang w:val="pl-PL"/>
        </w:rPr>
        <w:t>3</w:t>
      </w:r>
      <w:r>
        <w:rPr>
          <w:rFonts w:hAnsi="宋体" w:hint="eastAsia"/>
          <w:bCs/>
          <w:spacing w:val="-2"/>
          <w:lang w:val="pl-PL"/>
        </w:rPr>
        <w:t>做对比</w:t>
      </w:r>
    </w:p>
    <w:p w:rsidR="00E26B83" w:rsidRDefault="00AC3425">
      <w:pPr>
        <w:numPr>
          <w:ilvl w:val="0"/>
          <w:numId w:val="1"/>
        </w:numPr>
        <w:spacing w:line="360" w:lineRule="exact"/>
        <w:ind w:firstLineChars="146" w:firstLine="307"/>
        <w:rPr>
          <w:bCs/>
          <w:lang w:val="pl-PL"/>
        </w:rPr>
      </w:pPr>
      <w:r>
        <w:rPr>
          <w:rFonts w:hint="eastAsia"/>
          <w:bCs/>
          <w:lang w:val="pl-PL"/>
        </w:rPr>
        <w:t>提供酸性环境，加快碘化钾变质</w:t>
      </w:r>
      <w:r>
        <w:rPr>
          <w:rFonts w:hint="eastAsia"/>
          <w:bCs/>
          <w:lang w:val="pl-PL"/>
        </w:rPr>
        <w:t xml:space="preserve"> </w:t>
      </w:r>
      <w:r>
        <w:rPr>
          <w:bCs/>
          <w:lang w:val="pl-PL"/>
        </w:rPr>
        <w:t xml:space="preserve">   </w:t>
      </w:r>
    </w:p>
    <w:p w:rsidR="00E26B83" w:rsidRDefault="00AC3425">
      <w:pPr>
        <w:numPr>
          <w:ilvl w:val="0"/>
          <w:numId w:val="1"/>
        </w:numPr>
        <w:spacing w:line="360" w:lineRule="exact"/>
        <w:ind w:firstLineChars="146" w:firstLine="307"/>
        <w:rPr>
          <w:bCs/>
          <w:lang w:val="pl-PL"/>
        </w:rPr>
      </w:pPr>
      <w:r>
        <w:rPr>
          <w:rFonts w:hint="eastAsia"/>
          <w:bCs/>
          <w:lang w:val="pl-PL"/>
        </w:rPr>
        <w:t>氮气和稀有气体化学性质稳定</w:t>
      </w:r>
    </w:p>
    <w:p w:rsidR="00E26B83" w:rsidRDefault="00E26B83"/>
    <w:sectPr w:rsidR="00E26B83">
      <w:headerReference w:type="default" r:id="rId8"/>
      <w:footerReference w:type="default" r:id="rId9"/>
      <w:pgSz w:w="10319" w:h="14572"/>
      <w:pgMar w:top="1134" w:right="1134" w:bottom="1134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49C" w:rsidRDefault="00C9549C">
      <w:r>
        <w:separator/>
      </w:r>
    </w:p>
  </w:endnote>
  <w:endnote w:type="continuationSeparator" w:id="0">
    <w:p w:rsidR="00C9549C" w:rsidRDefault="00C9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B83" w:rsidRDefault="00AC3425">
    <w:pPr>
      <w:pStyle w:val="a3"/>
      <w:jc w:val="center"/>
    </w:pPr>
    <w:r>
      <w:rPr>
        <w:rFonts w:hint="eastAsia"/>
      </w:rPr>
      <w:t>初三化学试卷答案及评分参考</w:t>
    </w:r>
    <w:r>
      <w:rPr>
        <w:rFonts w:hint="eastAsia"/>
      </w:rPr>
      <w:t xml:space="preserve">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92A1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（共</w:t>
    </w:r>
    <w:r>
      <w:rPr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页）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49C" w:rsidRDefault="00C9549C">
      <w:r>
        <w:separator/>
      </w:r>
    </w:p>
  </w:footnote>
  <w:footnote w:type="continuationSeparator" w:id="0">
    <w:p w:rsidR="00C9549C" w:rsidRDefault="00C9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B83" w:rsidRDefault="00AC3425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拓展提升任务参考答案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第六周第23课时</w:t>
    </w:r>
  </w:p>
  <w:p w:rsidR="00E26B83" w:rsidRDefault="00E26B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6D06"/>
    <w:multiLevelType w:val="singleLevel"/>
    <w:tmpl w:val="1E9A6D06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83"/>
    <w:rsid w:val="00014C71"/>
    <w:rsid w:val="00192A1B"/>
    <w:rsid w:val="004E3BA0"/>
    <w:rsid w:val="005D16A7"/>
    <w:rsid w:val="006E2F6E"/>
    <w:rsid w:val="007E2EE7"/>
    <w:rsid w:val="00AC3425"/>
    <w:rsid w:val="00B45DD0"/>
    <w:rsid w:val="00C9549C"/>
    <w:rsid w:val="00E26B83"/>
    <w:rsid w:val="01F40E01"/>
    <w:rsid w:val="09CD166F"/>
    <w:rsid w:val="1A30218C"/>
    <w:rsid w:val="2941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F31E4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晓绪 商</cp:lastModifiedBy>
  <cp:revision>3</cp:revision>
  <dcterms:created xsi:type="dcterms:W3CDTF">2020-03-05T00:24:00Z</dcterms:created>
  <dcterms:modified xsi:type="dcterms:W3CDTF">2020-03-05T06:02:00Z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