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13" w:rsidRPr="00817E6F" w:rsidRDefault="00E36B13" w:rsidP="00E36B13">
      <w:pPr>
        <w:spacing w:line="360" w:lineRule="auto"/>
        <w:jc w:val="center"/>
        <w:rPr>
          <w:rFonts w:ascii="黑体" w:eastAsia="黑体" w:hAnsi="黑体" w:cs="宋体"/>
          <w:b/>
          <w:bCs/>
          <w:sz w:val="28"/>
          <w:szCs w:val="28"/>
        </w:rPr>
      </w:pPr>
      <w:r w:rsidRPr="00817E6F">
        <w:rPr>
          <w:rFonts w:ascii="黑体" w:eastAsia="黑体" w:hAnsi="黑体" w:cs="宋体" w:hint="eastAsia"/>
          <w:b/>
          <w:bCs/>
          <w:sz w:val="28"/>
          <w:szCs w:val="28"/>
        </w:rPr>
        <w:t>物质组成成分的测定——拓展提升任务</w:t>
      </w:r>
    </w:p>
    <w:p w:rsidR="004571B0" w:rsidRDefault="00BA037F">
      <w:pPr>
        <w:spacing w:line="360" w:lineRule="auto"/>
        <w:rPr>
          <w:rFonts w:hAnsi="宋体"/>
        </w:rPr>
      </w:pPr>
      <w:r>
        <w:rPr>
          <w:rFonts w:hAnsi="宋体" w:hint="eastAsia"/>
          <w:sz w:val="22"/>
        </w:rPr>
        <w:t>1.</w:t>
      </w:r>
      <w:r>
        <w:rPr>
          <w:rFonts w:hAnsi="宋体" w:hint="eastAsia"/>
          <w:sz w:val="22"/>
        </w:rPr>
        <w:t>在</w:t>
      </w:r>
      <w:r>
        <w:rPr>
          <w:rFonts w:hAnsi="宋体"/>
        </w:rPr>
        <w:t>生活</w:t>
      </w:r>
      <w:r>
        <w:rPr>
          <w:rFonts w:hAnsi="宋体" w:hint="eastAsia"/>
        </w:rPr>
        <w:t>和化学实验</w:t>
      </w:r>
      <w:r>
        <w:rPr>
          <w:rFonts w:hAnsi="宋体"/>
        </w:rPr>
        <w:t>中</w:t>
      </w:r>
      <w:r>
        <w:rPr>
          <w:rFonts w:hAnsi="宋体" w:hint="eastAsia"/>
        </w:rPr>
        <w:t>，人们</w:t>
      </w:r>
      <w:r>
        <w:rPr>
          <w:rFonts w:hAnsi="宋体"/>
        </w:rPr>
        <w:t>经常用到各种除湿剂（干燥剂）。</w:t>
      </w:r>
    </w:p>
    <w:p w:rsidR="004571B0" w:rsidRDefault="00BA037F">
      <w:pPr>
        <w:spacing w:line="360" w:lineRule="auto"/>
        <w:ind w:left="850" w:hangingChars="405" w:hanging="850"/>
        <w:rPr>
          <w:rFonts w:hAnsi="宋体"/>
          <w:szCs w:val="21"/>
        </w:rPr>
      </w:pPr>
      <w:r>
        <w:t xml:space="preserve">   </w:t>
      </w:r>
      <w:r>
        <w:rPr>
          <w:rFonts w:hint="eastAsia"/>
        </w:rPr>
        <w:t xml:space="preserve"> </w:t>
      </w:r>
      <w:r>
        <w:rPr>
          <w:rFonts w:hAnsi="宋体"/>
        </w:rPr>
        <w:t>（</w:t>
      </w:r>
      <w:r>
        <w:rPr>
          <w:rFonts w:hint="eastAsia"/>
        </w:rPr>
        <w:t>1</w:t>
      </w:r>
      <w:r>
        <w:rPr>
          <w:rFonts w:hAnsi="宋体"/>
        </w:rPr>
        <w:t>）</w:t>
      </w:r>
      <w:r>
        <w:rPr>
          <w:rFonts w:hAnsi="宋体" w:hint="eastAsia"/>
        </w:rPr>
        <w:t xml:space="preserve"> </w:t>
      </w:r>
      <w:r>
        <w:rPr>
          <w:rFonts w:hAnsi="宋体"/>
          <w:szCs w:val="21"/>
        </w:rPr>
        <w:t>生石灰</w:t>
      </w:r>
      <w:r>
        <w:rPr>
          <w:rFonts w:hAnsi="宋体" w:hint="eastAsia"/>
          <w:szCs w:val="21"/>
        </w:rPr>
        <w:t>。白色块状固体，常用作食品干燥剂，</w:t>
      </w:r>
      <w:r>
        <w:rPr>
          <w:rFonts w:hAnsi="宋体"/>
          <w:szCs w:val="21"/>
        </w:rPr>
        <w:t>吸水后生成熟石灰，该反应的化学方程式为</w:t>
      </w:r>
      <w:r>
        <w:rPr>
          <w:u w:val="single"/>
        </w:rPr>
        <w:t xml:space="preserve">                                  </w:t>
      </w:r>
      <w:r>
        <w:rPr>
          <w:rFonts w:hAnsi="宋体"/>
        </w:rPr>
        <w:t>。</w:t>
      </w:r>
    </w:p>
    <w:p w:rsidR="004571B0" w:rsidRDefault="00BA037F">
      <w:pPr>
        <w:spacing w:line="360" w:lineRule="auto"/>
        <w:ind w:leftChars="200" w:left="840" w:hangingChars="200" w:hanging="420"/>
        <w:rPr>
          <w:u w:val="single"/>
        </w:rPr>
      </w:pPr>
      <w:r>
        <w:rPr>
          <w:rFonts w:hAnsi="宋体"/>
        </w:rPr>
        <w:t>（</w:t>
      </w:r>
      <w:r>
        <w:rPr>
          <w:rFonts w:hint="eastAsia"/>
        </w:rPr>
        <w:t>2</w:t>
      </w:r>
      <w:r>
        <w:rPr>
          <w:rFonts w:hAnsi="宋体"/>
        </w:rPr>
        <w:t>）还原铁粉</w:t>
      </w:r>
      <w:r>
        <w:rPr>
          <w:rFonts w:hAnsi="宋体" w:hint="eastAsia"/>
        </w:rPr>
        <w:t>。灰色或黑色粉末，又</w:t>
      </w:r>
      <w:r>
        <w:rPr>
          <w:rFonts w:hAnsi="宋体"/>
        </w:rPr>
        <w:t>称</w:t>
      </w:r>
      <w:r>
        <w:t>“</w:t>
      </w:r>
      <w:r>
        <w:rPr>
          <w:rFonts w:hAnsi="宋体"/>
        </w:rPr>
        <w:t>双吸剂</w:t>
      </w:r>
      <w:r>
        <w:t>”</w:t>
      </w:r>
      <w:r>
        <w:rPr>
          <w:rFonts w:hAnsi="宋体"/>
        </w:rPr>
        <w:t>，常用于食品保鲜。检验使用一段时间</w:t>
      </w:r>
      <w:r>
        <w:rPr>
          <w:rFonts w:hAnsi="宋体" w:hint="eastAsia"/>
        </w:rPr>
        <w:t>后</w:t>
      </w:r>
      <w:r>
        <w:rPr>
          <w:rFonts w:hAnsi="宋体"/>
        </w:rPr>
        <w:t>的</w:t>
      </w:r>
      <w:r>
        <w:t>“</w:t>
      </w:r>
      <w:r>
        <w:rPr>
          <w:rFonts w:hAnsi="宋体"/>
        </w:rPr>
        <w:t>双吸剂</w:t>
      </w:r>
      <w:r>
        <w:t>”</w:t>
      </w:r>
      <w:r>
        <w:rPr>
          <w:rFonts w:hAnsi="宋体"/>
        </w:rPr>
        <w:t>是否</w:t>
      </w:r>
      <w:r>
        <w:rPr>
          <w:rFonts w:hAnsi="宋体" w:hint="eastAsia"/>
        </w:rPr>
        <w:t>仍</w:t>
      </w:r>
      <w:r>
        <w:rPr>
          <w:rFonts w:hAnsi="宋体"/>
        </w:rPr>
        <w:t>有效的化学方法</w:t>
      </w:r>
      <w:r>
        <w:rPr>
          <w:rFonts w:hAnsi="宋体"/>
          <w:szCs w:val="21"/>
        </w:rPr>
        <w:t>为</w:t>
      </w:r>
      <w:r>
        <w:rPr>
          <w:u w:val="single"/>
        </w:rPr>
        <w:t xml:space="preserve">                               </w:t>
      </w:r>
      <w:r>
        <w:rPr>
          <w:rFonts w:hint="eastAsia"/>
        </w:rPr>
        <w:t>（用化学方程式解释）</w:t>
      </w:r>
      <w:r>
        <w:rPr>
          <w:rFonts w:hAnsi="宋体"/>
        </w:rPr>
        <w:t>。</w:t>
      </w:r>
    </w:p>
    <w:p w:rsidR="004571B0" w:rsidRDefault="00BA037F">
      <w:pPr>
        <w:spacing w:line="288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color w:val="000000" w:themeColor="text1"/>
        </w:rPr>
        <w:t>依据下图</w:t>
      </w:r>
      <w:r>
        <w:rPr>
          <w:rFonts w:hint="eastAsia"/>
          <w:color w:val="000000" w:themeColor="text1"/>
        </w:rPr>
        <w:t>实验</w:t>
      </w:r>
      <w:r>
        <w:rPr>
          <w:color w:val="000000" w:themeColor="text1"/>
        </w:rPr>
        <w:t>回答</w:t>
      </w:r>
      <w:r>
        <w:rPr>
          <w:rFonts w:hint="eastAsia"/>
          <w:color w:val="000000" w:themeColor="text1"/>
        </w:rPr>
        <w:t>问题</w:t>
      </w:r>
      <w:r>
        <w:rPr>
          <w:color w:val="000000" w:themeColor="text1"/>
        </w:rPr>
        <w:t>。</w:t>
      </w:r>
    </w:p>
    <w:p w:rsidR="004571B0" w:rsidRDefault="00BA037F">
      <w:pPr>
        <w:spacing w:line="288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149225</wp:posOffset>
                </wp:positionV>
                <wp:extent cx="975360" cy="104711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1047404"/>
                          <a:chOff x="0" y="0"/>
                          <a:chExt cx="975360" cy="1047404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21-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8764" y="0"/>
                            <a:ext cx="476596" cy="88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接连接符 4"/>
                        <wps:cNvCnPr/>
                        <wps:spPr>
                          <a:xfrm>
                            <a:off x="393469" y="266007"/>
                            <a:ext cx="216131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418"/>
                            <a:ext cx="554182" cy="49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571B0" w:rsidRDefault="00BA037F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干冷</w:t>
                              </w:r>
                            </w:p>
                            <w:p w:rsidR="004571B0" w:rsidRDefault="00BA037F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烧杯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86" y="748145"/>
                            <a:ext cx="554182" cy="29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571B0" w:rsidRDefault="00BA037F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甲烷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84.4pt;margin-top:11.75pt;height:82.45pt;width:76.8pt;z-index:251680768;mso-width-relative:page;mso-height-relative:page;" coordsize="975360,1047404" o:gfxdata="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">
                <o:lock v:ext="edit" aspectratio="f"/>
                <v:shape id="_x0000_s1026" o:spid="_x0000_s1026" o:spt="75" alt="21-A" type="#_x0000_t75" style="position:absolute;left:498764;top:0;height:881149;width:476596;" filled="f" o:preferrelative="t" stroked="f" coordsize="21600,21600" o:gfxdata="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oXc9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t"/>
                </v:shape>
                <v:line id="_x0000_s1026" o:spid="_x0000_s1026" o:spt="20" style="position:absolute;left:393469;top:266007;height:0;width:216131;" filled="f" stroked="t" coordsize="21600,21600" o:gfxdata="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D0o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  <v:shape id="文本框 2" o:spid="_x0000_s1026" o:spt="202" type="#_x0000_t202" style="position:absolute;left:0;top:55418;height:498764;width:554182;" filled="f" stroked="f" coordsize="21600,21600" o:gfxdata="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bU5CtwAAANoAAAAP&#10;AAAAAAAAAAEAIAAAACIAAABkcnMvZG93bnJldi54bWxQSwECFAAUAAAACACHTuJAMy8FnjsAAAA5&#10;AAAAEAAAAAAAAAABACAAAAAGAQAAZHJzL3NoYXBleG1sLnhtbFBLBQYAAAAABgAGAFsBAACwAwAA&#10;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干冷</w:t>
                        </w:r>
                      </w:p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烧杯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7586;top:748145;height:299259;width:554182;" filled="f" stroked="f" coordsize="21600,21600" o:gfxdata="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Hr2b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楷体" w:hAnsi="楷体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18"/>
                            <w:szCs w:val="18"/>
                          </w:rPr>
                          <w:t>甲烷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 w:themeColor="text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131445</wp:posOffset>
            </wp:positionV>
            <wp:extent cx="1349375" cy="953135"/>
            <wp:effectExtent l="0" t="0" r="6985" b="6985"/>
            <wp:wrapNone/>
            <wp:docPr id="15" name="图片 15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X27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9062" cy="95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1B0" w:rsidRDefault="004571B0">
      <w:pPr>
        <w:spacing w:line="288" w:lineRule="auto"/>
        <w:rPr>
          <w:color w:val="000000" w:themeColor="text1"/>
        </w:rPr>
      </w:pPr>
    </w:p>
    <w:p w:rsidR="004571B0" w:rsidRDefault="004571B0">
      <w:pPr>
        <w:spacing w:line="288" w:lineRule="auto"/>
        <w:rPr>
          <w:color w:val="000000" w:themeColor="text1"/>
        </w:rPr>
      </w:pPr>
    </w:p>
    <w:p w:rsidR="004571B0" w:rsidRDefault="004571B0">
      <w:pPr>
        <w:spacing w:line="288" w:lineRule="auto"/>
        <w:rPr>
          <w:color w:val="000000" w:themeColor="text1"/>
        </w:rPr>
      </w:pPr>
    </w:p>
    <w:p w:rsidR="004571B0" w:rsidRDefault="004571B0">
      <w:pPr>
        <w:spacing w:line="288" w:lineRule="auto"/>
        <w:rPr>
          <w:color w:val="000000" w:themeColor="text1"/>
        </w:rPr>
      </w:pPr>
    </w:p>
    <w:p w:rsidR="004571B0" w:rsidRDefault="00BA037F">
      <w:pPr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        </w:t>
      </w:r>
      <w:r>
        <w:rPr>
          <w:color w:val="000000" w:themeColor="text1"/>
        </w:rPr>
        <w:t xml:space="preserve"> A                          B                                     </w:t>
      </w:r>
    </w:p>
    <w:p w:rsidR="004571B0" w:rsidRDefault="00BA037F">
      <w:pPr>
        <w:spacing w:line="288" w:lineRule="auto"/>
        <w:ind w:firstLineChars="250" w:firstLine="525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1</w:t>
      </w:r>
      <w:r>
        <w:rPr>
          <w:color w:val="000000" w:themeColor="text1"/>
        </w:rPr>
        <w:t>）</w:t>
      </w:r>
      <w:r>
        <w:rPr>
          <w:color w:val="000000" w:themeColor="text1"/>
        </w:rPr>
        <w:t>A</w:t>
      </w:r>
      <w:r>
        <w:rPr>
          <w:color w:val="000000" w:themeColor="text1"/>
        </w:rPr>
        <w:t>实验</w:t>
      </w:r>
      <w:r>
        <w:rPr>
          <w:rFonts w:hint="eastAsia"/>
          <w:color w:val="000000" w:themeColor="text1"/>
        </w:rPr>
        <w:t>发生反应的化学方程式为</w:t>
      </w:r>
      <w:r>
        <w:rPr>
          <w:color w:val="000000" w:themeColor="text1"/>
        </w:rPr>
        <w:t>_________________________</w:t>
      </w:r>
      <w:r>
        <w:rPr>
          <w:color w:val="000000" w:themeColor="text1"/>
        </w:rPr>
        <w:t>。</w:t>
      </w:r>
    </w:p>
    <w:p w:rsidR="004571B0" w:rsidRDefault="00BA037F">
      <w:pPr>
        <w:spacing w:line="288" w:lineRule="auto"/>
        <w:ind w:firstLineChars="250" w:firstLine="525"/>
        <w:rPr>
          <w:color w:val="000000" w:themeColor="text1"/>
        </w:rPr>
      </w:pPr>
      <w:r>
        <w:rPr>
          <w:color w:val="000000" w:themeColor="text1"/>
        </w:rPr>
        <w:t>（</w:t>
      </w:r>
      <w:r>
        <w:rPr>
          <w:color w:val="000000" w:themeColor="text1"/>
        </w:rPr>
        <w:t>2</w:t>
      </w:r>
      <w:r>
        <w:rPr>
          <w:color w:val="000000" w:themeColor="text1"/>
        </w:rPr>
        <w:t>）</w:t>
      </w:r>
      <w:r>
        <w:rPr>
          <w:color w:val="000000" w:themeColor="text1"/>
        </w:rPr>
        <w:t>B</w:t>
      </w:r>
      <w:r>
        <w:rPr>
          <w:color w:val="000000" w:themeColor="text1"/>
        </w:rPr>
        <w:t>实验得出的结论是</w:t>
      </w:r>
      <w:r>
        <w:rPr>
          <w:color w:val="000000" w:themeColor="text1"/>
        </w:rPr>
        <w:t>____________________________</w:t>
      </w:r>
      <w:r>
        <w:rPr>
          <w:color w:val="000000" w:themeColor="text1"/>
        </w:rPr>
        <w:t>。</w:t>
      </w:r>
    </w:p>
    <w:p w:rsidR="004571B0" w:rsidRDefault="00BA037F" w:rsidP="000405C8">
      <w:pPr>
        <w:spacing w:line="276" w:lineRule="auto"/>
        <w:ind w:left="283" w:hangingChars="135" w:hanging="283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  <w:lang w:val="zh-CN"/>
        </w:rPr>
        <w:t>某</w:t>
      </w:r>
      <w:r>
        <w:rPr>
          <w:rFonts w:ascii="宋体" w:hAnsi="宋体"/>
          <w:color w:val="000000"/>
          <w:szCs w:val="21"/>
          <w:lang w:val="zh-CN"/>
        </w:rPr>
        <w:t>化</w:t>
      </w:r>
      <w:r>
        <w:rPr>
          <w:rFonts w:ascii="宋体" w:hAnsi="宋体"/>
          <w:szCs w:val="21"/>
          <w:lang w:val="zh-CN"/>
        </w:rPr>
        <w:t>学兴趣小组</w:t>
      </w:r>
      <w:r>
        <w:rPr>
          <w:rFonts w:ascii="宋体" w:hAnsi="宋体" w:hint="eastAsia"/>
          <w:szCs w:val="21"/>
          <w:lang w:val="zh-CN"/>
        </w:rPr>
        <w:t>进行了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  <w:lang w:val="zh-CN"/>
        </w:rPr>
        <w:t>和</w:t>
      </w:r>
      <w:r>
        <w:rPr>
          <w:rFonts w:ascii="宋体" w:hAnsi="宋体"/>
          <w:szCs w:val="21"/>
        </w:rPr>
        <w:t>NaCl</w:t>
      </w:r>
      <w:r>
        <w:rPr>
          <w:rFonts w:ascii="宋体" w:hAnsi="宋体"/>
          <w:szCs w:val="21"/>
          <w:lang w:val="zh-CN"/>
        </w:rPr>
        <w:t>固体混合物中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  <w:lang w:val="zh-CN"/>
        </w:rPr>
        <w:t>质量分数测定的探究实验</w:t>
      </w:r>
      <w:r>
        <w:rPr>
          <w:rFonts w:ascii="宋体" w:hAnsi="宋体" w:hint="eastAsia"/>
          <w:szCs w:val="21"/>
          <w:lang w:val="zh-CN"/>
        </w:rPr>
        <w:t>，</w:t>
      </w:r>
      <w:r>
        <w:rPr>
          <w:rFonts w:ascii="宋体" w:hAnsi="宋体"/>
          <w:szCs w:val="21"/>
          <w:lang w:val="zh-CN"/>
        </w:rPr>
        <w:t>设计了如下的实验方案：</w:t>
      </w:r>
    </w:p>
    <w:p w:rsidR="004571B0" w:rsidRDefault="00BA037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val="zh-CN"/>
        </w:rPr>
        <w:t xml:space="preserve">    </w:t>
      </w:r>
      <w:r>
        <w:rPr>
          <w:rFonts w:ascii="宋体" w:hAnsi="宋体" w:hint="eastAsia"/>
          <w:szCs w:val="21"/>
          <w:lang w:val="zh-CN"/>
        </w:rPr>
        <w:t>已知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Na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CO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+CaCl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=CaCO</w:t>
      </w:r>
      <w:r>
        <w:rPr>
          <w:rFonts w:ascii="宋体" w:hAnsi="宋体" w:hint="eastAsia"/>
          <w:szCs w:val="21"/>
          <w:vertAlign w:val="subscript"/>
        </w:rPr>
        <w:t>3</w:t>
      </w:r>
      <w:r>
        <w:rPr>
          <w:rFonts w:ascii="宋体" w:hAnsi="宋体" w:hint="eastAsia"/>
          <w:szCs w:val="21"/>
        </w:rPr>
        <w:t>↓</w:t>
      </w:r>
      <w:r>
        <w:rPr>
          <w:rFonts w:ascii="宋体" w:hAnsi="宋体" w:hint="eastAsia"/>
          <w:szCs w:val="21"/>
        </w:rPr>
        <w:t>+2NaCl</w:t>
      </w:r>
    </w:p>
    <w:p w:rsidR="004571B0" w:rsidRDefault="00BA037F">
      <w:pPr>
        <w:spacing w:line="276" w:lineRule="auto"/>
        <w:jc w:val="center"/>
        <w:rPr>
          <w:rFonts w:ascii="宋体" w:hAnsi="宋体"/>
          <w:szCs w:val="21"/>
          <w:lang w:val="zh-CN"/>
        </w:rPr>
      </w:pPr>
      <w:r>
        <w:rPr>
          <w:rFonts w:ascii="宋体" w:hAnsi="宋体"/>
          <w:noProof/>
          <w:szCs w:val="21"/>
          <w:lang w:val="zh-CN"/>
        </w:rPr>
        <w:drawing>
          <wp:inline distT="0" distB="0" distL="114300" distR="114300">
            <wp:extent cx="3648710" cy="59118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1B0" w:rsidRDefault="00BA037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szCs w:val="21"/>
        </w:rPr>
        <w:t>操作</w:t>
      </w:r>
      <w:r>
        <w:rPr>
          <w:rFonts w:ascii="宋体" w:hAnsi="宋体"/>
          <w:szCs w:val="21"/>
        </w:rPr>
        <w:t>1”</w:t>
      </w:r>
      <w:r>
        <w:rPr>
          <w:rFonts w:ascii="宋体" w:hAnsi="宋体"/>
          <w:szCs w:val="21"/>
        </w:rPr>
        <w:t>的名称是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，溶液</w:t>
      </w:r>
      <w:r>
        <w:rPr>
          <w:rFonts w:ascii="宋体" w:hAnsi="宋体" w:hint="eastAsia"/>
          <w:szCs w:val="21"/>
        </w:rPr>
        <w:t>M</w:t>
      </w:r>
      <w:r>
        <w:rPr>
          <w:rFonts w:ascii="宋体" w:hAnsi="宋体" w:hint="eastAsia"/>
          <w:szCs w:val="21"/>
        </w:rPr>
        <w:t>中的溶质</w:t>
      </w: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（写化学式）。</w:t>
      </w:r>
    </w:p>
    <w:p w:rsidR="004571B0" w:rsidRDefault="00BA037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滴加</w:t>
      </w:r>
      <w:r>
        <w:rPr>
          <w:rFonts w:ascii="宋体" w:hAnsi="宋体" w:hint="eastAsia"/>
          <w:szCs w:val="21"/>
        </w:rPr>
        <w:t>CaCl</w:t>
      </w:r>
      <w:r>
        <w:rPr>
          <w:rFonts w:ascii="宋体" w:hAnsi="宋体" w:hint="eastAsia"/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溶液应“过量”，否则会使测定的结果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（填“偏大”或“偏小”），</w:t>
      </w:r>
      <w:r>
        <w:rPr>
          <w:rFonts w:ascii="宋体" w:hAnsi="宋体" w:hint="eastAsia"/>
          <w:szCs w:val="21"/>
        </w:rPr>
        <w:t xml:space="preserve"> </w:t>
      </w:r>
    </w:p>
    <w:p w:rsidR="004571B0" w:rsidRDefault="00BA037F">
      <w:pPr>
        <w:spacing w:line="276" w:lineRule="auto"/>
        <w:ind w:left="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0405C8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确定</w:t>
      </w:r>
      <w:r>
        <w:rPr>
          <w:rFonts w:ascii="宋体" w:hAnsi="宋体"/>
          <w:szCs w:val="21"/>
        </w:rPr>
        <w:t>CaCl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溶液是否过量的方法是</w:t>
      </w:r>
      <w:r>
        <w:rPr>
          <w:rFonts w:ascii="宋体" w:hAnsi="宋体" w:hint="eastAsia"/>
          <w:szCs w:val="21"/>
          <w:u w:val="single"/>
        </w:rPr>
        <w:t xml:space="preserve">                                       </w:t>
      </w:r>
      <w:r>
        <w:rPr>
          <w:rFonts w:ascii="宋体" w:hAnsi="宋体"/>
          <w:szCs w:val="21"/>
        </w:rPr>
        <w:t>。</w:t>
      </w:r>
    </w:p>
    <w:p w:rsidR="004571B0" w:rsidRDefault="00BA037F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）该混合物中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  <w:lang w:val="zh-CN"/>
        </w:rPr>
        <w:t>的质量分数是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  <w:lang w:val="zh-CN"/>
        </w:rPr>
        <w:t>计算结果精确到</w:t>
      </w:r>
      <w:r>
        <w:rPr>
          <w:rFonts w:ascii="宋体" w:hAnsi="宋体" w:hint="eastAsia"/>
          <w:szCs w:val="21"/>
        </w:rPr>
        <w:t>0.1%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  <w:lang w:val="zh-CN"/>
        </w:rPr>
        <w:t>。</w:t>
      </w:r>
    </w:p>
    <w:p w:rsidR="004571B0" w:rsidRDefault="000405C8" w:rsidP="000405C8">
      <w:pPr>
        <w:pStyle w:val="DefaultParagraph"/>
        <w:spacing w:line="276" w:lineRule="auto"/>
        <w:ind w:left="283" w:hangingChars="135" w:hanging="283"/>
        <w:rPr>
          <w:rFonts w:ascii="宋体" w:hAnsi="宋体" w:cs="宋体"/>
          <w:color w:val="0F243E"/>
        </w:rPr>
      </w:pPr>
      <w:r>
        <w:rPr>
          <w:rFonts w:ascii="宋体" w:hAnsi="宋体" w:cs="宋体"/>
          <w:noProof/>
          <w:color w:val="0F243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580898</wp:posOffset>
            </wp:positionV>
            <wp:extent cx="1206000" cy="1206000"/>
            <wp:effectExtent l="0" t="0" r="635" b="635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2397dda144ad3490ea2ee5d8a20cf431ad857f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7F">
        <w:rPr>
          <w:rFonts w:ascii="宋体" w:hAnsi="宋体" w:cs="宋体" w:hint="eastAsia"/>
          <w:color w:val="0F243E"/>
        </w:rPr>
        <w:t>4.</w:t>
      </w:r>
      <w:r w:rsidR="00BA037F">
        <w:rPr>
          <w:rFonts w:ascii="宋体" w:hAnsi="宋体" w:cs="宋体" w:hint="eastAsia"/>
          <w:color w:val="0F243E"/>
        </w:rPr>
        <w:t>某同学在做“氢气在空气中燃烧”实验时，对生成物的成分产生了质疑：水和过氧化氢具有相同的组成元素，那么氢气在空气中燃烧除生成水外，是否还有过氧化氢生成呢？带着疑问，该同学利用如图所示实验装置进行了以下探究。</w:t>
      </w:r>
    </w:p>
    <w:p w:rsidR="004571B0" w:rsidRDefault="00BA037F" w:rsidP="000405C8">
      <w:pPr>
        <w:pStyle w:val="DefaultParagraph"/>
        <w:spacing w:line="276" w:lineRule="auto"/>
        <w:ind w:firstLineChars="100" w:firstLine="210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>【提出猜想】氢气在空气中燃烧除生成水，还有过氧化氢生成。</w:t>
      </w:r>
    </w:p>
    <w:p w:rsidR="004571B0" w:rsidRDefault="00BA037F" w:rsidP="000405C8">
      <w:pPr>
        <w:pStyle w:val="DefaultParagraph"/>
        <w:spacing w:line="276" w:lineRule="auto"/>
        <w:ind w:firstLineChars="100" w:firstLine="210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>【查阅资料】</w:t>
      </w:r>
    </w:p>
    <w:p w:rsidR="004571B0" w:rsidRDefault="00BA037F" w:rsidP="000405C8">
      <w:pPr>
        <w:pStyle w:val="DefaultParagraph"/>
        <w:spacing w:line="276" w:lineRule="auto"/>
        <w:ind w:leftChars="247" w:left="708" w:hanging="189"/>
        <w:rPr>
          <w:rFonts w:ascii="楷体" w:eastAsia="楷体" w:hAnsi="楷体"/>
          <w:color w:val="0F243E"/>
        </w:rPr>
      </w:pPr>
      <w:r>
        <w:rPr>
          <w:rFonts w:asciiTheme="minorEastAsia" w:eastAsiaTheme="minorEastAsia" w:hAnsiTheme="minorEastAsia"/>
          <w:color w:val="0F243E"/>
        </w:rPr>
        <w:t>①</w:t>
      </w:r>
      <w:r>
        <w:rPr>
          <w:rFonts w:ascii="楷体" w:eastAsia="楷体" w:hAnsi="楷体"/>
          <w:color w:val="0F243E"/>
        </w:rPr>
        <w:t>在一定条件下（低温环境下），氢气在空气中燃烧除生成水外，还有过氧化氢生成</w:t>
      </w:r>
      <w:r>
        <w:rPr>
          <w:rFonts w:ascii="楷体" w:eastAsia="楷体" w:hAnsi="楷体" w:hint="eastAsia"/>
          <w:color w:val="0F243E"/>
        </w:rPr>
        <w:t>。</w:t>
      </w:r>
    </w:p>
    <w:p w:rsidR="004571B0" w:rsidRDefault="00BA037F">
      <w:pPr>
        <w:pStyle w:val="DefaultParagraph"/>
        <w:spacing w:line="276" w:lineRule="auto"/>
        <w:ind w:firstLine="520"/>
        <w:rPr>
          <w:rFonts w:asciiTheme="minorEastAsia" w:eastAsiaTheme="minorEastAsia" w:hAnsiTheme="minorEastAsia"/>
          <w:color w:val="0F243E"/>
        </w:rPr>
      </w:pPr>
      <w:r>
        <w:rPr>
          <w:rFonts w:asciiTheme="minorEastAsia" w:eastAsiaTheme="minorEastAsia" w:hAnsiTheme="minorEastAsia"/>
          <w:color w:val="0F243E"/>
        </w:rPr>
        <w:t>②</w:t>
      </w:r>
      <w:r>
        <w:rPr>
          <w:rFonts w:ascii="楷体" w:eastAsia="楷体" w:hAnsi="楷体"/>
          <w:color w:val="0F243E"/>
        </w:rPr>
        <w:t>过氧化氢溶液能使无色的淀粉碘化钾溶液变蓝色</w:t>
      </w:r>
      <w:r>
        <w:rPr>
          <w:rFonts w:ascii="楷体" w:eastAsia="楷体" w:hAnsi="楷体" w:hint="eastAsia"/>
          <w:color w:val="0F243E"/>
        </w:rPr>
        <w:t>。</w:t>
      </w:r>
    </w:p>
    <w:p w:rsidR="000405C8" w:rsidRDefault="000405C8">
      <w:pPr>
        <w:pStyle w:val="DefaultParagraph"/>
        <w:spacing w:line="276" w:lineRule="auto"/>
        <w:rPr>
          <w:rFonts w:ascii="宋体" w:hAnsi="宋体" w:cs="宋体"/>
          <w:color w:val="0F243E"/>
        </w:rPr>
      </w:pPr>
    </w:p>
    <w:p w:rsidR="004571B0" w:rsidRDefault="00BA037F">
      <w:pPr>
        <w:pStyle w:val="DefaultParagraph"/>
        <w:spacing w:line="276" w:lineRule="auto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lastRenderedPageBreak/>
        <w:t>【实验探究】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2693"/>
        <w:gridCol w:w="2552"/>
      </w:tblGrid>
      <w:tr w:rsidR="004571B0">
        <w:tc>
          <w:tcPr>
            <w:tcW w:w="3829" w:type="dxa"/>
          </w:tcPr>
          <w:p w:rsidR="004571B0" w:rsidRDefault="00BA037F">
            <w:pPr>
              <w:pStyle w:val="DefaultParagraph"/>
              <w:spacing w:line="276" w:lineRule="auto"/>
              <w:jc w:val="center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主要步骤</w:t>
            </w:r>
          </w:p>
        </w:tc>
        <w:tc>
          <w:tcPr>
            <w:tcW w:w="2693" w:type="dxa"/>
          </w:tcPr>
          <w:p w:rsidR="004571B0" w:rsidRDefault="00BA037F">
            <w:pPr>
              <w:pStyle w:val="DefaultParagraph"/>
              <w:spacing w:line="276" w:lineRule="auto"/>
              <w:jc w:val="center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主要现象</w:t>
            </w:r>
          </w:p>
        </w:tc>
        <w:tc>
          <w:tcPr>
            <w:tcW w:w="2552" w:type="dxa"/>
          </w:tcPr>
          <w:p w:rsidR="004571B0" w:rsidRDefault="00BA037F">
            <w:pPr>
              <w:pStyle w:val="DefaultParagraph"/>
              <w:spacing w:line="276" w:lineRule="auto"/>
              <w:jc w:val="center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实验结论</w:t>
            </w:r>
          </w:p>
        </w:tc>
      </w:tr>
      <w:tr w:rsidR="004571B0">
        <w:tc>
          <w:tcPr>
            <w:tcW w:w="3829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Ⅰ</w:t>
            </w:r>
            <w:r>
              <w:rPr>
                <w:rFonts w:ascii="宋体" w:hAnsi="宋体" w:cs="宋体" w:hint="eastAsia"/>
                <w:color w:val="0F243E"/>
              </w:rPr>
              <w:t>.</w:t>
            </w:r>
            <w:r>
              <w:rPr>
                <w:rFonts w:ascii="宋体" w:hAnsi="宋体" w:cs="宋体" w:hint="eastAsia"/>
                <w:color w:val="0F243E"/>
              </w:rPr>
              <w:t>将注射器内的稀硫酸注入到盛有锌粒的锥形瓶中</w:t>
            </w:r>
          </w:p>
        </w:tc>
        <w:tc>
          <w:tcPr>
            <w:tcW w:w="2693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 xml:space="preserve"> </w:t>
            </w:r>
            <w:r>
              <w:rPr>
                <w:rFonts w:ascii="宋体" w:hAnsi="宋体" w:cs="宋体" w:hint="eastAsia"/>
                <w:color w:val="0F243E"/>
              </w:rPr>
              <w:t>在锌粒表面有</w:t>
            </w:r>
            <w:r>
              <w:rPr>
                <w:rFonts w:ascii="宋体" w:hAnsi="宋体" w:cs="宋体" w:hint="eastAsia"/>
                <w:color w:val="0F243E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F243E"/>
              </w:rPr>
              <w:t>产生</w:t>
            </w:r>
          </w:p>
        </w:tc>
        <w:tc>
          <w:tcPr>
            <w:tcW w:w="2552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 xml:space="preserve"> </w:t>
            </w:r>
            <w:r>
              <w:rPr>
                <w:rFonts w:ascii="宋体" w:hAnsi="宋体" w:cs="宋体" w:hint="eastAsia"/>
                <w:color w:val="0F243E"/>
              </w:rPr>
              <w:t>反应的化学方程式为</w:t>
            </w:r>
          </w:p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________________________</w:t>
            </w:r>
            <w:r>
              <w:rPr>
                <w:rFonts w:ascii="宋体" w:hAnsi="宋体" w:cs="宋体" w:hint="eastAsia"/>
                <w:color w:val="0F243E"/>
                <w:u w:val="single"/>
              </w:rPr>
              <w:t xml:space="preserve">　　　　　</w:t>
            </w:r>
          </w:p>
        </w:tc>
      </w:tr>
      <w:tr w:rsidR="004571B0">
        <w:trPr>
          <w:trHeight w:val="1119"/>
        </w:trPr>
        <w:tc>
          <w:tcPr>
            <w:tcW w:w="3829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>Ⅱ</w:t>
            </w:r>
            <w:r>
              <w:rPr>
                <w:rFonts w:ascii="宋体" w:hAnsi="宋体" w:cs="宋体" w:hint="eastAsia"/>
                <w:color w:val="0F243E"/>
              </w:rPr>
              <w:t>.</w:t>
            </w:r>
            <w:r>
              <w:rPr>
                <w:rFonts w:ascii="宋体" w:hAnsi="宋体" w:cs="宋体" w:hint="eastAsia"/>
                <w:color w:val="0F243E"/>
              </w:rPr>
              <w:t>点燃经验纯后的氢气，用底部结有冰的小烧杯罩在火焰上方，用漏斗和试管收集所得液体。向试管中加入</w:t>
            </w:r>
            <w:r>
              <w:rPr>
                <w:rFonts w:ascii="宋体" w:hAnsi="宋体" w:cs="宋体" w:hint="eastAsia"/>
                <w:color w:val="0F243E"/>
                <w:u w:val="single"/>
              </w:rPr>
              <w:t xml:space="preserve">　　　　　　</w:t>
            </w:r>
            <w:r>
              <w:rPr>
                <w:rFonts w:ascii="宋体" w:hAnsi="宋体" w:cs="宋体" w:hint="eastAsia"/>
                <w:color w:val="0F243E"/>
              </w:rPr>
              <w:t>。</w:t>
            </w:r>
          </w:p>
        </w:tc>
        <w:tc>
          <w:tcPr>
            <w:tcW w:w="2693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 xml:space="preserve"> </w:t>
            </w:r>
            <w:r>
              <w:rPr>
                <w:rFonts w:ascii="宋体" w:hAnsi="宋体" w:cs="宋体" w:hint="eastAsia"/>
                <w:color w:val="0F243E"/>
              </w:rPr>
              <w:t>氢气燃烧产生淡蓝色火焰，试管中液体由无色变</w:t>
            </w:r>
            <w:r>
              <w:rPr>
                <w:rFonts w:ascii="宋体" w:hAnsi="宋体" w:cs="宋体" w:hint="eastAsia"/>
                <w:color w:val="0F243E"/>
              </w:rPr>
              <w:t>_____</w:t>
            </w:r>
            <w:r>
              <w:rPr>
                <w:rFonts w:ascii="宋体" w:hAnsi="宋体" w:cs="宋体" w:hint="eastAsia"/>
                <w:color w:val="0F243E"/>
              </w:rPr>
              <w:t>色</w:t>
            </w:r>
          </w:p>
        </w:tc>
        <w:tc>
          <w:tcPr>
            <w:tcW w:w="2552" w:type="dxa"/>
          </w:tcPr>
          <w:p w:rsidR="004571B0" w:rsidRDefault="00BA037F">
            <w:pPr>
              <w:pStyle w:val="DefaultParagraph"/>
              <w:spacing w:line="276" w:lineRule="auto"/>
              <w:rPr>
                <w:rFonts w:ascii="宋体" w:hAnsi="宋体" w:cs="宋体"/>
                <w:color w:val="0F243E"/>
              </w:rPr>
            </w:pPr>
            <w:r>
              <w:rPr>
                <w:rFonts w:ascii="宋体" w:hAnsi="宋体" w:cs="宋体" w:hint="eastAsia"/>
                <w:color w:val="0F243E"/>
              </w:rPr>
              <w:t xml:space="preserve"> </w:t>
            </w:r>
            <w:r>
              <w:rPr>
                <w:rFonts w:ascii="宋体" w:hAnsi="宋体" w:cs="宋体" w:hint="eastAsia"/>
                <w:color w:val="0F243E"/>
              </w:rPr>
              <w:t>氢气在空气中燃烧有过氧化氢生成</w:t>
            </w:r>
          </w:p>
        </w:tc>
      </w:tr>
    </w:tbl>
    <w:p w:rsidR="004571B0" w:rsidRDefault="00BA037F">
      <w:pPr>
        <w:pStyle w:val="DefaultParagraph"/>
        <w:spacing w:line="276" w:lineRule="auto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>【反思评价】实验中将氢气燃烧的火焰对着冰，冰的作用是</w:t>
      </w:r>
      <w:r>
        <w:rPr>
          <w:rFonts w:ascii="宋体" w:hAnsi="宋体" w:cs="宋体" w:hint="eastAsia"/>
          <w:color w:val="0F243E"/>
          <w:u w:val="single"/>
        </w:rPr>
        <w:t xml:space="preserve">　　　　　　</w:t>
      </w:r>
      <w:r>
        <w:rPr>
          <w:rFonts w:ascii="宋体" w:hAnsi="宋体" w:cs="宋体" w:hint="eastAsia"/>
          <w:color w:val="0F243E"/>
        </w:rPr>
        <w:t>。</w:t>
      </w:r>
    </w:p>
    <w:p w:rsidR="004571B0" w:rsidRDefault="00BA037F">
      <w:pPr>
        <w:pStyle w:val="DefaultParagraph"/>
        <w:spacing w:line="276" w:lineRule="auto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 xml:space="preserve">            A.</w:t>
      </w:r>
      <w:r>
        <w:rPr>
          <w:rFonts w:ascii="宋体" w:hAnsi="宋体" w:cs="宋体" w:hint="eastAsia"/>
          <w:color w:val="0F243E"/>
        </w:rPr>
        <w:t>有利于防止生成的过氧化氢分解</w:t>
      </w:r>
    </w:p>
    <w:p w:rsidR="004571B0" w:rsidRDefault="00BA037F">
      <w:pPr>
        <w:pStyle w:val="DefaultParagraph"/>
        <w:spacing w:line="276" w:lineRule="auto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 xml:space="preserve">            B.</w:t>
      </w:r>
      <w:r>
        <w:rPr>
          <w:rFonts w:ascii="宋体" w:hAnsi="宋体" w:cs="宋体" w:hint="eastAsia"/>
          <w:color w:val="0F243E"/>
        </w:rPr>
        <w:t>使生成的过氧化氢溶入冰融化成的水中，便于收集</w:t>
      </w:r>
    </w:p>
    <w:p w:rsidR="004571B0" w:rsidRDefault="00BA037F">
      <w:pPr>
        <w:pStyle w:val="DefaultParagraph"/>
        <w:spacing w:line="276" w:lineRule="auto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 xml:space="preserve">            C.</w:t>
      </w:r>
      <w:r>
        <w:rPr>
          <w:rFonts w:ascii="宋体" w:hAnsi="宋体" w:cs="宋体" w:hint="eastAsia"/>
          <w:color w:val="0F243E"/>
        </w:rPr>
        <w:t>创设低温环境，使部分氢气燃烧产生一定量的过氧化氢</w:t>
      </w:r>
    </w:p>
    <w:p w:rsidR="004571B0" w:rsidRDefault="00BA037F">
      <w:pPr>
        <w:pStyle w:val="DefaultParagraph"/>
        <w:spacing w:line="276" w:lineRule="auto"/>
        <w:ind w:left="1275" w:hangingChars="607" w:hanging="1275"/>
        <w:rPr>
          <w:rFonts w:ascii="宋体" w:hAnsi="宋体" w:cs="宋体"/>
          <w:color w:val="0F243E"/>
        </w:rPr>
      </w:pPr>
      <w:r>
        <w:rPr>
          <w:rFonts w:ascii="宋体" w:hAnsi="宋体" w:cs="宋体" w:hint="eastAsia"/>
          <w:color w:val="0F243E"/>
        </w:rPr>
        <w:t>【拓展分析】除氢气和氧气反应会生成两种氧化物外，金属钠也具有类似的化学性质。钠露置在空气中与氧气反应生成氧化钠，钠在空气中燃烧生成过氧化钠（</w:t>
      </w:r>
      <w:r>
        <w:rPr>
          <w:rFonts w:ascii="宋体" w:hAnsi="宋体" w:cs="宋体" w:hint="eastAsia"/>
          <w:color w:val="0F243E"/>
        </w:rPr>
        <w:t>Na</w:t>
      </w:r>
      <w:r>
        <w:rPr>
          <w:rFonts w:ascii="宋体" w:hAnsi="宋体" w:cs="宋体" w:hint="eastAsia"/>
          <w:color w:val="0F243E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color w:val="0F243E"/>
        </w:rPr>
        <w:t>O</w:t>
      </w:r>
      <w:r>
        <w:rPr>
          <w:rFonts w:ascii="宋体" w:hAnsi="宋体" w:cs="宋体" w:hint="eastAsia"/>
          <w:color w:val="0F243E"/>
          <w:sz w:val="24"/>
          <w:szCs w:val="24"/>
          <w:vertAlign w:val="subscript"/>
        </w:rPr>
        <w:t>2</w:t>
      </w:r>
      <w:r>
        <w:rPr>
          <w:rFonts w:ascii="宋体" w:hAnsi="宋体" w:cs="宋体" w:hint="eastAsia"/>
          <w:color w:val="0F243E"/>
        </w:rPr>
        <w:t>）。钠在空气中燃烧的化学方程式为</w:t>
      </w:r>
      <w:r>
        <w:rPr>
          <w:rFonts w:ascii="宋体" w:hAnsi="宋体" w:cs="宋体" w:hint="eastAsia"/>
          <w:color w:val="0F243E"/>
          <w:u w:val="single"/>
        </w:rPr>
        <w:t xml:space="preserve">　　　　　</w:t>
      </w:r>
      <w:r>
        <w:rPr>
          <w:rFonts w:ascii="宋体" w:hAnsi="宋体" w:cs="宋体" w:hint="eastAsia"/>
          <w:color w:val="0F243E"/>
          <w:u w:val="single"/>
        </w:rPr>
        <w:t xml:space="preserve">              </w:t>
      </w:r>
      <w:r w:rsidR="0004443B">
        <w:rPr>
          <w:rFonts w:ascii="宋体" w:hAnsi="宋体" w:cs="宋体"/>
          <w:color w:val="0F243E"/>
          <w:u w:val="single"/>
        </w:rPr>
        <w:t xml:space="preserve"> </w:t>
      </w:r>
      <w:r>
        <w:rPr>
          <w:rFonts w:ascii="宋体" w:hAnsi="宋体" w:cs="宋体" w:hint="eastAsia"/>
          <w:color w:val="0F243E"/>
          <w:u w:val="single"/>
        </w:rPr>
        <w:t xml:space="preserve">　</w:t>
      </w:r>
      <w:r>
        <w:rPr>
          <w:rFonts w:ascii="宋体" w:hAnsi="宋体" w:cs="宋体" w:hint="eastAsia"/>
          <w:color w:val="0F243E"/>
        </w:rPr>
        <w:t>。</w:t>
      </w:r>
    </w:p>
    <w:p w:rsidR="004571B0" w:rsidRPr="0004443B" w:rsidRDefault="004571B0">
      <w:pPr>
        <w:rPr>
          <w:rFonts w:ascii="宋体" w:hAnsi="宋体" w:cs="宋体"/>
        </w:rPr>
      </w:pPr>
      <w:bookmarkStart w:id="0" w:name="_GoBack"/>
      <w:bookmarkEnd w:id="0"/>
    </w:p>
    <w:sectPr w:rsidR="004571B0" w:rsidRPr="0004443B">
      <w:headerReference w:type="defaul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37F" w:rsidRDefault="00BA037F">
      <w:r>
        <w:separator/>
      </w:r>
    </w:p>
  </w:endnote>
  <w:endnote w:type="continuationSeparator" w:id="0">
    <w:p w:rsidR="00BA037F" w:rsidRDefault="00B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37F" w:rsidRDefault="00BA037F">
      <w:r>
        <w:separator/>
      </w:r>
    </w:p>
  </w:footnote>
  <w:footnote w:type="continuationSeparator" w:id="0">
    <w:p w:rsidR="00BA037F" w:rsidRDefault="00BA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B0" w:rsidRDefault="00BA037F">
    <w:pPr>
      <w:pStyle w:val="a4"/>
      <w:pBdr>
        <w:bottom w:val="single" w:sz="4" w:space="1" w:color="auto"/>
      </w:pBd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拓展提升任务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</w:t>
    </w:r>
    <w:r>
      <w:rPr>
        <w:rFonts w:ascii="楷体" w:eastAsia="楷体" w:hAnsi="楷体" w:hint="eastAsia"/>
      </w:rPr>
      <w:t>六</w:t>
    </w:r>
    <w:r>
      <w:rPr>
        <w:rFonts w:ascii="楷体" w:eastAsia="楷体" w:hAnsi="楷体" w:hint="eastAsia"/>
      </w:rPr>
      <w:t>周第</w:t>
    </w:r>
    <w:r>
      <w:rPr>
        <w:rFonts w:ascii="楷体" w:eastAsia="楷体" w:hAnsi="楷体" w:hint="eastAsia"/>
      </w:rPr>
      <w:t>22</w:t>
    </w:r>
    <w:r>
      <w:rPr>
        <w:rFonts w:ascii="楷体" w:eastAsia="楷体" w:hAnsi="楷体" w:hint="eastAsia"/>
      </w:rPr>
      <w:t>课时</w:t>
    </w:r>
  </w:p>
  <w:p w:rsidR="004571B0" w:rsidRDefault="00457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93"/>
    <w:rsid w:val="000405C8"/>
    <w:rsid w:val="0004443B"/>
    <w:rsid w:val="002F58E7"/>
    <w:rsid w:val="003625BE"/>
    <w:rsid w:val="003B5693"/>
    <w:rsid w:val="004571B0"/>
    <w:rsid w:val="004C777C"/>
    <w:rsid w:val="009165BF"/>
    <w:rsid w:val="0094278D"/>
    <w:rsid w:val="00BA037F"/>
    <w:rsid w:val="00E36B13"/>
    <w:rsid w:val="105A1EE9"/>
    <w:rsid w:val="314E4A59"/>
    <w:rsid w:val="3DC856EC"/>
    <w:rsid w:val="59346128"/>
    <w:rsid w:val="6B3C2E7C"/>
    <w:rsid w:val="6B533475"/>
    <w:rsid w:val="770901AB"/>
    <w:rsid w:val="79BA04B0"/>
    <w:rsid w:val="7BA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069BC3"/>
  <w15:docId w15:val="{EB85C4BF-E5D0-4245-8C15-D99749B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22</cp:revision>
  <dcterms:created xsi:type="dcterms:W3CDTF">2020-01-30T09:33:00Z</dcterms:created>
  <dcterms:modified xsi:type="dcterms:W3CDTF">2020-02-20T08:12:00Z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