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09" w:rsidRPr="00703509" w:rsidRDefault="00703509" w:rsidP="00703509">
      <w:pPr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703509">
        <w:rPr>
          <w:rFonts w:ascii="黑体" w:eastAsia="黑体" w:hAnsi="黑体" w:hint="eastAsia"/>
          <w:b/>
          <w:bCs/>
          <w:color w:val="000000"/>
          <w:sz w:val="28"/>
          <w:szCs w:val="28"/>
        </w:rPr>
        <w:t>基本实验复习——拓展提升任务</w:t>
      </w:r>
    </w:p>
    <w:p w:rsidR="003C7B61" w:rsidRDefault="005B32B3" w:rsidP="00F27FB9">
      <w:pPr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color w:val="000000"/>
          <w:szCs w:val="21"/>
        </w:rPr>
        <w:t>．下列实验操作中，不正确的是（</w:t>
      </w:r>
      <w:r w:rsidR="00F27FB9">
        <w:rPr>
          <w:color w:val="000000"/>
          <w:szCs w:val="21"/>
        </w:rPr>
        <w:t xml:space="preserve">   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）</w:t>
      </w:r>
    </w:p>
    <w:p w:rsidR="003C7B61" w:rsidRDefault="005B32B3" w:rsidP="00F27FB9">
      <w:pPr>
        <w:spacing w:line="300" w:lineRule="auto"/>
        <w:rPr>
          <w:color w:val="000000"/>
          <w:szCs w:val="21"/>
        </w:rPr>
      </w:pPr>
      <w:r>
        <w:rPr>
          <w:rFonts w:hint="eastAsia"/>
          <w:color w:val="000000"/>
        </w:rPr>
        <w:t xml:space="preserve">   </w:t>
      </w:r>
      <w:r>
        <w:rPr>
          <w:noProof/>
          <w:color w:val="000000"/>
        </w:rPr>
        <w:drawing>
          <wp:inline distT="0" distB="0" distL="114300" distR="114300" wp14:anchorId="14A39A7D" wp14:editId="636A5FFC">
            <wp:extent cx="928370" cy="789940"/>
            <wp:effectExtent l="0" t="0" r="1270" b="2540"/>
            <wp:docPr id="4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rcRect l="39363" t="29640" r="52423" b="58957"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</w:t>
      </w:r>
      <w:r>
        <w:rPr>
          <w:noProof/>
          <w:color w:val="000000"/>
        </w:rPr>
        <w:drawing>
          <wp:inline distT="0" distB="0" distL="114300" distR="114300" wp14:anchorId="5A4C58C0" wp14:editId="3DF5A17B">
            <wp:extent cx="751840" cy="730250"/>
            <wp:effectExtent l="0" t="0" r="10160" b="1270"/>
            <wp:docPr id="4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rcRect l="39241" t="43076" r="53932" b="4621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</w:t>
      </w:r>
      <w:r>
        <w:rPr>
          <w:noProof/>
          <w:color w:val="000000"/>
        </w:rPr>
        <w:drawing>
          <wp:inline distT="0" distB="0" distL="114300" distR="114300" wp14:anchorId="3A77B59B" wp14:editId="1D7EBB86">
            <wp:extent cx="920115" cy="782320"/>
            <wp:effectExtent l="0" t="0" r="9525" b="10160"/>
            <wp:docPr id="4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rcRect l="49760" r="28378" b="21153"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</w:t>
      </w:r>
      <w:r>
        <w:rPr>
          <w:noProof/>
          <w:color w:val="000000"/>
          <w:szCs w:val="21"/>
        </w:rPr>
        <w:drawing>
          <wp:inline distT="0" distB="0" distL="114300" distR="114300" wp14:anchorId="21ECD0B5" wp14:editId="150F7F1B">
            <wp:extent cx="680720" cy="781685"/>
            <wp:effectExtent l="0" t="0" r="5080" b="10795"/>
            <wp:docPr id="45" name="图片 21" descr="www.szzx100.com  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1" descr="www.szzx100.com  江南汇教育网"/>
                    <pic:cNvPicPr>
                      <a:picLocks noChangeAspect="1"/>
                    </pic:cNvPicPr>
                  </pic:nvPicPr>
                  <pic:blipFill>
                    <a:blip r:embed="rId10"/>
                    <a:srcRect l="52310" t="19513" r="31793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61" w:rsidRDefault="005B32B3" w:rsidP="00F27FB9">
      <w:pPr>
        <w:spacing w:line="30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</w:t>
      </w:r>
      <w:r>
        <w:rPr>
          <w:color w:val="000000"/>
        </w:rPr>
        <w:t>．</w:t>
      </w:r>
      <w:r>
        <w:rPr>
          <w:rFonts w:hint="eastAsia"/>
          <w:color w:val="000000"/>
        </w:rPr>
        <w:t>检验</w:t>
      </w:r>
      <w:r>
        <w:rPr>
          <w:rFonts w:hint="eastAsia"/>
          <w:color w:val="000000"/>
        </w:rPr>
        <w:t>CO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气体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zCs w:val="21"/>
        </w:rPr>
        <w:t>B</w:t>
      </w:r>
      <w:r>
        <w:rPr>
          <w:color w:val="000000"/>
        </w:rPr>
        <w:t>．</w:t>
      </w:r>
      <w:r>
        <w:rPr>
          <w:rFonts w:hint="eastAsia"/>
          <w:color w:val="000000"/>
        </w:rPr>
        <w:t>监控气体流速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zCs w:val="21"/>
        </w:rPr>
        <w:t>C</w:t>
      </w:r>
      <w:r>
        <w:rPr>
          <w:color w:val="000000"/>
        </w:rPr>
        <w:t>．</w:t>
      </w:r>
      <w:r>
        <w:rPr>
          <w:rFonts w:hint="eastAsia"/>
          <w:color w:val="000000"/>
        </w:rPr>
        <w:t>量取液体体积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zCs w:val="21"/>
        </w:rPr>
        <w:t>D</w:t>
      </w:r>
      <w:r>
        <w:rPr>
          <w:color w:val="000000"/>
        </w:rPr>
        <w:t>．</w:t>
      </w:r>
      <w:r>
        <w:rPr>
          <w:rFonts w:hint="eastAsia"/>
          <w:color w:val="000000"/>
          <w:szCs w:val="21"/>
        </w:rPr>
        <w:t>滴管用后不洗插回原瓶</w:t>
      </w:r>
    </w:p>
    <w:p w:rsidR="003C7B61" w:rsidRDefault="005B32B3" w:rsidP="00F27FB9">
      <w:pPr>
        <w:tabs>
          <w:tab w:val="left" w:pos="426"/>
          <w:tab w:val="left" w:pos="2520"/>
          <w:tab w:val="left" w:pos="4620"/>
          <w:tab w:val="left" w:pos="6720"/>
        </w:tabs>
        <w:spacing w:line="300" w:lineRule="auto"/>
        <w:ind w:left="630" w:hangingChars="300" w:hanging="630"/>
        <w:jc w:val="left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．下列实验操作</w:t>
      </w:r>
      <w:r>
        <w:rPr>
          <w:rFonts w:hint="eastAsia"/>
          <w:color w:val="000000"/>
        </w:rPr>
        <w:t>不</w:t>
      </w:r>
      <w:r>
        <w:rPr>
          <w:color w:val="000000"/>
        </w:rPr>
        <w:t>正确的是（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>）</w:t>
      </w:r>
    </w:p>
    <w:p w:rsidR="003C7B61" w:rsidRDefault="005B32B3" w:rsidP="00F27FB9">
      <w:pPr>
        <w:tabs>
          <w:tab w:val="left" w:pos="426"/>
          <w:tab w:val="left" w:pos="2520"/>
          <w:tab w:val="left" w:pos="4620"/>
          <w:tab w:val="left" w:pos="6720"/>
        </w:tabs>
        <w:spacing w:line="300" w:lineRule="auto"/>
        <w:ind w:left="630" w:hangingChars="300" w:hanging="630"/>
        <w:jc w:val="left"/>
        <w:rPr>
          <w:color w:val="000000"/>
          <w:lang w:val="pt-BR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noProof/>
          <w:color w:val="000000"/>
        </w:rPr>
        <w:drawing>
          <wp:inline distT="0" distB="0" distL="114300" distR="114300" wp14:anchorId="0E8BF000" wp14:editId="2982E487">
            <wp:extent cx="878205" cy="806450"/>
            <wp:effectExtent l="0" t="0" r="5715" b="1270"/>
            <wp:docPr id="4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</w:t>
      </w:r>
      <w:r>
        <w:rPr>
          <w:noProof/>
          <w:color w:val="000000"/>
        </w:rPr>
        <w:drawing>
          <wp:inline distT="0" distB="0" distL="114300" distR="114300" wp14:anchorId="1D85CF2F" wp14:editId="316A0422">
            <wp:extent cx="2050415" cy="895350"/>
            <wp:effectExtent l="0" t="0" r="6985" b="3810"/>
            <wp:docPr id="4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rcRect r="30238"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</w:t>
      </w:r>
      <w:r>
        <w:rPr>
          <w:noProof/>
          <w:color w:val="000000"/>
        </w:rPr>
        <w:drawing>
          <wp:inline distT="0" distB="0" distL="114300" distR="114300" wp14:anchorId="4B2D5FD2" wp14:editId="26C1E278">
            <wp:extent cx="621665" cy="843280"/>
            <wp:effectExtent l="0" t="0" r="3175" b="10160"/>
            <wp:docPr id="4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4"/>
                    <pic:cNvPicPr>
                      <a:picLocks noChangeAspect="1"/>
                    </pic:cNvPicPr>
                  </pic:nvPicPr>
                  <pic:blipFill>
                    <a:blip r:embed="rId13"/>
                    <a:srcRect l="62073" t="39595" r="30258" b="41563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61" w:rsidRDefault="005B32B3" w:rsidP="00F27FB9">
      <w:pPr>
        <w:spacing w:line="300" w:lineRule="auto"/>
        <w:ind w:firstLineChars="250" w:firstLine="525"/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>．</w:t>
      </w:r>
      <w:r>
        <w:rPr>
          <w:rFonts w:hint="eastAsia"/>
          <w:color w:val="000000"/>
        </w:rPr>
        <w:t>加热液体</w:t>
      </w:r>
      <w:r>
        <w:rPr>
          <w:color w:val="000000"/>
        </w:rPr>
        <w:t xml:space="preserve">     B</w:t>
      </w:r>
      <w:r>
        <w:rPr>
          <w:color w:val="000000"/>
        </w:rPr>
        <w:t>．测定溶液</w:t>
      </w:r>
      <w:r>
        <w:rPr>
          <w:color w:val="000000"/>
        </w:rPr>
        <w:t xml:space="preserve">pH 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C</w:t>
      </w:r>
      <w:r>
        <w:rPr>
          <w:color w:val="000000"/>
        </w:rPr>
        <w:t>．稀释浓硫酸</w:t>
      </w:r>
      <w:r>
        <w:rPr>
          <w:color w:val="000000"/>
        </w:rPr>
        <w:t xml:space="preserve">     D</w:t>
      </w:r>
      <w:r>
        <w:rPr>
          <w:color w:val="000000"/>
        </w:rPr>
        <w:t>．过滤</w:t>
      </w:r>
    </w:p>
    <w:p w:rsidR="003C7B61" w:rsidRDefault="005B32B3" w:rsidP="00F27FB9">
      <w:pPr>
        <w:spacing w:line="300" w:lineRule="auto"/>
        <w:rPr>
          <w:color w:val="000000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2083200" behindDoc="0" locked="0" layoutInCell="1" allowOverlap="1" wp14:anchorId="0BF0C084" wp14:editId="2E1639B5">
            <wp:simplePos x="0" y="0"/>
            <wp:positionH relativeFrom="column">
              <wp:posOffset>3079572</wp:posOffset>
            </wp:positionH>
            <wp:positionV relativeFrom="paragraph">
              <wp:posOffset>204143</wp:posOffset>
            </wp:positionV>
            <wp:extent cx="729605" cy="804755"/>
            <wp:effectExtent l="0" t="0" r="0" b="0"/>
            <wp:wrapNone/>
            <wp:docPr id="50" name="图片 6" descr="hx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6" descr="hx12"/>
                    <pic:cNvPicPr>
                      <a:picLocks noChangeAspect="1"/>
                    </pic:cNvPicPr>
                  </pic:nvPicPr>
                  <pic:blipFill>
                    <a:blip r:embed="rId14"/>
                    <a:srcRect l="50461" r="28371"/>
                    <a:stretch>
                      <a:fillRect/>
                    </a:stretch>
                  </pic:blipFill>
                  <pic:spPr>
                    <a:xfrm>
                      <a:off x="0" y="0"/>
                      <a:ext cx="729605" cy="80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．</w:t>
      </w:r>
      <w:r>
        <w:rPr>
          <w:color w:val="000000"/>
        </w:rPr>
        <w:t>下列实验操作中，</w:t>
      </w:r>
      <w:r>
        <w:rPr>
          <w:rFonts w:hint="eastAsia"/>
          <w:color w:val="000000"/>
          <w:em w:val="dot"/>
        </w:rPr>
        <w:t>不正确</w:t>
      </w:r>
      <w:r>
        <w:rPr>
          <w:color w:val="000000"/>
        </w:rPr>
        <w:t>的是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</w:t>
      </w:r>
    </w:p>
    <w:tbl>
      <w:tblPr>
        <w:tblW w:w="8071" w:type="dxa"/>
        <w:jc w:val="center"/>
        <w:tblInd w:w="542" w:type="dxa"/>
        <w:tblLayout w:type="fixed"/>
        <w:tblLook w:val="04A0" w:firstRow="1" w:lastRow="0" w:firstColumn="1" w:lastColumn="0" w:noHBand="0" w:noVBand="1"/>
      </w:tblPr>
      <w:tblGrid>
        <w:gridCol w:w="1934"/>
        <w:gridCol w:w="2168"/>
        <w:gridCol w:w="1700"/>
        <w:gridCol w:w="2269"/>
      </w:tblGrid>
      <w:tr w:rsidR="003C7B61" w:rsidRPr="00F27FB9" w:rsidTr="00F27FB9">
        <w:trPr>
          <w:trHeight w:val="1613"/>
          <w:jc w:val="center"/>
        </w:trPr>
        <w:tc>
          <w:tcPr>
            <w:tcW w:w="1934" w:type="dxa"/>
          </w:tcPr>
          <w:p w:rsidR="003C7B61" w:rsidRPr="00F27FB9" w:rsidRDefault="005B32B3" w:rsidP="00F27FB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uto"/>
              <w:jc w:val="center"/>
              <w:rPr>
                <w:color w:val="000000"/>
              </w:rPr>
            </w:pPr>
            <w:r w:rsidRPr="00F27FB9">
              <w:rPr>
                <w:noProof/>
                <w:color w:val="000000"/>
              </w:rPr>
              <w:drawing>
                <wp:anchor distT="0" distB="0" distL="114300" distR="114300" simplePos="0" relativeHeight="252086272" behindDoc="0" locked="0" layoutInCell="1" allowOverlap="1" wp14:anchorId="51BA6C5B" wp14:editId="77DBCBB4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125730</wp:posOffset>
                  </wp:positionV>
                  <wp:extent cx="695960" cy="635635"/>
                  <wp:effectExtent l="0" t="0" r="5080" b="4445"/>
                  <wp:wrapSquare wrapText="bothSides"/>
                  <wp:docPr id="51" name="图片 1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16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7FB9">
              <w:rPr>
                <w:color w:val="000000"/>
              </w:rPr>
              <w:t>A</w:t>
            </w:r>
            <w:r w:rsidR="00F27FB9">
              <w:rPr>
                <w:color w:val="000000"/>
              </w:rPr>
              <w:t>．</w:t>
            </w:r>
            <w:r w:rsidRPr="00F27FB9">
              <w:rPr>
                <w:color w:val="000000"/>
                <w:szCs w:val="21"/>
              </w:rPr>
              <w:t>点燃酒精灯</w:t>
            </w:r>
          </w:p>
        </w:tc>
        <w:tc>
          <w:tcPr>
            <w:tcW w:w="2168" w:type="dxa"/>
          </w:tcPr>
          <w:p w:rsidR="003C7B61" w:rsidRPr="00F27FB9" w:rsidRDefault="005B32B3" w:rsidP="00F27FB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uto"/>
              <w:jc w:val="center"/>
              <w:rPr>
                <w:color w:val="000000"/>
              </w:rPr>
            </w:pPr>
            <w:r w:rsidRPr="00F27FB9">
              <w:rPr>
                <w:noProof/>
                <w:color w:val="000000"/>
                <w:szCs w:val="21"/>
              </w:rPr>
              <w:drawing>
                <wp:anchor distT="0" distB="0" distL="114300" distR="114300" simplePos="0" relativeHeight="252087296" behindDoc="0" locked="0" layoutInCell="1" allowOverlap="1" wp14:anchorId="4622A0C4" wp14:editId="397E5A18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46355</wp:posOffset>
                  </wp:positionV>
                  <wp:extent cx="733425" cy="713105"/>
                  <wp:effectExtent l="0" t="0" r="13335" b="3175"/>
                  <wp:wrapSquare wrapText="bothSides"/>
                  <wp:docPr id="52" name="图片 1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165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7FB9">
              <w:rPr>
                <w:color w:val="000000"/>
                <w:szCs w:val="21"/>
              </w:rPr>
              <w:t>B</w:t>
            </w:r>
            <w:r w:rsidR="00F27FB9">
              <w:rPr>
                <w:color w:val="000000"/>
              </w:rPr>
              <w:t>．</w:t>
            </w:r>
            <w:r w:rsidRPr="00F27FB9">
              <w:rPr>
                <w:color w:val="000000"/>
              </w:rPr>
              <w:t>取固体药品</w:t>
            </w:r>
          </w:p>
        </w:tc>
        <w:tc>
          <w:tcPr>
            <w:tcW w:w="1700" w:type="dxa"/>
          </w:tcPr>
          <w:p w:rsidR="003C7B61" w:rsidRPr="00F27FB9" w:rsidRDefault="003C7B61" w:rsidP="00F27FB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uto"/>
              <w:rPr>
                <w:color w:val="000000"/>
              </w:rPr>
            </w:pPr>
          </w:p>
          <w:p w:rsidR="003C7B61" w:rsidRPr="00F27FB9" w:rsidRDefault="003C7B61" w:rsidP="00F27FB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uto"/>
              <w:rPr>
                <w:color w:val="000000"/>
              </w:rPr>
            </w:pPr>
          </w:p>
          <w:p w:rsidR="003C7B61" w:rsidRPr="00F27FB9" w:rsidRDefault="003C7B61" w:rsidP="00F27FB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uto"/>
              <w:rPr>
                <w:color w:val="000000"/>
              </w:rPr>
            </w:pPr>
          </w:p>
          <w:p w:rsidR="003C7B61" w:rsidRPr="00F27FB9" w:rsidRDefault="005B32B3" w:rsidP="00F27FB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uto"/>
              <w:rPr>
                <w:color w:val="000000"/>
              </w:rPr>
            </w:pPr>
            <w:r w:rsidRPr="00F27FB9">
              <w:rPr>
                <w:color w:val="000000"/>
              </w:rPr>
              <w:t>C</w:t>
            </w:r>
            <w:r w:rsidRPr="00F27FB9">
              <w:rPr>
                <w:color w:val="000000"/>
              </w:rPr>
              <w:t>．蒸发食盐水</w:t>
            </w:r>
            <w:r w:rsidRPr="00F27FB9">
              <w:rPr>
                <w:color w:val="000000"/>
              </w:rPr>
              <w:t xml:space="preserve"> </w:t>
            </w:r>
          </w:p>
        </w:tc>
        <w:tc>
          <w:tcPr>
            <w:tcW w:w="2269" w:type="dxa"/>
          </w:tcPr>
          <w:p w:rsidR="003C7B61" w:rsidRPr="00F27FB9" w:rsidRDefault="00F27FB9" w:rsidP="00F27FB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uto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  <w:szCs w:val="21"/>
              </w:rPr>
              <w:drawing>
                <wp:anchor distT="0" distB="0" distL="114300" distR="114300" simplePos="0" relativeHeight="252064768" behindDoc="1" locked="0" layoutInCell="1" allowOverlap="1" wp14:anchorId="3F530ADC" wp14:editId="6FD45FFA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11430</wp:posOffset>
                  </wp:positionV>
                  <wp:extent cx="841375" cy="742950"/>
                  <wp:effectExtent l="0" t="0" r="0" b="0"/>
                  <wp:wrapNone/>
                  <wp:docPr id="49" name="图片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1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7B61" w:rsidRPr="00F27FB9" w:rsidRDefault="003C7B61" w:rsidP="00F27FB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uto"/>
              <w:rPr>
                <w:color w:val="000000"/>
              </w:rPr>
            </w:pPr>
          </w:p>
          <w:p w:rsidR="003C7B61" w:rsidRPr="00F27FB9" w:rsidRDefault="003C7B61" w:rsidP="00F27FB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uto"/>
              <w:rPr>
                <w:color w:val="000000"/>
              </w:rPr>
            </w:pPr>
          </w:p>
          <w:p w:rsidR="00F27FB9" w:rsidRDefault="005B32B3" w:rsidP="00F27FB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uto"/>
              <w:rPr>
                <w:rFonts w:hint="eastAsia"/>
                <w:bCs/>
                <w:color w:val="000000"/>
                <w:szCs w:val="21"/>
              </w:rPr>
            </w:pPr>
            <w:r w:rsidRPr="00F27FB9">
              <w:rPr>
                <w:color w:val="000000"/>
              </w:rPr>
              <w:t>D</w:t>
            </w:r>
            <w:r w:rsidRPr="00F27FB9">
              <w:rPr>
                <w:color w:val="000000"/>
              </w:rPr>
              <w:t>．</w:t>
            </w:r>
            <w:r w:rsidRPr="00F27FB9">
              <w:rPr>
                <w:bCs/>
                <w:color w:val="000000"/>
                <w:szCs w:val="21"/>
              </w:rPr>
              <w:t>证明</w:t>
            </w:r>
            <w:r w:rsidRPr="00F27FB9">
              <w:rPr>
                <w:bCs/>
                <w:color w:val="000000"/>
                <w:szCs w:val="21"/>
              </w:rPr>
              <w:t>CO</w:t>
            </w:r>
            <w:r w:rsidRPr="00F27FB9">
              <w:rPr>
                <w:bCs/>
                <w:color w:val="000000"/>
                <w:szCs w:val="21"/>
                <w:vertAlign w:val="subscript"/>
              </w:rPr>
              <w:t>2</w:t>
            </w:r>
            <w:r w:rsidRPr="00F27FB9">
              <w:rPr>
                <w:bCs/>
                <w:color w:val="000000"/>
                <w:szCs w:val="21"/>
              </w:rPr>
              <w:t>密度比</w:t>
            </w:r>
          </w:p>
          <w:p w:rsidR="003C7B61" w:rsidRPr="00F27FB9" w:rsidRDefault="005B32B3" w:rsidP="00F27FB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00" w:lineRule="auto"/>
              <w:ind w:firstLineChars="200" w:firstLine="420"/>
              <w:rPr>
                <w:color w:val="000000"/>
              </w:rPr>
            </w:pPr>
            <w:r w:rsidRPr="00F27FB9">
              <w:rPr>
                <w:bCs/>
                <w:color w:val="000000"/>
                <w:szCs w:val="21"/>
              </w:rPr>
              <w:t>空气的大</w:t>
            </w:r>
          </w:p>
        </w:tc>
      </w:tr>
    </w:tbl>
    <w:p w:rsidR="003C7B61" w:rsidRDefault="005B32B3" w:rsidP="00F27FB9">
      <w:pPr>
        <w:spacing w:line="300" w:lineRule="auto"/>
        <w:rPr>
          <w:color w:val="000000"/>
        </w:rPr>
      </w:pPr>
      <w:r>
        <w:rPr>
          <w:rFonts w:hint="eastAsia"/>
          <w:color w:val="000000"/>
        </w:rPr>
        <w:t>4</w:t>
      </w:r>
      <w:r>
        <w:rPr>
          <w:color w:val="000000"/>
          <w:szCs w:val="21"/>
        </w:rPr>
        <w:t>．</w:t>
      </w:r>
      <w:r>
        <w:rPr>
          <w:color w:val="000000"/>
        </w:rPr>
        <w:t>下列混合物，能按</w:t>
      </w:r>
      <w:r w:rsidRPr="00C62535">
        <w:rPr>
          <w:rFonts w:ascii="宋体" w:hAnsi="宋体"/>
          <w:color w:val="000000"/>
        </w:rPr>
        <w:t>“溶解-过滤-蒸发”的</w:t>
      </w:r>
      <w:r>
        <w:rPr>
          <w:color w:val="000000"/>
        </w:rPr>
        <w:t>步骤加以分离的是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（　</w:t>
      </w:r>
      <w:r>
        <w:rPr>
          <w:color w:val="000000"/>
        </w:rPr>
        <w:t xml:space="preserve"> </w:t>
      </w:r>
      <w:r>
        <w:rPr>
          <w:color w:val="000000"/>
        </w:rPr>
        <w:t xml:space="preserve">　）</w:t>
      </w:r>
    </w:p>
    <w:p w:rsidR="003C7B61" w:rsidRDefault="005B32B3" w:rsidP="00F27FB9">
      <w:pPr>
        <w:spacing w:line="300" w:lineRule="auto"/>
        <w:ind w:firstLineChars="150" w:firstLine="31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A</w:t>
      </w:r>
      <w:r>
        <w:rPr>
          <w:color w:val="000000"/>
          <w:szCs w:val="21"/>
        </w:rPr>
        <w:t>．</w:t>
      </w:r>
      <w:r>
        <w:rPr>
          <w:color w:val="000000"/>
        </w:rPr>
        <w:t>泥沙和食盐</w:t>
      </w:r>
      <w:r>
        <w:rPr>
          <w:color w:val="000000"/>
        </w:rPr>
        <w:t xml:space="preserve">   B</w:t>
      </w:r>
      <w:r>
        <w:rPr>
          <w:color w:val="000000"/>
          <w:szCs w:val="21"/>
        </w:rPr>
        <w:t>．</w:t>
      </w:r>
      <w:r>
        <w:rPr>
          <w:color w:val="000000"/>
        </w:rPr>
        <w:t>蒸馏水和酒精</w:t>
      </w:r>
      <w:r>
        <w:rPr>
          <w:color w:val="000000"/>
        </w:rPr>
        <w:t xml:space="preserve">    C</w:t>
      </w:r>
      <w:r>
        <w:rPr>
          <w:color w:val="000000"/>
          <w:szCs w:val="21"/>
        </w:rPr>
        <w:t>．</w:t>
      </w:r>
      <w:r>
        <w:rPr>
          <w:color w:val="000000"/>
        </w:rPr>
        <w:t>葡萄糖和蔗糖</w:t>
      </w:r>
      <w:r w:rsidR="00F27FB9">
        <w:rPr>
          <w:rFonts w:hint="eastAsia"/>
          <w:color w:val="000000"/>
        </w:rPr>
        <w:t xml:space="preserve">    </w:t>
      </w:r>
      <w:r>
        <w:rPr>
          <w:color w:val="000000"/>
        </w:rPr>
        <w:t>D</w:t>
      </w:r>
      <w:r>
        <w:rPr>
          <w:color w:val="000000"/>
          <w:szCs w:val="21"/>
        </w:rPr>
        <w:t>．</w:t>
      </w:r>
      <w:r>
        <w:rPr>
          <w:color w:val="000000"/>
        </w:rPr>
        <w:t>硝酸铵和氯化钾</w:t>
      </w:r>
      <w:r>
        <w:rPr>
          <w:color w:val="000000"/>
        </w:rPr>
        <w:t xml:space="preserve"> </w:t>
      </w:r>
    </w:p>
    <w:p w:rsidR="003C7B61" w:rsidRDefault="005B32B3" w:rsidP="00F27FB9">
      <w:pPr>
        <w:spacing w:line="300" w:lineRule="auto"/>
        <w:ind w:left="283" w:hangingChars="135" w:hanging="283"/>
        <w:rPr>
          <w:color w:val="000000"/>
        </w:rPr>
      </w:pPr>
      <w:r>
        <w:rPr>
          <w:rFonts w:hint="eastAsia"/>
          <w:color w:val="000000"/>
        </w:rPr>
        <w:t>5</w:t>
      </w:r>
      <w:r>
        <w:rPr>
          <w:color w:val="000000"/>
          <w:szCs w:val="21"/>
        </w:rPr>
        <w:t>．</w:t>
      </w:r>
      <w:r>
        <w:rPr>
          <w:color w:val="000000"/>
        </w:rPr>
        <w:t>海洋是丰富的化学资源宝库。通过晾晒海水，可以得到含少量泥沙的粗盐。为了得到比较纯净的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NaCl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（不考虑可溶性杂质），设计了如下图所示的实验操作</w:t>
      </w:r>
      <w:r w:rsidR="00F27FB9">
        <w:rPr>
          <w:rFonts w:hint="eastAsia"/>
          <w:color w:val="000000"/>
        </w:rPr>
        <w:t>。</w:t>
      </w:r>
    </w:p>
    <w:p w:rsidR="003C7B61" w:rsidRDefault="005B32B3" w:rsidP="00F27FB9">
      <w:pPr>
        <w:spacing w:line="300" w:lineRule="auto"/>
        <w:ind w:left="315" w:hangingChars="150" w:hanging="315"/>
        <w:rPr>
          <w:color w:val="000000"/>
        </w:rPr>
      </w:pPr>
      <w:r>
        <w:rPr>
          <w:color w:val="000000"/>
        </w:rPr>
        <w:t xml:space="preserve">        </w:t>
      </w:r>
      <w:r>
        <w:rPr>
          <w:noProof/>
          <w:color w:val="000000"/>
        </w:rPr>
        <w:drawing>
          <wp:inline distT="0" distB="0" distL="114300" distR="114300" wp14:anchorId="7562EA90" wp14:editId="6ECD9863">
            <wp:extent cx="2768600" cy="1029335"/>
            <wp:effectExtent l="0" t="0" r="5080" b="6985"/>
            <wp:docPr id="3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61" w:rsidRDefault="005B32B3" w:rsidP="00F27FB9">
      <w:pPr>
        <w:spacing w:line="300" w:lineRule="auto"/>
        <w:ind w:leftChars="100" w:left="315" w:hangingChars="50" w:hanging="105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）分别写出上述三步操作的名称：</w:t>
      </w:r>
      <w:r>
        <w:rPr>
          <w:rFonts w:hAnsi="宋体"/>
          <w:color w:val="000000"/>
        </w:rPr>
        <w:t>①</w:t>
      </w:r>
      <w:r>
        <w:rPr>
          <w:color w:val="000000"/>
          <w:u w:val="single"/>
        </w:rPr>
        <w:t xml:space="preserve">         </w:t>
      </w:r>
      <w:r>
        <w:rPr>
          <w:rFonts w:hAnsi="宋体"/>
          <w:color w:val="000000"/>
        </w:rPr>
        <w:t>；②</w:t>
      </w:r>
      <w:r>
        <w:rPr>
          <w:color w:val="000000"/>
          <w:u w:val="single"/>
        </w:rPr>
        <w:t xml:space="preserve">         </w:t>
      </w:r>
      <w:r>
        <w:rPr>
          <w:rFonts w:hAnsi="宋体"/>
          <w:color w:val="000000"/>
        </w:rPr>
        <w:t>；③</w:t>
      </w:r>
      <w:r>
        <w:rPr>
          <w:color w:val="000000"/>
          <w:u w:val="single"/>
        </w:rPr>
        <w:t xml:space="preserve">         </w:t>
      </w:r>
      <w:r>
        <w:rPr>
          <w:rFonts w:hAnsi="宋体"/>
          <w:color w:val="000000"/>
        </w:rPr>
        <w:t>。</w:t>
      </w:r>
    </w:p>
    <w:p w:rsidR="003C7B61" w:rsidRDefault="005B32B3" w:rsidP="00F27FB9">
      <w:pPr>
        <w:spacing w:line="300" w:lineRule="auto"/>
        <w:ind w:leftChars="150" w:left="315"/>
        <w:rPr>
          <w:color w:val="000000"/>
        </w:rPr>
      </w:pPr>
      <w:r>
        <w:rPr>
          <w:rFonts w:hAnsi="宋体"/>
          <w:color w:val="000000"/>
        </w:rPr>
        <w:t>（</w:t>
      </w:r>
      <w:r>
        <w:rPr>
          <w:color w:val="000000"/>
        </w:rPr>
        <w:t>2</w:t>
      </w:r>
      <w:r>
        <w:rPr>
          <w:rFonts w:hAnsi="宋体"/>
          <w:color w:val="000000"/>
        </w:rPr>
        <w:t>）上述操作中都用到的仪器是</w:t>
      </w:r>
      <w:r>
        <w:rPr>
          <w:color w:val="000000"/>
          <w:u w:val="single"/>
        </w:rPr>
        <w:t xml:space="preserve">           </w:t>
      </w:r>
      <w:r>
        <w:rPr>
          <w:rFonts w:hAnsi="宋体"/>
          <w:color w:val="000000"/>
        </w:rPr>
        <w:t>，它的作用分别是①</w:t>
      </w:r>
      <w:r>
        <w:rPr>
          <w:color w:val="000000"/>
          <w:u w:val="single"/>
        </w:rPr>
        <w:t xml:space="preserve">             </w:t>
      </w:r>
      <w:r>
        <w:rPr>
          <w:rFonts w:hAnsi="宋体"/>
          <w:color w:val="000000"/>
        </w:rPr>
        <w:t>；</w:t>
      </w:r>
    </w:p>
    <w:p w:rsidR="003C7B61" w:rsidRDefault="005B32B3" w:rsidP="00F27FB9">
      <w:pPr>
        <w:spacing w:line="300" w:lineRule="auto"/>
        <w:ind w:leftChars="150" w:left="315" w:firstLineChars="250" w:firstLine="525"/>
        <w:rPr>
          <w:color w:val="000000"/>
        </w:rPr>
      </w:pPr>
      <w:r>
        <w:rPr>
          <w:rFonts w:hAnsi="宋体"/>
          <w:color w:val="000000"/>
        </w:rPr>
        <w:t>②</w:t>
      </w:r>
      <w:r>
        <w:rPr>
          <w:color w:val="000000"/>
          <w:u w:val="single"/>
        </w:rPr>
        <w:t xml:space="preserve">                    </w:t>
      </w:r>
      <w:r>
        <w:rPr>
          <w:rFonts w:hAnsi="宋体"/>
          <w:color w:val="000000"/>
        </w:rPr>
        <w:t>；③</w:t>
      </w:r>
      <w:r>
        <w:rPr>
          <w:color w:val="000000"/>
          <w:u w:val="single"/>
        </w:rPr>
        <w:t xml:space="preserve">                                        </w:t>
      </w:r>
      <w:r>
        <w:rPr>
          <w:rFonts w:hAnsi="宋体"/>
          <w:color w:val="000000"/>
        </w:rPr>
        <w:t>。</w:t>
      </w:r>
    </w:p>
    <w:p w:rsidR="003C7B61" w:rsidRDefault="005B32B3" w:rsidP="00F27FB9">
      <w:pPr>
        <w:spacing w:line="300" w:lineRule="auto"/>
        <w:ind w:firstLineChars="150" w:firstLine="315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）制作过滤器的过程如下图所示。</w:t>
      </w:r>
    </w:p>
    <w:p w:rsidR="003C7B61" w:rsidRDefault="005B32B3" w:rsidP="00F27FB9">
      <w:pPr>
        <w:spacing w:line="300" w:lineRule="auto"/>
        <w:ind w:firstLineChars="350" w:firstLine="735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Ⅰ</w:t>
      </w:r>
      <w:r>
        <w:rPr>
          <w:rFonts w:hint="eastAsia"/>
          <w:bCs/>
          <w:color w:val="000000"/>
          <w:szCs w:val="21"/>
        </w:rPr>
        <w:t>.</w:t>
      </w:r>
      <w:r>
        <w:rPr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其正确操作顺序为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</w:rPr>
        <w:t>（填序号）</w:t>
      </w:r>
      <w:r>
        <w:rPr>
          <w:rFonts w:hint="eastAsia"/>
          <w:bCs/>
          <w:color w:val="000000"/>
          <w:szCs w:val="21"/>
        </w:rPr>
        <w:t>。</w:t>
      </w:r>
    </w:p>
    <w:p w:rsidR="003C7B61" w:rsidRDefault="005B32B3" w:rsidP="00F27FB9">
      <w:pPr>
        <w:tabs>
          <w:tab w:val="center" w:pos="4153"/>
        </w:tabs>
        <w:spacing w:line="300" w:lineRule="auto"/>
        <w:ind w:firstLineChars="750" w:firstLine="1575"/>
        <w:jc w:val="left"/>
        <w:rPr>
          <w:bCs/>
          <w:color w:val="000000"/>
          <w:szCs w:val="21"/>
        </w:rPr>
      </w:pPr>
      <w:r>
        <w:rPr>
          <w:bCs/>
          <w:noProof/>
          <w:color w:val="000000"/>
          <w:szCs w:val="21"/>
        </w:rPr>
        <w:lastRenderedPageBreak/>
        <w:drawing>
          <wp:inline distT="0" distB="0" distL="114300" distR="114300" wp14:anchorId="605BF464" wp14:editId="42BB85DB">
            <wp:extent cx="2127885" cy="636270"/>
            <wp:effectExtent l="0" t="0" r="5715" b="3810"/>
            <wp:docPr id="38" name="图片 15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5" descr="35"/>
                    <pic:cNvPicPr>
                      <a:picLocks noChangeAspect="1"/>
                    </pic:cNvPicPr>
                  </pic:nvPicPr>
                  <pic:blipFill>
                    <a:blip r:embed="rId19"/>
                    <a:srcRect b="22502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61" w:rsidRDefault="005B32B3" w:rsidP="00F27FB9">
      <w:pPr>
        <w:tabs>
          <w:tab w:val="center" w:pos="4153"/>
        </w:tabs>
        <w:spacing w:line="300" w:lineRule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              </w:t>
      </w:r>
      <w:r>
        <w:rPr>
          <w:rFonts w:hAnsi="宋体"/>
          <w:color w:val="000000"/>
        </w:rPr>
        <w:t>①</w:t>
      </w:r>
      <w:r>
        <w:rPr>
          <w:rFonts w:hAnsi="宋体" w:hint="eastAsia"/>
          <w:color w:val="000000"/>
        </w:rPr>
        <w:t xml:space="preserve">           </w:t>
      </w:r>
      <w:r>
        <w:rPr>
          <w:rFonts w:hint="eastAsia"/>
          <w:bCs/>
          <w:color w:val="000000"/>
          <w:szCs w:val="21"/>
        </w:rPr>
        <w:t>②</w:t>
      </w:r>
      <w:r>
        <w:rPr>
          <w:rFonts w:hint="eastAsia"/>
          <w:bCs/>
          <w:color w:val="000000"/>
          <w:szCs w:val="21"/>
        </w:rPr>
        <w:t xml:space="preserve">          </w:t>
      </w:r>
      <w:r>
        <w:rPr>
          <w:rFonts w:hint="eastAsia"/>
          <w:bCs/>
          <w:color w:val="000000"/>
          <w:szCs w:val="21"/>
        </w:rPr>
        <w:t>③</w:t>
      </w:r>
    </w:p>
    <w:p w:rsidR="003C7B61" w:rsidRDefault="005B32B3" w:rsidP="00F27FB9">
      <w:pPr>
        <w:tabs>
          <w:tab w:val="center" w:pos="4153"/>
        </w:tabs>
        <w:spacing w:line="300" w:lineRule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 xml:space="preserve">      </w:t>
      </w:r>
      <w:r>
        <w:rPr>
          <w:rFonts w:hint="eastAsia"/>
          <w:bCs/>
          <w:color w:val="000000"/>
          <w:szCs w:val="21"/>
        </w:rPr>
        <w:t>Ⅱ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举出一个生活中应用过滤原理的实例</w:t>
      </w:r>
      <w:r>
        <w:rPr>
          <w:color w:val="000000"/>
          <w:u w:val="single"/>
        </w:rPr>
        <w:t xml:space="preserve">                               </w:t>
      </w:r>
      <w:r>
        <w:rPr>
          <w:rFonts w:hAnsi="宋体"/>
          <w:color w:val="000000"/>
        </w:rPr>
        <w:t>。</w:t>
      </w:r>
    </w:p>
    <w:p w:rsidR="003C7B61" w:rsidRDefault="005B32B3" w:rsidP="00F27FB9">
      <w:pPr>
        <w:spacing w:line="300" w:lineRule="auto"/>
        <w:ind w:leftChars="150" w:left="840" w:hangingChars="250" w:hanging="525"/>
        <w:rPr>
          <w:color w:val="000000"/>
        </w:rPr>
      </w:pPr>
      <w:r>
        <w:rPr>
          <w:rFonts w:hAnsi="宋体"/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rFonts w:hAnsi="宋体"/>
          <w:color w:val="000000"/>
        </w:rPr>
        <w:t>）在操作过程中，发现经过操作②后的溶液仍然浑浊，原因可能是</w:t>
      </w:r>
      <w:r>
        <w:rPr>
          <w:color w:val="000000"/>
          <w:u w:val="single"/>
        </w:rPr>
        <w:t xml:space="preserve">              </w:t>
      </w:r>
      <w:r>
        <w:rPr>
          <w:rFonts w:hAnsi="宋体"/>
          <w:color w:val="000000"/>
        </w:rPr>
        <w:t>（至少写出两条）。</w:t>
      </w:r>
    </w:p>
    <w:p w:rsidR="003C7B61" w:rsidRDefault="005B32B3" w:rsidP="00F27FB9">
      <w:pPr>
        <w:spacing w:line="300" w:lineRule="auto"/>
        <w:ind w:leftChars="150" w:left="315"/>
        <w:rPr>
          <w:color w:val="000000"/>
        </w:rPr>
      </w:pPr>
      <w:r>
        <w:rPr>
          <w:color w:val="000000"/>
        </w:rPr>
        <w:t>（</w:t>
      </w:r>
      <w:r>
        <w:rPr>
          <w:rFonts w:hint="eastAsia"/>
          <w:color w:val="000000"/>
        </w:rPr>
        <w:t>5</w:t>
      </w:r>
      <w:r>
        <w:rPr>
          <w:color w:val="000000"/>
        </w:rPr>
        <w:t>）操作</w:t>
      </w:r>
      <w:r w:rsidRPr="00C62535">
        <w:rPr>
          <w:rFonts w:ascii="宋体" w:hAnsi="宋体"/>
          <w:color w:val="000000"/>
        </w:rPr>
        <w:t>③</w:t>
      </w:r>
      <w:r>
        <w:rPr>
          <w:color w:val="000000"/>
        </w:rPr>
        <w:t>中看到</w:t>
      </w:r>
      <w:r>
        <w:rPr>
          <w:color w:val="000000"/>
          <w:u w:val="single"/>
        </w:rPr>
        <w:t xml:space="preserve">               </w:t>
      </w:r>
      <w:r>
        <w:rPr>
          <w:color w:val="000000"/>
        </w:rPr>
        <w:t>时，停止加热。</w:t>
      </w:r>
    </w:p>
    <w:p w:rsidR="003C7B61" w:rsidRDefault="005B32B3" w:rsidP="00F27FB9">
      <w:pPr>
        <w:spacing w:line="300" w:lineRule="auto"/>
        <w:ind w:leftChars="150" w:left="315"/>
        <w:rPr>
          <w:color w:val="000000"/>
        </w:rPr>
      </w:pPr>
      <w:r>
        <w:rPr>
          <w:color w:val="000000"/>
        </w:rPr>
        <w:t>（</w:t>
      </w:r>
      <w:r>
        <w:rPr>
          <w:rFonts w:hint="eastAsia"/>
          <w:color w:val="000000"/>
        </w:rPr>
        <w:t>6</w:t>
      </w:r>
      <w:r>
        <w:rPr>
          <w:color w:val="000000"/>
        </w:rPr>
        <w:t>）称取</w:t>
      </w:r>
      <w:r>
        <w:rPr>
          <w:color w:val="000000"/>
        </w:rPr>
        <w:t>5.0gNaCl</w:t>
      </w:r>
      <w:r>
        <w:rPr>
          <w:color w:val="000000"/>
        </w:rPr>
        <w:t>固体，可配制溶质质量分数为</w:t>
      </w:r>
      <w:r>
        <w:rPr>
          <w:color w:val="000000"/>
        </w:rPr>
        <w:t>10</w:t>
      </w:r>
      <w:r>
        <w:rPr>
          <w:color w:val="000000"/>
        </w:rPr>
        <w:t>％的</w:t>
      </w:r>
      <w:r>
        <w:rPr>
          <w:color w:val="000000"/>
        </w:rPr>
        <w:t>NaCl</w:t>
      </w:r>
      <w:r>
        <w:rPr>
          <w:color w:val="000000"/>
        </w:rPr>
        <w:t>溶液</w:t>
      </w:r>
      <w:r>
        <w:rPr>
          <w:color w:val="000000"/>
          <w:u w:val="single"/>
        </w:rPr>
        <w:t xml:space="preserve">         </w:t>
      </w:r>
      <w:r>
        <w:rPr>
          <w:color w:val="000000"/>
        </w:rPr>
        <w:t>g</w:t>
      </w:r>
      <w:r>
        <w:rPr>
          <w:color w:val="000000"/>
        </w:rPr>
        <w:t>。</w:t>
      </w:r>
    </w:p>
    <w:p w:rsidR="003C7B61" w:rsidRDefault="005B32B3" w:rsidP="00F27FB9">
      <w:pPr>
        <w:spacing w:line="300" w:lineRule="auto"/>
        <w:ind w:left="420" w:hangingChars="200" w:hanging="420"/>
        <w:rPr>
          <w:color w:val="000000"/>
        </w:rPr>
      </w:pPr>
      <w:r>
        <w:rPr>
          <w:rFonts w:hint="eastAsia"/>
          <w:color w:val="000000"/>
        </w:rPr>
        <w:t>6</w:t>
      </w:r>
      <w:r>
        <w:rPr>
          <w:color w:val="000000"/>
        </w:rPr>
        <w:t>．</w:t>
      </w:r>
      <w:r>
        <w:rPr>
          <w:rFonts w:hint="eastAsia"/>
          <w:color w:val="000000"/>
        </w:rPr>
        <w:t>质量分数为</w:t>
      </w:r>
      <w:r>
        <w:rPr>
          <w:rFonts w:hint="eastAsia"/>
          <w:color w:val="000000"/>
        </w:rPr>
        <w:t>3%</w:t>
      </w:r>
      <w:r>
        <w:rPr>
          <w:rFonts w:hint="eastAsia"/>
          <w:color w:val="000000"/>
        </w:rPr>
        <w:t>的硼酸溶液可用于清洗皮肤的小面积创伤。现</w:t>
      </w:r>
      <w:r>
        <w:rPr>
          <w:color w:val="000000"/>
        </w:rPr>
        <w:t>配制</w:t>
      </w:r>
      <w:r>
        <w:rPr>
          <w:rFonts w:hint="eastAsia"/>
          <w:color w:val="000000"/>
        </w:rPr>
        <w:t xml:space="preserve">300 </w:t>
      </w:r>
      <w:r>
        <w:rPr>
          <w:color w:val="000000"/>
        </w:rPr>
        <w:t>g</w:t>
      </w:r>
      <w:r>
        <w:rPr>
          <w:color w:val="000000"/>
        </w:rPr>
        <w:t>质量分数为</w:t>
      </w:r>
      <w:r>
        <w:rPr>
          <w:color w:val="000000"/>
        </w:rPr>
        <w:t>3%</w:t>
      </w:r>
      <w:r>
        <w:rPr>
          <w:color w:val="000000"/>
        </w:rPr>
        <w:t>的</w:t>
      </w:r>
      <w:r>
        <w:rPr>
          <w:rFonts w:hint="eastAsia"/>
          <w:color w:val="000000"/>
        </w:rPr>
        <w:t>硼酸</w:t>
      </w:r>
      <w:r>
        <w:rPr>
          <w:color w:val="000000"/>
        </w:rPr>
        <w:t>溶液</w:t>
      </w:r>
      <w:r>
        <w:rPr>
          <w:rFonts w:hint="eastAsia"/>
          <w:color w:val="000000"/>
        </w:rPr>
        <w:t>，实验操作如下：</w:t>
      </w:r>
    </w:p>
    <w:p w:rsidR="00F27FB9" w:rsidRDefault="005B32B3" w:rsidP="00F27FB9">
      <w:pPr>
        <w:spacing w:line="300" w:lineRule="auto"/>
        <w:ind w:leftChars="150" w:left="840" w:hangingChars="250" w:hanging="525"/>
        <w:rPr>
          <w:rFonts w:hint="eastAsia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）称量</w:t>
      </w:r>
      <w:r>
        <w:rPr>
          <w:rFonts w:hint="eastAsia"/>
          <w:color w:val="000000"/>
        </w:rPr>
        <w:t>硼酸固体的质量：</w:t>
      </w:r>
    </w:p>
    <w:p w:rsidR="00F27FB9" w:rsidRDefault="005B32B3" w:rsidP="00F27FB9">
      <w:pPr>
        <w:spacing w:line="300" w:lineRule="auto"/>
        <w:ind w:leftChars="400" w:left="840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标出所选砝码</w:t>
      </w:r>
      <w:r w:rsidR="00F27FB9" w:rsidRPr="00F27FB9">
        <w:rPr>
          <w:rFonts w:hint="eastAsia"/>
          <w:color w:val="000000"/>
        </w:rPr>
        <w:t>①</w:t>
      </w:r>
      <w:r>
        <w:rPr>
          <w:rFonts w:hint="eastAsia"/>
          <w:color w:val="000000"/>
          <w:szCs w:val="21"/>
        </w:rPr>
        <w:t>的质量</w:t>
      </w:r>
      <w:r w:rsidR="00F27FB9">
        <w:rPr>
          <w:rFonts w:hint="eastAsia"/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</w:rPr>
        <w:t>和</w:t>
      </w:r>
      <w:r>
        <w:rPr>
          <w:rFonts w:hint="eastAsia"/>
          <w:color w:val="000000"/>
          <w:szCs w:val="21"/>
        </w:rPr>
        <w:t>游码</w:t>
      </w:r>
      <w:r w:rsidR="00F27FB9" w:rsidRPr="00F27FB9">
        <w:rPr>
          <w:rFonts w:hint="eastAsia"/>
          <w:color w:val="000000"/>
        </w:rPr>
        <w:t>②</w:t>
      </w:r>
      <w:r>
        <w:rPr>
          <w:rFonts w:hint="eastAsia"/>
          <w:color w:val="000000"/>
          <w:szCs w:val="21"/>
        </w:rPr>
        <w:t>的示数</w:t>
      </w:r>
      <w:r w:rsidR="00F27FB9">
        <w:rPr>
          <w:rFonts w:hint="eastAsia"/>
          <w:color w:val="000000"/>
          <w:szCs w:val="21"/>
          <w:u w:val="single"/>
        </w:rPr>
        <w:t xml:space="preserve">          </w:t>
      </w:r>
      <w:r>
        <w:rPr>
          <w:rFonts w:hint="eastAsia"/>
          <w:color w:val="000000"/>
          <w:szCs w:val="21"/>
        </w:rPr>
        <w:t>。</w:t>
      </w:r>
    </w:p>
    <w:p w:rsidR="003C7B61" w:rsidRDefault="005B32B3" w:rsidP="00F27FB9">
      <w:pPr>
        <w:spacing w:line="300" w:lineRule="auto"/>
        <w:ind w:leftChars="350" w:left="735" w:firstLineChars="100" w:firstLine="210"/>
        <w:rPr>
          <w:color w:val="000000"/>
          <w:szCs w:val="21"/>
        </w:rPr>
      </w:pPr>
      <w:r>
        <w:rPr>
          <w:noProof/>
        </w:rPr>
        <w:drawing>
          <wp:inline distT="0" distB="0" distL="114300" distR="114300" wp14:anchorId="2F0B011F" wp14:editId="5436BE94">
            <wp:extent cx="1483995" cy="705485"/>
            <wp:effectExtent l="0" t="0" r="9525" b="10795"/>
            <wp:docPr id="39" name="图片 16" descr="3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6" descr="35-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 wp14:anchorId="533A1612" wp14:editId="766D965D">
            <wp:extent cx="1050925" cy="635635"/>
            <wp:effectExtent l="0" t="0" r="635" b="4445"/>
            <wp:docPr id="40" name="图片 17" descr="3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7" descr="35-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FB9" w:rsidRDefault="00F27FB9" w:rsidP="00F27FB9">
      <w:pPr>
        <w:spacing w:beforeLines="50" w:before="156" w:line="300" w:lineRule="auto"/>
        <w:ind w:leftChars="400" w:left="8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此时</w:t>
      </w:r>
      <w:r>
        <w:rPr>
          <w:rFonts w:hint="eastAsia"/>
          <w:color w:val="000000"/>
          <w:szCs w:val="21"/>
        </w:rPr>
        <w:t>若天平的指针向右偏，则下列做法中正确的是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  <w:u w:val="single"/>
        </w:rPr>
        <w:t xml:space="preserve">    </w:t>
      </w:r>
      <w:r>
        <w:rPr>
          <w:rFonts w:hint="eastAsia"/>
          <w:color w:val="000000"/>
          <w:szCs w:val="21"/>
        </w:rPr>
        <w:t>（填字母）。</w:t>
      </w:r>
    </w:p>
    <w:p w:rsidR="003C7B61" w:rsidRDefault="005B32B3" w:rsidP="00F27FB9">
      <w:pPr>
        <w:spacing w:line="300" w:lineRule="auto"/>
        <w:ind w:leftChars="150" w:left="840" w:hangingChars="250" w:hanging="525"/>
        <w:rPr>
          <w:color w:val="000000"/>
        </w:rPr>
      </w:pPr>
      <w:r>
        <w:rPr>
          <w:rFonts w:hint="eastAsia"/>
          <w:color w:val="000000"/>
          <w:szCs w:val="21"/>
        </w:rPr>
        <w:t xml:space="preserve">  </w:t>
      </w:r>
      <w:r w:rsidR="00F27FB9"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A</w:t>
      </w:r>
      <w:r>
        <w:rPr>
          <w:color w:val="000000"/>
        </w:rPr>
        <w:t>．</w:t>
      </w:r>
      <w:r>
        <w:rPr>
          <w:rFonts w:hint="eastAsia"/>
          <w:color w:val="000000"/>
        </w:rPr>
        <w:t>调节平衡螺母至天平平衡</w:t>
      </w:r>
    </w:p>
    <w:p w:rsidR="003C7B61" w:rsidRDefault="005B32B3" w:rsidP="00F27FB9">
      <w:pPr>
        <w:spacing w:line="300" w:lineRule="auto"/>
        <w:ind w:leftChars="150" w:left="840" w:hangingChars="250" w:hanging="525"/>
        <w:rPr>
          <w:color w:val="000000"/>
        </w:rPr>
      </w:pP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  <w:szCs w:val="21"/>
        </w:rPr>
        <w:t>B</w:t>
      </w:r>
      <w:r>
        <w:rPr>
          <w:color w:val="000000"/>
        </w:rPr>
        <w:t>．</w:t>
      </w:r>
      <w:r>
        <w:rPr>
          <w:rFonts w:hint="eastAsia"/>
          <w:color w:val="000000"/>
        </w:rPr>
        <w:t>向左盘加药品至天平平衡</w:t>
      </w:r>
    </w:p>
    <w:p w:rsidR="003C7B61" w:rsidRDefault="005B32B3" w:rsidP="00F27FB9">
      <w:pPr>
        <w:spacing w:line="300" w:lineRule="auto"/>
        <w:ind w:leftChars="150" w:left="840" w:hangingChars="250" w:hanging="525"/>
        <w:rPr>
          <w:color w:val="000000"/>
          <w:szCs w:val="21"/>
        </w:rPr>
      </w:pP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  <w:szCs w:val="21"/>
        </w:rPr>
        <w:t>C</w:t>
      </w:r>
      <w:r>
        <w:rPr>
          <w:color w:val="000000"/>
        </w:rPr>
        <w:t>．</w:t>
      </w:r>
      <w:r>
        <w:rPr>
          <w:rFonts w:hint="eastAsia"/>
          <w:color w:val="000000"/>
          <w:szCs w:val="21"/>
        </w:rPr>
        <w:t>调节砝码或游码至天平平衡</w:t>
      </w:r>
    </w:p>
    <w:p w:rsidR="003C7B61" w:rsidRDefault="005B32B3" w:rsidP="00F27FB9">
      <w:pPr>
        <w:spacing w:line="300" w:lineRule="auto"/>
        <w:ind w:firstLineChars="150" w:firstLine="315"/>
        <w:rPr>
          <w:color w:val="000000"/>
          <w:spacing w:val="-4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hint="eastAsia"/>
          <w:color w:val="000000"/>
          <w:spacing w:val="-4"/>
        </w:rPr>
        <w:t>量取水的体积：用量筒量取</w:t>
      </w:r>
      <w:r>
        <w:rPr>
          <w:color w:val="000000"/>
          <w:spacing w:val="-4"/>
          <w:szCs w:val="21"/>
          <w:u w:val="single"/>
        </w:rPr>
        <w:t xml:space="preserve">        </w:t>
      </w:r>
      <w:r>
        <w:rPr>
          <w:rFonts w:hint="eastAsia"/>
          <w:color w:val="000000"/>
          <w:spacing w:val="-4"/>
        </w:rPr>
        <w:t xml:space="preserve"> mL</w:t>
      </w:r>
      <w:r>
        <w:rPr>
          <w:rFonts w:hint="eastAsia"/>
          <w:color w:val="000000"/>
          <w:spacing w:val="-4"/>
        </w:rPr>
        <w:t>水（</w:t>
      </w:r>
      <w:r>
        <w:rPr>
          <w:rFonts w:hint="eastAsia"/>
          <w:i/>
          <w:color w:val="000000"/>
          <w:spacing w:val="-4"/>
        </w:rPr>
        <w:t>ρ</w:t>
      </w:r>
      <w:r>
        <w:rPr>
          <w:rFonts w:hint="eastAsia"/>
          <w:color w:val="000000"/>
          <w:spacing w:val="-4"/>
          <w:vertAlign w:val="subscript"/>
        </w:rPr>
        <w:t>水</w:t>
      </w:r>
      <w:r>
        <w:rPr>
          <w:rFonts w:hint="eastAsia"/>
          <w:color w:val="000000"/>
          <w:spacing w:val="-4"/>
        </w:rPr>
        <w:t>≈</w:t>
      </w:r>
      <w:r>
        <w:rPr>
          <w:rFonts w:hint="eastAsia"/>
          <w:color w:val="000000"/>
          <w:spacing w:val="-4"/>
        </w:rPr>
        <w:t>1 g/cm</w:t>
      </w:r>
      <w:r>
        <w:rPr>
          <w:rFonts w:hint="eastAsia"/>
          <w:color w:val="000000"/>
          <w:spacing w:val="-4"/>
          <w:vertAlign w:val="superscript"/>
        </w:rPr>
        <w:t>3</w:t>
      </w:r>
      <w:r>
        <w:rPr>
          <w:rFonts w:hint="eastAsia"/>
          <w:color w:val="000000"/>
          <w:spacing w:val="-4"/>
        </w:rPr>
        <w:t>）。</w:t>
      </w:r>
    </w:p>
    <w:p w:rsidR="003C7B61" w:rsidRDefault="005B32B3" w:rsidP="00F27FB9">
      <w:pPr>
        <w:spacing w:line="300" w:lineRule="auto"/>
        <w:ind w:firstLineChars="150" w:firstLine="315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）溶解：用到的玻璃仪器是</w:t>
      </w:r>
      <w:r>
        <w:rPr>
          <w:color w:val="000000"/>
          <w:szCs w:val="21"/>
          <w:u w:val="single"/>
        </w:rPr>
        <w:t xml:space="preserve">     </w:t>
      </w:r>
      <w:r>
        <w:rPr>
          <w:rFonts w:hint="eastAsia"/>
          <w:color w:val="000000"/>
          <w:szCs w:val="21"/>
          <w:u w:val="single"/>
        </w:rPr>
        <w:t xml:space="preserve">                    </w:t>
      </w:r>
      <w:r>
        <w:rPr>
          <w:color w:val="000000"/>
          <w:szCs w:val="21"/>
          <w:u w:val="single"/>
        </w:rPr>
        <w:t xml:space="preserve">   </w:t>
      </w:r>
      <w:r>
        <w:rPr>
          <w:rFonts w:hint="eastAsia"/>
          <w:color w:val="000000"/>
        </w:rPr>
        <w:t>。</w:t>
      </w:r>
    </w:p>
    <w:p w:rsidR="003C7B61" w:rsidRDefault="005B32B3" w:rsidP="00F27FB9">
      <w:pPr>
        <w:spacing w:line="300" w:lineRule="auto"/>
        <w:ind w:firstLineChars="150" w:firstLine="315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）装瓶、贴标签：在</w:t>
      </w:r>
      <w:r w:rsidR="00F27FB9">
        <w:rPr>
          <w:rFonts w:hint="eastAsia"/>
          <w:color w:val="000000"/>
        </w:rPr>
        <w:t>下</w:t>
      </w:r>
      <w:r>
        <w:rPr>
          <w:rFonts w:hint="eastAsia"/>
          <w:color w:val="000000"/>
        </w:rPr>
        <w:t>图的标签中填上相应的内容。</w:t>
      </w:r>
    </w:p>
    <w:p w:rsidR="003C7B61" w:rsidRDefault="00F27FB9" w:rsidP="00F27FB9">
      <w:pPr>
        <w:spacing w:line="300" w:lineRule="auto"/>
      </w:pPr>
      <w:bookmarkStart w:id="0" w:name="_GoBack"/>
      <w:r>
        <w:rPr>
          <w:noProof/>
          <w:color w:val="000000"/>
        </w:rPr>
        <w:drawing>
          <wp:anchor distT="0" distB="0" distL="114300" distR="114300" simplePos="0" relativeHeight="251866112" behindDoc="1" locked="0" layoutInCell="1" allowOverlap="1" wp14:anchorId="2C9A07B2" wp14:editId="2C2611E1">
            <wp:simplePos x="0" y="0"/>
            <wp:positionH relativeFrom="column">
              <wp:posOffset>1421765</wp:posOffset>
            </wp:positionH>
            <wp:positionV relativeFrom="paragraph">
              <wp:posOffset>74930</wp:posOffset>
            </wp:positionV>
            <wp:extent cx="1703705" cy="913765"/>
            <wp:effectExtent l="0" t="0" r="0" b="635"/>
            <wp:wrapTight wrapText="bothSides">
              <wp:wrapPolygon edited="0">
                <wp:start x="0" y="0"/>
                <wp:lineTo x="0" y="21165"/>
                <wp:lineTo x="21254" y="21165"/>
                <wp:lineTo x="21254" y="0"/>
                <wp:lineTo x="0" y="0"/>
              </wp:wrapPolygon>
            </wp:wrapTight>
            <wp:docPr id="41" name="图片 1189" descr="贴标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189" descr="贴标签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3C7B61">
      <w:headerReference w:type="default" r:id="rId23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69" w:rsidRDefault="00447F69">
      <w:r>
        <w:separator/>
      </w:r>
    </w:p>
  </w:endnote>
  <w:endnote w:type="continuationSeparator" w:id="0">
    <w:p w:rsidR="00447F69" w:rsidRDefault="0044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69" w:rsidRDefault="00447F69">
      <w:r>
        <w:separator/>
      </w:r>
    </w:p>
  </w:footnote>
  <w:footnote w:type="continuationSeparator" w:id="0">
    <w:p w:rsidR="00447F69" w:rsidRDefault="00447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61" w:rsidRDefault="005B32B3">
    <w:pPr>
      <w:pStyle w:val="a4"/>
      <w:pBdr>
        <w:bottom w:val="single" w:sz="4" w:space="1" w:color="auto"/>
      </w:pBd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拓展提升任务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第六周第2</w:t>
    </w:r>
    <w:r>
      <w:rPr>
        <w:rFonts w:ascii="楷体" w:eastAsia="楷体" w:hAnsi="楷体"/>
      </w:rPr>
      <w:t>1</w:t>
    </w:r>
    <w:r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2F58E7"/>
    <w:rsid w:val="003625BE"/>
    <w:rsid w:val="003B5693"/>
    <w:rsid w:val="003C7B61"/>
    <w:rsid w:val="00447F69"/>
    <w:rsid w:val="004C777C"/>
    <w:rsid w:val="005B32B3"/>
    <w:rsid w:val="00703509"/>
    <w:rsid w:val="009165BF"/>
    <w:rsid w:val="0094278D"/>
    <w:rsid w:val="00C62535"/>
    <w:rsid w:val="00F27FB9"/>
    <w:rsid w:val="1E2A2290"/>
    <w:rsid w:val="6B533475"/>
    <w:rsid w:val="7709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uiPriority w:val="22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F27FB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F27FB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uiPriority w:val="22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F27FB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F27FB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user</cp:lastModifiedBy>
  <cp:revision>17</cp:revision>
  <dcterms:created xsi:type="dcterms:W3CDTF">2020-01-30T09:33:00Z</dcterms:created>
  <dcterms:modified xsi:type="dcterms:W3CDTF">2020-02-28T03:34:00Z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