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7E5" w:rsidRPr="00D83E58" w:rsidRDefault="00424258">
      <w:pPr>
        <w:spacing w:line="360" w:lineRule="exact"/>
        <w:jc w:val="center"/>
        <w:rPr>
          <w:rFonts w:asciiTheme="minorEastAsia" w:hAnsiTheme="minorEastAsia" w:cstheme="minorEastAsia"/>
          <w:b/>
          <w:sz w:val="28"/>
          <w:szCs w:val="28"/>
        </w:rPr>
      </w:pPr>
      <w:r w:rsidRPr="00D83E58">
        <w:rPr>
          <w:rFonts w:asciiTheme="minorEastAsia" w:hAnsiTheme="minorEastAsia" w:cstheme="minorEastAsia" w:hint="eastAsia"/>
          <w:b/>
          <w:sz w:val="28"/>
          <w:szCs w:val="28"/>
        </w:rPr>
        <w:t>牛顿第一定律</w:t>
      </w:r>
      <w:r w:rsidRPr="00D83E58">
        <w:rPr>
          <w:rFonts w:asciiTheme="minorEastAsia" w:hAnsiTheme="minorEastAsia" w:cstheme="minorEastAsia" w:hint="eastAsia"/>
          <w:b/>
          <w:sz w:val="28"/>
          <w:szCs w:val="28"/>
        </w:rPr>
        <w:t>——作业</w:t>
      </w:r>
      <w:r w:rsidRPr="00D83E58">
        <w:rPr>
          <w:rFonts w:asciiTheme="minorEastAsia" w:hAnsiTheme="minorEastAsia" w:cstheme="minorEastAsia" w:hint="eastAsia"/>
          <w:b/>
          <w:sz w:val="28"/>
          <w:szCs w:val="28"/>
        </w:rPr>
        <w:t>答案</w:t>
      </w:r>
    </w:p>
    <w:p w:rsidR="002F57E5" w:rsidRPr="00D83E58" w:rsidRDefault="00424258">
      <w:pPr>
        <w:spacing w:line="440" w:lineRule="exact"/>
        <w:rPr>
          <w:sz w:val="24"/>
        </w:rPr>
      </w:pPr>
      <w:proofErr w:type="gramStart"/>
      <w:r w:rsidRPr="00D83E58">
        <w:rPr>
          <w:rFonts w:hint="eastAsia"/>
          <w:sz w:val="24"/>
        </w:rPr>
        <w:t>一</w:t>
      </w:r>
      <w:proofErr w:type="gramEnd"/>
      <w:r w:rsidRPr="00D83E58">
        <w:rPr>
          <w:rFonts w:hint="eastAsia"/>
          <w:sz w:val="24"/>
        </w:rPr>
        <w:t>．单选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D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B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D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C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D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D</w:t>
      </w:r>
    </w:p>
    <w:p w:rsidR="002F57E5" w:rsidRPr="00D83E58" w:rsidRDefault="00424258">
      <w:p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二、多选</w:t>
      </w:r>
      <w:bookmarkStart w:id="0" w:name="_GoBack"/>
      <w:bookmarkEnd w:id="0"/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BC</w:t>
      </w:r>
    </w:p>
    <w:p w:rsidR="002F57E5" w:rsidRPr="00D83E58" w:rsidRDefault="00424258">
      <w:pPr>
        <w:numPr>
          <w:ilvl w:val="0"/>
          <w:numId w:val="1"/>
        </w:numPr>
        <w:spacing w:line="440" w:lineRule="exact"/>
        <w:rPr>
          <w:sz w:val="24"/>
        </w:rPr>
      </w:pPr>
      <w:r w:rsidRPr="00D83E58">
        <w:rPr>
          <w:rFonts w:hint="eastAsia"/>
          <w:sz w:val="24"/>
        </w:rPr>
        <w:t>CD</w:t>
      </w:r>
    </w:p>
    <w:p w:rsidR="002F57E5" w:rsidRPr="00D83E58" w:rsidRDefault="00424258">
      <w:pPr>
        <w:numPr>
          <w:ilvl w:val="0"/>
          <w:numId w:val="2"/>
        </w:numPr>
        <w:spacing w:line="440" w:lineRule="exact"/>
        <w:ind w:left="2"/>
        <w:rPr>
          <w:sz w:val="24"/>
        </w:rPr>
      </w:pPr>
      <w:r w:rsidRPr="00D83E58">
        <w:rPr>
          <w:rFonts w:hint="eastAsia"/>
          <w:sz w:val="24"/>
        </w:rPr>
        <w:t>ABD</w:t>
      </w:r>
    </w:p>
    <w:p w:rsidR="002F57E5" w:rsidRPr="00D83E58" w:rsidRDefault="00424258" w:rsidP="00D83E58">
      <w:pPr>
        <w:spacing w:line="360" w:lineRule="auto"/>
        <w:ind w:left="2"/>
        <w:rPr>
          <w:sz w:val="24"/>
        </w:rPr>
      </w:pPr>
      <w:r w:rsidRPr="00D83E58">
        <w:rPr>
          <w:rFonts w:hint="eastAsia"/>
          <w:sz w:val="24"/>
        </w:rPr>
        <w:t>10.</w:t>
      </w:r>
      <w:r w:rsidRPr="00D83E58">
        <w:rPr>
          <w:color w:val="000000"/>
          <w:sz w:val="24"/>
        </w:rPr>
        <w:t>（</w:t>
      </w:r>
      <w:r w:rsidRPr="00D83E58">
        <w:rPr>
          <w:color w:val="000000"/>
          <w:sz w:val="24"/>
        </w:rPr>
        <w:t>1</w:t>
      </w:r>
      <w:r w:rsidRPr="00D83E58">
        <w:rPr>
          <w:color w:val="000000"/>
          <w:sz w:val="24"/>
        </w:rPr>
        <w:t>）</w:t>
      </w:r>
      <w:r w:rsidRPr="00D83E58">
        <w:rPr>
          <w:rFonts w:hint="eastAsia"/>
          <w:sz w:val="24"/>
        </w:rPr>
        <w:t>速度</w:t>
      </w:r>
      <w:r w:rsidRPr="00D83E58">
        <w:rPr>
          <w:rFonts w:hint="eastAsia"/>
          <w:sz w:val="24"/>
        </w:rPr>
        <w:t xml:space="preserve"> </w:t>
      </w:r>
      <w:r w:rsidRPr="00D83E58">
        <w:rPr>
          <w:color w:val="000000"/>
          <w:sz w:val="24"/>
        </w:rPr>
        <w:t>（</w:t>
      </w:r>
      <w:r w:rsidRPr="00D83E58">
        <w:rPr>
          <w:rFonts w:hint="eastAsia"/>
          <w:color w:val="000000"/>
          <w:sz w:val="24"/>
        </w:rPr>
        <w:t>2</w:t>
      </w:r>
      <w:r w:rsidRPr="00D83E58">
        <w:rPr>
          <w:color w:val="000000"/>
          <w:sz w:val="24"/>
        </w:rPr>
        <w:t>）</w:t>
      </w:r>
      <w:r w:rsidRPr="00D83E58">
        <w:rPr>
          <w:rFonts w:hint="eastAsia"/>
          <w:color w:val="000000"/>
          <w:sz w:val="24"/>
        </w:rPr>
        <w:t>长</w:t>
      </w:r>
      <w:r w:rsidRPr="00D83E58">
        <w:rPr>
          <w:rFonts w:hint="eastAsia"/>
          <w:color w:val="000000"/>
          <w:sz w:val="24"/>
        </w:rPr>
        <w:t xml:space="preserve">  </w:t>
      </w:r>
      <w:r w:rsidRPr="00D83E58">
        <w:rPr>
          <w:color w:val="000000"/>
          <w:sz w:val="24"/>
        </w:rPr>
        <w:t xml:space="preserve"> </w:t>
      </w:r>
      <w:r w:rsidRPr="00D83E58">
        <w:rPr>
          <w:color w:val="000000"/>
          <w:sz w:val="24"/>
        </w:rPr>
        <w:t xml:space="preserve"> (3</w:t>
      </w:r>
      <w:r w:rsidRPr="00D83E58">
        <w:rPr>
          <w:rFonts w:hAnsiTheme="minorEastAsia"/>
          <w:color w:val="000000"/>
          <w:sz w:val="24"/>
        </w:rPr>
        <w:t>）匀速直线运动</w:t>
      </w:r>
    </w:p>
    <w:p w:rsidR="002F57E5" w:rsidRPr="00D83E58" w:rsidRDefault="00424258" w:rsidP="00D83E58">
      <w:pPr>
        <w:numPr>
          <w:ilvl w:val="0"/>
          <w:numId w:val="3"/>
        </w:numPr>
        <w:spacing w:line="360" w:lineRule="auto"/>
        <w:rPr>
          <w:sz w:val="24"/>
        </w:rPr>
      </w:pPr>
      <w:r w:rsidRPr="00D83E58">
        <w:rPr>
          <w:rFonts w:hint="eastAsia"/>
          <w:sz w:val="24"/>
        </w:rPr>
        <w:t>静止</w:t>
      </w:r>
      <w:r w:rsidRPr="00D83E58">
        <w:rPr>
          <w:rFonts w:hint="eastAsia"/>
          <w:sz w:val="24"/>
        </w:rPr>
        <w:t xml:space="preserve">   </w:t>
      </w:r>
      <w:r w:rsidRPr="00D83E58">
        <w:rPr>
          <w:rFonts w:hint="eastAsia"/>
          <w:sz w:val="24"/>
        </w:rPr>
        <w:t>熟鸡蛋</w:t>
      </w:r>
    </w:p>
    <w:p w:rsidR="002F57E5" w:rsidRPr="00D83E58" w:rsidRDefault="00424258" w:rsidP="00D83E58">
      <w:pPr>
        <w:spacing w:line="360" w:lineRule="auto"/>
        <w:ind w:left="324" w:hangingChars="135" w:hanging="324"/>
        <w:rPr>
          <w:sz w:val="24"/>
        </w:rPr>
      </w:pPr>
      <w:r w:rsidRPr="00D83E58">
        <w:rPr>
          <w:rFonts w:hint="eastAsia"/>
          <w:sz w:val="24"/>
        </w:rPr>
        <w:t>12.</w:t>
      </w:r>
      <w:r w:rsidRPr="00D83E58">
        <w:rPr>
          <w:rFonts w:hint="eastAsia"/>
          <w:sz w:val="24"/>
        </w:rPr>
        <w:t>手拿篮球竖直向上抛出</w:t>
      </w:r>
      <w:r w:rsidRPr="00D83E58">
        <w:rPr>
          <w:rFonts w:hint="eastAsia"/>
          <w:sz w:val="24"/>
        </w:rPr>
        <w:t>,</w:t>
      </w:r>
      <w:r w:rsidRPr="00D83E58">
        <w:rPr>
          <w:rFonts w:hint="eastAsia"/>
          <w:sz w:val="24"/>
        </w:rPr>
        <w:t>观察到球离开手后</w:t>
      </w:r>
      <w:r w:rsidRPr="00D83E58">
        <w:rPr>
          <w:rFonts w:hint="eastAsia"/>
          <w:sz w:val="24"/>
        </w:rPr>
        <w:t>,</w:t>
      </w:r>
      <w:r w:rsidRPr="00D83E58">
        <w:rPr>
          <w:rFonts w:hint="eastAsia"/>
          <w:sz w:val="24"/>
        </w:rPr>
        <w:t>继续向上运动</w:t>
      </w:r>
      <w:r w:rsidRPr="00D83E58">
        <w:rPr>
          <w:rFonts w:hint="eastAsia"/>
          <w:sz w:val="24"/>
        </w:rPr>
        <w:t>,</w:t>
      </w:r>
      <w:r w:rsidRPr="00D83E58">
        <w:rPr>
          <w:rFonts w:hint="eastAsia"/>
          <w:sz w:val="24"/>
        </w:rPr>
        <w:t>而它受到竖直向下的重力及</w:t>
      </w:r>
      <w:r w:rsidRPr="00D83E58">
        <w:rPr>
          <w:rFonts w:hint="eastAsia"/>
          <w:sz w:val="24"/>
        </w:rPr>
        <w:t>(</w:t>
      </w:r>
      <w:r w:rsidRPr="00D83E58">
        <w:rPr>
          <w:rFonts w:hint="eastAsia"/>
          <w:sz w:val="24"/>
        </w:rPr>
        <w:t>空气阻力</w:t>
      </w:r>
      <w:r w:rsidRPr="00D83E58">
        <w:rPr>
          <w:rFonts w:hint="eastAsia"/>
          <w:sz w:val="24"/>
        </w:rPr>
        <w:t>)</w:t>
      </w:r>
      <w:r w:rsidRPr="00D83E58">
        <w:rPr>
          <w:rFonts w:hint="eastAsia"/>
          <w:sz w:val="24"/>
        </w:rPr>
        <w:t>作用</w:t>
      </w:r>
      <w:r w:rsidRPr="00D83E58">
        <w:rPr>
          <w:rFonts w:hint="eastAsia"/>
          <w:sz w:val="24"/>
        </w:rPr>
        <w:t>,</w:t>
      </w:r>
      <w:r w:rsidRPr="00D83E58">
        <w:rPr>
          <w:rFonts w:hint="eastAsia"/>
          <w:sz w:val="24"/>
        </w:rPr>
        <w:t>故小强的结论是错误的｡</w:t>
      </w:r>
    </w:p>
    <w:sectPr w:rsidR="002F57E5" w:rsidRPr="00D83E58" w:rsidSect="002F57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4258" w:rsidRDefault="00424258" w:rsidP="00D83E58">
      <w:r>
        <w:separator/>
      </w:r>
    </w:p>
  </w:endnote>
  <w:endnote w:type="continuationSeparator" w:id="0">
    <w:p w:rsidR="00424258" w:rsidRDefault="00424258" w:rsidP="00D83E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4258" w:rsidRDefault="00424258" w:rsidP="00D83E58">
      <w:r>
        <w:separator/>
      </w:r>
    </w:p>
  </w:footnote>
  <w:footnote w:type="continuationSeparator" w:id="0">
    <w:p w:rsidR="00424258" w:rsidRDefault="00424258" w:rsidP="00D83E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1A503"/>
    <w:multiLevelType w:val="singleLevel"/>
    <w:tmpl w:val="0121A50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B32B562"/>
    <w:multiLevelType w:val="singleLevel"/>
    <w:tmpl w:val="2B32B562"/>
    <w:lvl w:ilvl="0">
      <w:start w:val="9"/>
      <w:numFmt w:val="decimal"/>
      <w:suff w:val="space"/>
      <w:lvlText w:val="%1."/>
      <w:lvlJc w:val="left"/>
    </w:lvl>
  </w:abstractNum>
  <w:abstractNum w:abstractNumId="2">
    <w:nsid w:val="63165B40"/>
    <w:multiLevelType w:val="singleLevel"/>
    <w:tmpl w:val="63165B40"/>
    <w:lvl w:ilvl="0">
      <w:start w:val="1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3335859"/>
    <w:rsid w:val="002F57E5"/>
    <w:rsid w:val="00424258"/>
    <w:rsid w:val="00D83E58"/>
    <w:rsid w:val="1ECF2D8A"/>
    <w:rsid w:val="73335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F57E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2F57E5"/>
  </w:style>
  <w:style w:type="paragraph" w:styleId="a4">
    <w:name w:val="header"/>
    <w:basedOn w:val="a"/>
    <w:link w:val="Char"/>
    <w:rsid w:val="00D83E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D83E58"/>
    <w:rPr>
      <w:kern w:val="2"/>
      <w:sz w:val="18"/>
      <w:szCs w:val="18"/>
    </w:rPr>
  </w:style>
  <w:style w:type="paragraph" w:styleId="a5">
    <w:name w:val="footer"/>
    <w:basedOn w:val="a"/>
    <w:link w:val="Char0"/>
    <w:rsid w:val="00D83E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D83E5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123</Characters>
  <Application>Microsoft Office Word</Application>
  <DocSecurity>0</DocSecurity>
  <Lines>1</Lines>
  <Paragraphs>1</Paragraphs>
  <ScaleCrop>false</ScaleCrop>
  <Company>微软中国</Company>
  <LinksUpToDate>false</LinksUpToDate>
  <CharactersWithSpaces>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宋小颂</dc:creator>
  <cp:lastModifiedBy>微软用户</cp:lastModifiedBy>
  <cp:revision>2</cp:revision>
  <dcterms:created xsi:type="dcterms:W3CDTF">2020-03-13T13:02:00Z</dcterms:created>
  <dcterms:modified xsi:type="dcterms:W3CDTF">2020-03-15T00:49:00Z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