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F" w:rsidRDefault="0024649D" w:rsidP="002A1E5F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力</w:t>
      </w:r>
      <w:r w:rsidR="002A1E5F">
        <w:rPr>
          <w:rFonts w:ascii="黑体" w:eastAsia="黑体" w:hAnsi="黑体" w:cs="黑体" w:hint="eastAsia"/>
          <w:b/>
          <w:sz w:val="24"/>
        </w:rPr>
        <w:t>——作业参考答案</w:t>
      </w: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一、单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4649D" w:rsidRPr="00F92821" w:rsidRDefault="002A1E5F" w:rsidP="0024649D">
      <w:pPr>
        <w:rPr>
          <w:szCs w:val="21"/>
        </w:rPr>
      </w:pPr>
      <w:r w:rsidRPr="00F92821">
        <w:rPr>
          <w:rFonts w:hint="eastAsia"/>
          <w:szCs w:val="21"/>
        </w:rPr>
        <w:t>1.</w:t>
      </w:r>
      <w:r w:rsidR="0024649D">
        <w:rPr>
          <w:rFonts w:hint="eastAsia"/>
          <w:szCs w:val="21"/>
        </w:rPr>
        <w:t>D   2. A    3. C    4. B   5</w:t>
      </w:r>
      <w:r w:rsidR="0024649D" w:rsidRPr="00F92821">
        <w:rPr>
          <w:rFonts w:hint="eastAsia"/>
          <w:szCs w:val="21"/>
        </w:rPr>
        <w:t>.</w:t>
      </w:r>
      <w:r w:rsidR="0024649D">
        <w:rPr>
          <w:rFonts w:hint="eastAsia"/>
          <w:szCs w:val="21"/>
        </w:rPr>
        <w:t>A</w:t>
      </w:r>
    </w:p>
    <w:p w:rsidR="002A1E5F" w:rsidRPr="00F92821" w:rsidRDefault="002A1E5F" w:rsidP="002A1E5F">
      <w:pPr>
        <w:rPr>
          <w:szCs w:val="21"/>
        </w:rPr>
      </w:pPr>
    </w:p>
    <w:p w:rsidR="002A1E5F" w:rsidRPr="00F92821" w:rsidRDefault="002A1E5F" w:rsidP="002A1E5F">
      <w:pPr>
        <w:rPr>
          <w:szCs w:val="21"/>
        </w:rPr>
      </w:pPr>
      <w:r w:rsidRPr="00F92821">
        <w:rPr>
          <w:rFonts w:hint="eastAsia"/>
          <w:szCs w:val="21"/>
        </w:rPr>
        <w:t>二、多</w:t>
      </w:r>
      <w:r w:rsidR="00DD0669"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 w:rsidR="00DD0669"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2A1E5F" w:rsidRDefault="0024649D" w:rsidP="002A1E5F">
      <w:pPr>
        <w:rPr>
          <w:szCs w:val="21"/>
        </w:rPr>
      </w:pPr>
      <w:proofErr w:type="gramStart"/>
      <w:r>
        <w:rPr>
          <w:rFonts w:hint="eastAsia"/>
          <w:szCs w:val="21"/>
        </w:rPr>
        <w:t>6</w:t>
      </w:r>
      <w:r w:rsidR="00B60D8B">
        <w:rPr>
          <w:rFonts w:hint="eastAsia"/>
          <w:szCs w:val="21"/>
        </w:rPr>
        <w:t>.</w:t>
      </w:r>
      <w:r w:rsidR="00B0675D">
        <w:rPr>
          <w:rFonts w:hint="eastAsia"/>
          <w:szCs w:val="21"/>
        </w:rPr>
        <w:t>C</w:t>
      </w:r>
      <w:r>
        <w:rPr>
          <w:rFonts w:hint="eastAsia"/>
          <w:szCs w:val="21"/>
        </w:rPr>
        <w:t>D</w:t>
      </w:r>
      <w:proofErr w:type="gramEnd"/>
      <w:r w:rsidR="00B0675D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7.BC</w:t>
      </w:r>
      <w:r w:rsidR="00B0675D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8.AD</w:t>
      </w:r>
    </w:p>
    <w:p w:rsidR="0024649D" w:rsidRDefault="0024649D" w:rsidP="002A1E5F">
      <w:pPr>
        <w:rPr>
          <w:szCs w:val="21"/>
        </w:rPr>
      </w:pPr>
    </w:p>
    <w:p w:rsidR="0024649D" w:rsidRDefault="0024649D" w:rsidP="002A1E5F">
      <w:pPr>
        <w:rPr>
          <w:szCs w:val="21"/>
        </w:rPr>
      </w:pPr>
      <w:r w:rsidRPr="001929EE">
        <w:rPr>
          <w:spacing w:val="-2"/>
          <w:szCs w:val="21"/>
        </w:rPr>
        <w:t>三、实验与作图题</w:t>
      </w:r>
    </w:p>
    <w:p w:rsidR="0024649D" w:rsidRDefault="0024649D" w:rsidP="002A1E5F">
      <w:pPr>
        <w:rPr>
          <w:szCs w:val="21"/>
        </w:rPr>
      </w:pP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 w:rsidR="00184B97">
        <w:rPr>
          <w:rFonts w:hint="eastAsia"/>
          <w:szCs w:val="21"/>
        </w:rPr>
        <w:t>）匀速直线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滑动</w:t>
      </w:r>
      <w:r>
        <w:rPr>
          <w:szCs w:val="21"/>
        </w:rPr>
        <w:t>摩擦力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）压力越大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）接触面越粗糙</w:t>
      </w:r>
    </w:p>
    <w:p w:rsidR="0024649D" w:rsidRDefault="0024649D" w:rsidP="002A1E5F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）压力大小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粗糙程度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）控制变量</w:t>
      </w:r>
    </w:p>
    <w:p w:rsidR="0024649D" w:rsidRDefault="0024649D" w:rsidP="0024649D">
      <w:pPr>
        <w:ind w:left="735" w:hangingChars="350" w:hanging="735"/>
        <w:rPr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1929EE">
        <w:rPr>
          <w:szCs w:val="21"/>
        </w:rPr>
        <w:t>将木块</w:t>
      </w:r>
      <w:r>
        <w:rPr>
          <w:rFonts w:hint="eastAsia"/>
          <w:szCs w:val="21"/>
        </w:rPr>
        <w:t>立放</w:t>
      </w:r>
      <w:r w:rsidRPr="001929EE">
        <w:rPr>
          <w:szCs w:val="21"/>
        </w:rPr>
        <w:t>在长木板上，用测力计沿水平方向拉动木块，使木块做匀速直线运动。</w:t>
      </w:r>
    </w:p>
    <w:p w:rsidR="007F5A90" w:rsidRPr="009810CC" w:rsidRDefault="0024649D" w:rsidP="002A1E5F">
      <w:pPr>
        <w:rPr>
          <w:szCs w:val="21"/>
        </w:rPr>
      </w:pPr>
      <w:r>
        <w:rPr>
          <w:rFonts w:hint="eastAsia"/>
          <w:szCs w:val="21"/>
        </w:rPr>
        <w:t xml:space="preserve">   </w:t>
      </w:r>
      <w:r w:rsidRPr="009810CC">
        <w:rPr>
          <w:rFonts w:hint="eastAsia"/>
          <w:szCs w:val="21"/>
        </w:rPr>
        <w:t>（</w:t>
      </w:r>
      <w:r w:rsidRPr="009810CC">
        <w:rPr>
          <w:rFonts w:hint="eastAsia"/>
          <w:szCs w:val="21"/>
        </w:rPr>
        <w:t>3</w:t>
      </w:r>
      <w:r w:rsidRPr="009810CC">
        <w:rPr>
          <w:rFonts w:hint="eastAsia"/>
          <w:szCs w:val="21"/>
        </w:rPr>
        <w:t>）</w:t>
      </w:r>
      <w:r w:rsidR="007F5A90" w:rsidRPr="009810CC">
        <w:rPr>
          <w:rFonts w:hint="eastAsia"/>
          <w:i/>
          <w:szCs w:val="21"/>
        </w:rPr>
        <w:t>F</w:t>
      </w:r>
      <w:r w:rsidR="007F5A90" w:rsidRPr="009810CC">
        <w:rPr>
          <w:rFonts w:hint="eastAsia"/>
          <w:szCs w:val="21"/>
          <w:vertAlign w:val="subscript"/>
        </w:rPr>
        <w:t>2</w:t>
      </w:r>
      <w:r w:rsidR="007F5A90" w:rsidRPr="009810CC">
        <w:rPr>
          <w:rFonts w:hint="eastAsia"/>
          <w:szCs w:val="21"/>
        </w:rPr>
        <w:t>=</w:t>
      </w:r>
      <w:r w:rsidR="007F5A90" w:rsidRPr="009810CC">
        <w:rPr>
          <w:rFonts w:hint="eastAsia"/>
          <w:i/>
          <w:szCs w:val="21"/>
        </w:rPr>
        <w:t>F</w:t>
      </w:r>
      <w:r w:rsidR="007F5A90" w:rsidRPr="009810CC">
        <w:rPr>
          <w:rFonts w:hint="eastAsia"/>
          <w:szCs w:val="21"/>
          <w:vertAlign w:val="subscript"/>
        </w:rPr>
        <w:t>1</w:t>
      </w:r>
      <w:r w:rsidR="007F5A90" w:rsidRPr="009810CC">
        <w:rPr>
          <w:rFonts w:hint="eastAsia"/>
          <w:szCs w:val="21"/>
        </w:rPr>
        <w:t>，</w:t>
      </w:r>
      <w:r w:rsidR="007F5A90" w:rsidRPr="009810CC">
        <w:rPr>
          <w:rFonts w:hint="eastAsia"/>
          <w:szCs w:val="21"/>
        </w:rPr>
        <w:t>f</w:t>
      </w:r>
      <w:r w:rsidR="007F5A90" w:rsidRPr="009810CC">
        <w:rPr>
          <w:rFonts w:hint="eastAsia"/>
          <w:szCs w:val="21"/>
        </w:rPr>
        <w:t>等于拉力，两次</w:t>
      </w:r>
      <w:r w:rsidR="007F5A90" w:rsidRPr="009810CC">
        <w:rPr>
          <w:szCs w:val="21"/>
        </w:rPr>
        <w:t>接触面的面积大小</w:t>
      </w:r>
      <w:r w:rsidR="007F5A90" w:rsidRPr="009810CC">
        <w:rPr>
          <w:rFonts w:hint="eastAsia"/>
          <w:szCs w:val="21"/>
        </w:rPr>
        <w:t>不同，</w:t>
      </w:r>
      <w:r w:rsidR="007F5A90" w:rsidRPr="009810CC">
        <w:rPr>
          <w:rFonts w:hint="eastAsia"/>
          <w:szCs w:val="21"/>
        </w:rPr>
        <w:t xml:space="preserve"> </w:t>
      </w:r>
      <w:r w:rsidR="007F5A90" w:rsidRPr="009810CC">
        <w:rPr>
          <w:rFonts w:hint="eastAsia"/>
          <w:szCs w:val="21"/>
        </w:rPr>
        <w:t>摩擦力相等</w:t>
      </w:r>
      <w:bookmarkStart w:id="0" w:name="_GoBack"/>
      <w:bookmarkEnd w:id="0"/>
    </w:p>
    <w:p w:rsidR="00A7423F" w:rsidRDefault="00A7423F" w:rsidP="002A1E5F">
      <w:pPr>
        <w:rPr>
          <w:szCs w:val="21"/>
        </w:rPr>
      </w:pPr>
      <w:r>
        <w:rPr>
          <w:rFonts w:hint="eastAsia"/>
          <w:szCs w:val="21"/>
        </w:rPr>
        <w:t>11.</w:t>
      </w:r>
      <w:r w:rsidR="007F5A90">
        <w:rPr>
          <w:szCs w:val="21"/>
        </w:rPr>
        <w:t xml:space="preserve"> </w:t>
      </w:r>
      <w:r>
        <w:rPr>
          <w:rFonts w:hint="eastAsia"/>
          <w:szCs w:val="21"/>
        </w:rPr>
        <w:t>2.4</w:t>
      </w:r>
    </w:p>
    <w:p w:rsidR="00A7423F" w:rsidRDefault="00A7423F" w:rsidP="002A1E5F">
      <w:pPr>
        <w:rPr>
          <w:szCs w:val="21"/>
        </w:rPr>
      </w:pPr>
      <w:r>
        <w:rPr>
          <w:rFonts w:hint="eastAsia"/>
          <w:szCs w:val="21"/>
        </w:rPr>
        <w:t>12.</w:t>
      </w:r>
    </w:p>
    <w:p w:rsidR="00A7423F" w:rsidRDefault="00723175" w:rsidP="002A1E5F">
      <w:pPr>
        <w:rPr>
          <w:szCs w:val="21"/>
        </w:rPr>
      </w:pPr>
      <w:r>
        <w:rPr>
          <w:noProof/>
          <w:szCs w:val="21"/>
        </w:rPr>
        <w:pict>
          <v:rect id="_x0000_s1044" style="position:absolute;left:0;text-align:left;margin-left:118pt;margin-top:8.8pt;width:23.1pt;height:21.7pt;z-index:251662336" stroked="f">
            <v:textbox>
              <w:txbxContent>
                <w:p w:rsidR="00A7423F" w:rsidRPr="00A7423F" w:rsidRDefault="00A7423F">
                  <w:pPr>
                    <w:rPr>
                      <w:b/>
                      <w:i/>
                    </w:rPr>
                  </w:pPr>
                  <w:r w:rsidRPr="00A7423F">
                    <w:rPr>
                      <w:rFonts w:hint="eastAsia"/>
                      <w:b/>
                      <w:i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group id="_x0000_s1026" style="position:absolute;left:0;text-align:left;margin-left:73pt;margin-top:1.3pt;width:128.7pt;height:93.8pt;z-index:251658240" coordorigin="5735,13921" coordsize="2574,18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35;top:13921;width:2574;height:1580">
              <v:imagedata r:id="rId6" o:title="拉箱子" cropbottom="3717f" cropright="3672f" blacklevel="-3932f" grayscale="t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629;top:15257;width:1140;height:540" filled="f" stroked="f">
              <v:textbox style="mso-next-textbox:#_x0000_s1028">
                <w:txbxContent>
                  <w:p w:rsidR="00A7423F" w:rsidRDefault="00A7423F" w:rsidP="00A7423F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A7423F" w:rsidRDefault="00723175" w:rsidP="002A1E5F">
      <w:pPr>
        <w:rPr>
          <w:szCs w:val="21"/>
        </w:rPr>
      </w:pPr>
      <w:r>
        <w:rPr>
          <w:noProof/>
          <w:szCs w:val="21"/>
        </w:rPr>
        <w:pict>
          <v:oval id="_x0000_s1050" style="position:absolute;left:0;text-align:left;margin-left:321.5pt;margin-top:12.8pt;width:4.75pt;height:7.15pt;z-index:251668480" fillcolor="red" strokecolor="red"/>
        </w:pict>
      </w:r>
      <w:r>
        <w:rPr>
          <w:noProof/>
          <w:szCs w:val="21"/>
        </w:rPr>
        <w:pict>
          <v:group id="_x0000_s1030" style="position:absolute;left:0;text-align:left;margin-left:284.35pt;margin-top:.5pt;width:87.25pt;height:57.4pt;z-index:251665408" coordorigin="1919,3036" coordsize="1591,948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1" type="#_x0000_t6" style="position:absolute;left:1971;top:3083;width:1539;height:841"/>
            <v:rect id="_x0000_s1032" style="position:absolute;left:2462;top:3165;width:367;height:259;rotation:1989257fd" strokeweight="1pt"/>
            <v:line id="_x0000_s1033" style="position:absolute" from="2574,3161" to="2789,3285" strokeweight="1pt"/>
            <v:line id="_x0000_s1034" style="position:absolute" from="2553,3213" to="2755,3330" strokeweight=".25pt"/>
            <v:line id="_x0000_s1035" style="position:absolute" from="2527,3282" to="2730,3399" strokeweight=".25pt"/>
            <v:line id="_x0000_s1036" style="position:absolute" from="2449,3274" to="2760,3454" strokeweight="1pt"/>
            <v:line id="_x0000_s1037" style="position:absolute;rotation:90" from="2459,3163" to="2632,3263" strokeweight="1pt"/>
            <v:line id="_x0000_s1038" style="position:absolute;rotation:90" from="2665,3286" to="2846,3389" strokeweight="1pt"/>
            <v:oval id="_x0000_s1039" style="position:absolute;left:2639;top:3282;width:22;height:21" fillcolor="black"/>
            <v:rect id="_x0000_s1040" style="position:absolute;left:1919;top:3036;width:95;height:948" stroked="f"/>
          </v:group>
        </w:pict>
      </w: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23.85pt;margin-top:13.4pt;width:0;height:51.3pt;z-index:251667456" o:connectortype="straight" strokecolor="red" strokeweight="1.5pt">
            <v:stroke endarrow="block"/>
            <v:shadow type="perspective" color="#823b0b [1605]" opacity=".5" offset="1pt" offset2="-1pt"/>
          </v:shape>
        </w:pict>
      </w:r>
    </w:p>
    <w:p w:rsidR="00A7423F" w:rsidRDefault="00723175" w:rsidP="002A1E5F">
      <w:pPr>
        <w:rPr>
          <w:szCs w:val="21"/>
        </w:rPr>
      </w:pPr>
      <w:r>
        <w:rPr>
          <w:noProof/>
          <w:szCs w:val="21"/>
        </w:rPr>
        <w:pict>
          <v:shape id="_x0000_s1042" type="#_x0000_t32" style="position:absolute;left:0;text-align:left;margin-left:115.2pt;margin-top:2.7pt;width:33.95pt;height:18pt;flip:y;z-index:251660288" o:connectortype="straight" strokecolor="red" strokeweight="1.5pt">
            <v:stroke endarrow="block"/>
            <v:shadow type="perspective" color="#823b0b [1605]" opacity=".5" offset="1pt" offset2="-1pt"/>
          </v:shape>
        </w:pict>
      </w:r>
    </w:p>
    <w:p w:rsidR="00A7423F" w:rsidRDefault="00723175" w:rsidP="002A1E5F">
      <w:pPr>
        <w:rPr>
          <w:szCs w:val="21"/>
        </w:rPr>
      </w:pPr>
      <w:r>
        <w:rPr>
          <w:noProof/>
          <w:szCs w:val="21"/>
        </w:rPr>
        <w:pict>
          <v:oval id="_x0000_s1043" style="position:absolute;left:0;text-align:left;margin-left:113.25pt;margin-top:1.6pt;width:4.75pt;height:7.15pt;z-index:251661312" fillcolor="red" strokecolor="red"/>
        </w:pict>
      </w:r>
    </w:p>
    <w:p w:rsidR="00A7423F" w:rsidRDefault="00723175" w:rsidP="002A1E5F">
      <w:pPr>
        <w:rPr>
          <w:szCs w:val="21"/>
        </w:rPr>
      </w:pPr>
      <w:r>
        <w:rPr>
          <w:noProof/>
          <w:szCs w:val="21"/>
        </w:rPr>
        <w:pict>
          <v:rect id="_x0000_s1049" style="position:absolute;left:0;text-align:left;margin-left:328.85pt;margin-top:7.45pt;width:67pt;height:21.7pt;z-index:251664384" stroked="f">
            <v:textbox>
              <w:txbxContent>
                <w:p w:rsidR="00A7423F" w:rsidRPr="00A7423F" w:rsidRDefault="00184B97" w:rsidP="00A7423F">
                  <w:pPr>
                    <w:rPr>
                      <w:b/>
                      <w:i/>
                    </w:rPr>
                  </w:pPr>
                  <w:r>
                    <w:rPr>
                      <w:rFonts w:hint="eastAsia"/>
                      <w:b/>
                      <w:i/>
                    </w:rPr>
                    <w:t xml:space="preserve">G </w:t>
                  </w:r>
                  <w:r w:rsidR="00A7423F" w:rsidRPr="00A7423F">
                    <w:rPr>
                      <w:rFonts w:hint="eastAsia"/>
                      <w:b/>
                    </w:rPr>
                    <w:t>=</w:t>
                  </w:r>
                  <w:r w:rsidR="00A7423F">
                    <w:rPr>
                      <w:rFonts w:hint="eastAsia"/>
                      <w:b/>
                    </w:rPr>
                    <w:t>120N</w:t>
                  </w:r>
                </w:p>
              </w:txbxContent>
            </v:textbox>
          </v:rect>
        </w:pict>
      </w:r>
      <w:r>
        <w:rPr>
          <w:noProof/>
          <w:szCs w:val="21"/>
        </w:rPr>
        <w:pict>
          <v:shape id="_x0000_s1041" type="#_x0000_t202" style="position:absolute;left:0;text-align:left;margin-left:271.25pt;margin-top:11.95pt;width:36.35pt;height:20.75pt;z-index:251666432" filled="f" stroked="f">
            <v:textbox inset="0,0,0,0">
              <w:txbxContent>
                <w:p w:rsidR="00A7423F" w:rsidRDefault="00A7423F" w:rsidP="00A7423F">
                  <w:pPr>
                    <w:rPr>
                      <w:sz w:val="18"/>
                    </w:rPr>
                  </w:pPr>
                  <w:r>
                    <w:rPr>
                      <w:rFonts w:ascii="宋体" w:hAnsi="宋体" w:hint="eastAsia"/>
                    </w:rPr>
                    <w:t>图</w:t>
                  </w:r>
                  <w:r w:rsidRPr="00E76347">
                    <w:t>9</w:t>
                  </w:r>
                </w:p>
              </w:txbxContent>
            </v:textbox>
          </v:shape>
        </w:pict>
      </w:r>
    </w:p>
    <w:p w:rsidR="00A7423F" w:rsidRDefault="00A7423F" w:rsidP="002A1E5F">
      <w:pPr>
        <w:rPr>
          <w:szCs w:val="21"/>
        </w:rPr>
      </w:pPr>
    </w:p>
    <w:p w:rsidR="00A7423F" w:rsidRDefault="00A7423F" w:rsidP="002A1E5F">
      <w:pPr>
        <w:rPr>
          <w:szCs w:val="21"/>
        </w:rPr>
      </w:pPr>
    </w:p>
    <w:p w:rsidR="00A7423F" w:rsidRDefault="00A7423F" w:rsidP="002A1E5F">
      <w:pPr>
        <w:rPr>
          <w:szCs w:val="21"/>
        </w:rPr>
      </w:pPr>
    </w:p>
    <w:p w:rsidR="00A7423F" w:rsidRDefault="00A24060" w:rsidP="002A1E5F">
      <w:pPr>
        <w:rPr>
          <w:szCs w:val="21"/>
        </w:rPr>
      </w:pPr>
      <w:r>
        <w:rPr>
          <w:rFonts w:hint="eastAsia"/>
          <w:szCs w:val="21"/>
        </w:rPr>
        <w:t>13.</w:t>
      </w:r>
    </w:p>
    <w:p w:rsidR="00A7423F" w:rsidRDefault="00A24060" w:rsidP="002A1E5F">
      <w:pPr>
        <w:rPr>
          <w:szCs w:val="21"/>
        </w:rPr>
      </w:pPr>
      <w:r>
        <w:rPr>
          <w:rFonts w:hint="eastAsia"/>
          <w:szCs w:val="21"/>
        </w:rPr>
        <w:t>方法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A24060" w:rsidRDefault="00AB1E75" w:rsidP="002A1E5F">
      <w:pPr>
        <w:rPr>
          <w:szCs w:val="21"/>
        </w:rPr>
      </w:pPr>
      <w:r>
        <w:rPr>
          <w:rFonts w:hint="eastAsia"/>
          <w:szCs w:val="21"/>
        </w:rPr>
        <w:t>G=mg=25kg</w:t>
      </w:r>
      <w:r w:rsidR="00E96CB0">
        <w:rPr>
          <w:rFonts w:hint="eastAsia"/>
          <w:szCs w:val="21"/>
        </w:rPr>
        <w:t>×</w:t>
      </w:r>
      <w:r w:rsidR="00E96CB0">
        <w:rPr>
          <w:rFonts w:hint="eastAsia"/>
          <w:szCs w:val="21"/>
        </w:rPr>
        <w:t>10</w:t>
      </w:r>
      <w:r w:rsidR="00E96CB0" w:rsidRPr="001929EE">
        <w:rPr>
          <w:szCs w:val="21"/>
        </w:rPr>
        <w:t>N/kg</w:t>
      </w:r>
      <w:r w:rsidR="00E96CB0">
        <w:rPr>
          <w:rFonts w:hint="eastAsia"/>
          <w:szCs w:val="21"/>
        </w:rPr>
        <w:t>=250N     250N</w:t>
      </w:r>
      <w:r w:rsidR="00E96CB0">
        <w:rPr>
          <w:rFonts w:hint="eastAsia"/>
          <w:szCs w:val="21"/>
        </w:rPr>
        <w:t>＞</w:t>
      </w:r>
      <w:r w:rsidR="00E96CB0">
        <w:rPr>
          <w:rFonts w:hint="eastAsia"/>
          <w:szCs w:val="21"/>
        </w:rPr>
        <w:t xml:space="preserve">200N   </w:t>
      </w:r>
      <w:r w:rsidR="00E96CB0">
        <w:rPr>
          <w:rFonts w:hint="eastAsia"/>
          <w:szCs w:val="21"/>
        </w:rPr>
        <w:t>能称量</w:t>
      </w:r>
    </w:p>
    <w:p w:rsidR="00D23998" w:rsidRDefault="00D23998" w:rsidP="002A1E5F">
      <w:pPr>
        <w:rPr>
          <w:rFonts w:hint="eastAsia"/>
          <w:szCs w:val="21"/>
        </w:rPr>
      </w:pPr>
    </w:p>
    <w:p w:rsidR="00A24060" w:rsidRDefault="00A24060" w:rsidP="002A1E5F">
      <w:pPr>
        <w:rPr>
          <w:szCs w:val="21"/>
        </w:rPr>
      </w:pPr>
      <w:r>
        <w:rPr>
          <w:rFonts w:hint="eastAsia"/>
          <w:szCs w:val="21"/>
        </w:rPr>
        <w:t>方法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A24060" w:rsidRDefault="00E96CB0" w:rsidP="002A1E5F">
      <w:pPr>
        <w:rPr>
          <w:szCs w:val="21"/>
        </w:rPr>
      </w:pPr>
      <w:r>
        <w:rPr>
          <w:szCs w:val="21"/>
        </w:rPr>
        <w:t>m=G/g=200N/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10</w:t>
      </w:r>
      <w:r w:rsidRPr="001929EE">
        <w:rPr>
          <w:szCs w:val="21"/>
        </w:rPr>
        <w:t>N/kg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=20kg      20kg</w:t>
      </w:r>
      <w:r>
        <w:rPr>
          <w:rFonts w:hint="eastAsia"/>
          <w:szCs w:val="21"/>
        </w:rPr>
        <w:t>＜</w:t>
      </w:r>
      <w:r>
        <w:rPr>
          <w:rFonts w:hint="eastAsia"/>
          <w:szCs w:val="21"/>
        </w:rPr>
        <w:t xml:space="preserve">25kg     </w:t>
      </w:r>
      <w:r>
        <w:rPr>
          <w:rFonts w:hint="eastAsia"/>
          <w:szCs w:val="21"/>
        </w:rPr>
        <w:t>能称量</w:t>
      </w:r>
    </w:p>
    <w:p w:rsidR="00A24060" w:rsidRDefault="00A24060" w:rsidP="002A1E5F">
      <w:pPr>
        <w:rPr>
          <w:szCs w:val="21"/>
        </w:rPr>
      </w:pPr>
    </w:p>
    <w:p w:rsidR="00A24060" w:rsidRDefault="00A24060" w:rsidP="002A1E5F">
      <w:pPr>
        <w:rPr>
          <w:szCs w:val="21"/>
        </w:rPr>
      </w:pPr>
    </w:p>
    <w:p w:rsidR="00A24060" w:rsidRDefault="00A24060" w:rsidP="002A1E5F">
      <w:pPr>
        <w:rPr>
          <w:szCs w:val="21"/>
        </w:rPr>
      </w:pPr>
    </w:p>
    <w:sectPr w:rsidR="00A24060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DF" w:rsidRDefault="00A379DF" w:rsidP="002A1E5F">
      <w:r>
        <w:separator/>
      </w:r>
    </w:p>
  </w:endnote>
  <w:endnote w:type="continuationSeparator" w:id="0">
    <w:p w:rsidR="00A379DF" w:rsidRDefault="00A379DF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DF" w:rsidRDefault="00A379DF" w:rsidP="002A1E5F">
      <w:r>
        <w:separator/>
      </w:r>
    </w:p>
  </w:footnote>
  <w:footnote w:type="continuationSeparator" w:id="0">
    <w:p w:rsidR="00A379DF" w:rsidRDefault="00A379DF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A5C96"/>
    <w:rsid w:val="001407EA"/>
    <w:rsid w:val="00184B97"/>
    <w:rsid w:val="0024649D"/>
    <w:rsid w:val="00296687"/>
    <w:rsid w:val="002A1E5F"/>
    <w:rsid w:val="002A4E8B"/>
    <w:rsid w:val="002D306E"/>
    <w:rsid w:val="002D5119"/>
    <w:rsid w:val="002F4721"/>
    <w:rsid w:val="003625BE"/>
    <w:rsid w:val="004C777C"/>
    <w:rsid w:val="00507690"/>
    <w:rsid w:val="00601498"/>
    <w:rsid w:val="006529E4"/>
    <w:rsid w:val="00667D94"/>
    <w:rsid w:val="006E2274"/>
    <w:rsid w:val="00713A1A"/>
    <w:rsid w:val="00723175"/>
    <w:rsid w:val="007F5A90"/>
    <w:rsid w:val="008D21D6"/>
    <w:rsid w:val="008D4CC4"/>
    <w:rsid w:val="00936C8B"/>
    <w:rsid w:val="009810CC"/>
    <w:rsid w:val="00A24060"/>
    <w:rsid w:val="00A379DF"/>
    <w:rsid w:val="00A7423F"/>
    <w:rsid w:val="00AB1E75"/>
    <w:rsid w:val="00B0675D"/>
    <w:rsid w:val="00B60D8B"/>
    <w:rsid w:val="00B67A4D"/>
    <w:rsid w:val="00C70C5C"/>
    <w:rsid w:val="00C8796A"/>
    <w:rsid w:val="00D23998"/>
    <w:rsid w:val="00D62E33"/>
    <w:rsid w:val="00DD0669"/>
    <w:rsid w:val="00E94009"/>
    <w:rsid w:val="00E96CB0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42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11</cp:revision>
  <dcterms:created xsi:type="dcterms:W3CDTF">2020-02-07T04:57:00Z</dcterms:created>
  <dcterms:modified xsi:type="dcterms:W3CDTF">2020-03-15T12:04:00Z</dcterms:modified>
</cp:coreProperties>
</file>