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高二年级历史第</w:t>
      </w:r>
      <w:r>
        <w:rPr>
          <w:rFonts w:hint="eastAsia" w:ascii="黑体" w:hAnsi="黑体" w:eastAsia="黑体" w:cs="黑体"/>
          <w:b/>
          <w:bCs/>
          <w:sz w:val="28"/>
          <w:szCs w:val="28"/>
        </w:rPr>
        <w:t>16</w:t>
      </w:r>
      <w:r>
        <w:rPr>
          <w:rFonts w:hint="eastAsia" w:ascii="黑体" w:hAnsi="黑体" w:eastAsia="黑体" w:cs="黑体"/>
          <w:b/>
          <w:bCs/>
          <w:sz w:val="28"/>
          <w:szCs w:val="28"/>
        </w:rPr>
        <w:t>课时《隋唐时期的社会经济B》</w:t>
      </w:r>
    </w:p>
    <w:p>
      <w:pPr>
        <w:spacing w:line="360" w:lineRule="auto"/>
        <w:jc w:val="center"/>
        <w:rPr>
          <w:rFonts w:hint="eastAsia" w:ascii="宋体" w:hAnsi="宋体" w:eastAsia="宋体" w:cs="宋体"/>
          <w:sz w:val="24"/>
          <w:szCs w:val="24"/>
        </w:rPr>
      </w:pPr>
      <w:r>
        <w:rPr>
          <w:rFonts w:hint="eastAsia" w:ascii="黑体" w:hAnsi="黑体" w:eastAsia="黑体" w:cs="黑体"/>
          <w:b/>
          <w:bCs/>
          <w:sz w:val="28"/>
          <w:szCs w:val="28"/>
        </w:rPr>
        <w:t>拓展提升任务答案解析</w:t>
      </w:r>
    </w:p>
    <w:p>
      <w:pPr>
        <w:spacing w:line="360" w:lineRule="auto"/>
        <w:rPr>
          <w:rFonts w:hint="eastAsia" w:ascii="宋体" w:hAnsi="宋体" w:eastAsia="宋体" w:cs="宋体"/>
          <w:sz w:val="24"/>
          <w:szCs w:val="24"/>
        </w:rPr>
      </w:pPr>
      <w:r>
        <w:rPr>
          <w:rFonts w:hint="eastAsia" w:ascii="宋体" w:hAnsi="宋体" w:eastAsia="宋体" w:cs="宋体"/>
          <w:sz w:val="24"/>
          <w:szCs w:val="24"/>
        </w:rPr>
        <w:t>【答案】</w:t>
      </w:r>
      <w:bookmarkStart w:id="0" w:name="_Hlk31790344"/>
    </w:p>
    <w:bookmarkEnd w:id="0"/>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1）</w:t>
      </w:r>
      <w:r>
        <w:rPr>
          <w:rFonts w:hint="eastAsia" w:ascii="宋体" w:hAnsi="宋体" w:eastAsia="宋体" w:cs="宋体"/>
          <w:sz w:val="24"/>
          <w:szCs w:val="24"/>
        </w:rPr>
        <w:t>作用：国家储粮基地；保障都城供应；调拨赈济灾荒。</w:t>
      </w:r>
    </w:p>
    <w:p>
      <w:pPr>
        <w:spacing w:line="360" w:lineRule="auto"/>
        <w:rPr>
          <w:rFonts w:hint="eastAsia" w:ascii="宋体" w:hAnsi="宋体" w:eastAsia="宋体" w:cs="宋体"/>
          <w:sz w:val="24"/>
          <w:szCs w:val="24"/>
        </w:rPr>
      </w:pPr>
      <w:r>
        <w:rPr>
          <w:rFonts w:hint="eastAsia" w:ascii="宋体" w:hAnsi="宋体" w:eastAsia="宋体" w:cs="宋体"/>
          <w:sz w:val="24"/>
          <w:szCs w:val="24"/>
        </w:rPr>
        <w:t>原因：临近两都，利于政府调配；位于运河中点，便于粮食运输。</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2）变化：海上丝绸之路逐渐取代陆上丝绸之路；在唐朝及以后朝代的对外贸易中占据主导地位。</w:t>
      </w:r>
    </w:p>
    <w:p>
      <w:pPr>
        <w:spacing w:line="360" w:lineRule="auto"/>
        <w:rPr>
          <w:rFonts w:hint="eastAsia" w:ascii="宋体" w:hAnsi="宋体" w:eastAsia="宋体" w:cs="宋体"/>
          <w:sz w:val="24"/>
          <w:szCs w:val="24"/>
        </w:rPr>
      </w:pPr>
      <w:r>
        <w:rPr>
          <w:rFonts w:hint="eastAsia" w:ascii="宋体" w:hAnsi="宋体" w:eastAsia="宋体" w:cs="宋体"/>
          <w:sz w:val="24"/>
          <w:szCs w:val="24"/>
        </w:rPr>
        <w:t>原因：①北方长期的战乱及长期的开发（过度开发）导致长安等西北部地区的不断衰落；②江南不断得到开发，经济重心不断南移；③唐朝实行开放的对外政策。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bookmarkStart w:id="1" w:name="_GoBack"/>
      <w:bookmarkEnd w:id="1"/>
      <w:r>
        <w:rPr>
          <w:rFonts w:hint="eastAsia" w:ascii="宋体" w:hAnsi="宋体" w:eastAsia="宋体" w:cs="宋体"/>
          <w:sz w:val="24"/>
          <w:szCs w:val="24"/>
        </w:rPr>
        <w:t>【解析】</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1）</w:t>
      </w:r>
      <w:r>
        <w:rPr>
          <w:rFonts w:hint="eastAsia" w:ascii="宋体" w:hAnsi="宋体" w:eastAsia="宋体" w:cs="宋体"/>
          <w:sz w:val="24"/>
          <w:szCs w:val="24"/>
        </w:rPr>
        <w:t>第一小问的作用，依据材料“是盛纳京都以东州县所交租米之皇家粮仓”可以得出国家储粮基地；结合图示中含嘉仓及周边大粮仓的地理位置和文字信息可以得出保障都城供应；调拨赈济灾荒。第二小问的原因，依据图示中含嘉仓及周边大粮仓的地理位置，结合第一小问的作用可以得出原因是临近两都，利于政府调配；位于运河中点，便于粮食运输。</w:t>
      </w:r>
    </w:p>
    <w:p>
      <w:pPr>
        <w:spacing w:line="360" w:lineRule="auto"/>
        <w:rPr>
          <w:rFonts w:hint="eastAsia" w:ascii="宋体" w:hAnsi="宋体" w:eastAsia="宋体" w:cs="宋体"/>
          <w:sz w:val="24"/>
          <w:szCs w:val="24"/>
        </w:rPr>
      </w:pPr>
      <w:r>
        <w:rPr>
          <w:rFonts w:hint="eastAsia" w:ascii="宋体" w:hAnsi="宋体" w:eastAsia="宋体" w:cs="宋体"/>
          <w:sz w:val="24"/>
          <w:szCs w:val="24"/>
        </w:rPr>
        <w:t>（2）第一小问，“就是取代陆路骆驼商队贸易的海上贸易，即基于海路的大量运输时代就此开始。换句话说，即东西贸易从陆上丝绸之路向海上丝绸之路的转换”海上丝绸之路逐渐取代陆上丝绸之路；在唐朝及以后朝代的对外贸易中占据主导地位。第二小问，结合所学知识可知，北方长期的战乱及长期的开发（过度开发）导致长安等西北部地区的不断衰落；江南不断得到开发，经济重心不断南移；唐朝实行开放的对外政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33"/>
    <w:rsid w:val="00010C8E"/>
    <w:rsid w:val="00073174"/>
    <w:rsid w:val="00097FB1"/>
    <w:rsid w:val="00113E33"/>
    <w:rsid w:val="002650E4"/>
    <w:rsid w:val="00282D4B"/>
    <w:rsid w:val="00291C3D"/>
    <w:rsid w:val="002A5983"/>
    <w:rsid w:val="00350B54"/>
    <w:rsid w:val="00493924"/>
    <w:rsid w:val="004A5427"/>
    <w:rsid w:val="004C5F61"/>
    <w:rsid w:val="00530DE9"/>
    <w:rsid w:val="00546140"/>
    <w:rsid w:val="005D2D05"/>
    <w:rsid w:val="006F5F8F"/>
    <w:rsid w:val="0070728C"/>
    <w:rsid w:val="007074F3"/>
    <w:rsid w:val="00724997"/>
    <w:rsid w:val="00813DA0"/>
    <w:rsid w:val="0094175D"/>
    <w:rsid w:val="009E3156"/>
    <w:rsid w:val="00A35DD7"/>
    <w:rsid w:val="00A60026"/>
    <w:rsid w:val="00AE25BD"/>
    <w:rsid w:val="00B872D9"/>
    <w:rsid w:val="00C2582E"/>
    <w:rsid w:val="00D0271E"/>
    <w:rsid w:val="00E409E3"/>
    <w:rsid w:val="00E870F4"/>
    <w:rsid w:val="00F24629"/>
    <w:rsid w:val="30F261C2"/>
    <w:rsid w:val="77F74F83"/>
    <w:rsid w:val="78EA5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 w:type="paragraph" w:customStyle="1" w:styleId="8">
    <w:name w:val="正文_0"/>
    <w:qFormat/>
    <w:uiPriority w:val="0"/>
    <w:pPr>
      <w:widowControl w:val="0"/>
      <w:jc w:val="both"/>
    </w:pPr>
    <w:rPr>
      <w:rFonts w:ascii="Calibri" w:hAnsi="Calibri" w:eastAsiaTheme="minorEastAsia" w:cstheme="minorBidi"/>
      <w:kern w:val="2"/>
      <w:sz w:val="21"/>
      <w:szCs w:val="24"/>
      <w:lang w:val="en-US" w:eastAsia="zh-CN" w:bidi="ar-SA"/>
    </w:rPr>
  </w:style>
  <w:style w:type="paragraph" w:customStyle="1" w:styleId="9">
    <w:name w:val="正文_0_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正文_1_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正文_0_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84</Words>
  <Characters>484</Characters>
  <Lines>4</Lines>
  <Paragraphs>1</Paragraphs>
  <TotalTime>979</TotalTime>
  <ScaleCrop>false</ScaleCrop>
  <LinksUpToDate>false</LinksUpToDate>
  <CharactersWithSpaces>567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2020-02-04T03:57:00Z</dcterms:created>
  <dc:creator>京琼 吴</dc:creator>
  <cp:lastModifiedBy>徐海滨</cp:lastModifiedBy>
  <dcterms:modified xsi:type="dcterms:W3CDTF">2020-03-13T13:30:45Z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