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16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课时《隋唐时期社会经济B》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1.【答案】C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【解析】依据材料，结合所学可知，曲辕犁的出现标志着中国古代传统步犁的成熟，能够提高农业生产效率，促进农业发展，故</w:t>
      </w:r>
      <w:r>
        <w:rPr>
          <w:rFonts w:hint="eastAsia" w:ascii="宋体" w:hAnsi="宋体" w:eastAsia="宋体" w:cs="宋体"/>
          <w:sz w:val="24"/>
          <w:szCs w:val="24"/>
        </w:rPr>
        <w:t>C项正确。</w:t>
      </w:r>
      <w:r>
        <w:rPr>
          <w:rFonts w:hint="eastAsia" w:ascii="宋体" w:hAnsi="宋体" w:eastAsia="宋体" w:cs="宋体"/>
          <w:sz w:val="24"/>
          <w:szCs w:val="24"/>
        </w:rPr>
        <w:t>经济重心南移完成是在南宋，故</w:t>
      </w:r>
      <w:r>
        <w:rPr>
          <w:rFonts w:hint="eastAsia" w:ascii="宋体" w:hAnsi="宋体" w:eastAsia="宋体" w:cs="宋体"/>
          <w:sz w:val="24"/>
          <w:szCs w:val="24"/>
        </w:rPr>
        <w:t>A项错误。</w:t>
      </w:r>
      <w:r>
        <w:rPr>
          <w:rFonts w:hint="eastAsia" w:ascii="宋体" w:hAnsi="宋体" w:eastAsia="宋体" w:cs="宋体"/>
          <w:sz w:val="24"/>
          <w:szCs w:val="24"/>
        </w:rPr>
        <w:t>农业经营方式仍然是以小农经济为主，没有发生变化，故</w:t>
      </w:r>
      <w:r>
        <w:rPr>
          <w:rFonts w:hint="eastAsia" w:ascii="宋体" w:hAnsi="宋体" w:eastAsia="宋体" w:cs="宋体"/>
          <w:sz w:val="24"/>
          <w:szCs w:val="24"/>
        </w:rPr>
        <w:t>B项错误。</w:t>
      </w:r>
      <w:r>
        <w:rPr>
          <w:rFonts w:hint="eastAsia" w:ascii="宋体" w:hAnsi="宋体" w:eastAsia="宋体" w:cs="宋体"/>
          <w:sz w:val="24"/>
          <w:szCs w:val="24"/>
        </w:rPr>
        <w:t>均田制度的崩溃是由于土地兼并，与曲辕犁无关，故</w:t>
      </w:r>
      <w:r>
        <w:rPr>
          <w:rFonts w:hint="eastAsia" w:ascii="宋体" w:hAnsi="宋体" w:eastAsia="宋体" w:cs="宋体"/>
          <w:sz w:val="24"/>
          <w:szCs w:val="24"/>
        </w:rPr>
        <w:t>D项错误。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2.【答案】B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【解析】依据材料中“北魏至唐朝中叶，政府按性别、年龄把土地分配给农民”信息结合所学可知，均田制是政府将无主的荒地按人口分给小农耕种，以稳定社会秩序，因此，</w:t>
      </w:r>
      <w:r>
        <w:rPr>
          <w:rFonts w:hint="eastAsia" w:ascii="宋体" w:hAnsi="宋体" w:eastAsia="宋体" w:cs="宋体"/>
          <w:sz w:val="24"/>
          <w:szCs w:val="24"/>
        </w:rPr>
        <w:t>B选项正确。A选项错误，均田制分配的是无主荒地，并未使封建国家政权失去地主阶级的支持。C选项错误，土地私有制并未被废除。D选项错误，依据材料信息不足以得出“当时农民负担比任何时候都要重”的结论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3.【答案】A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【解析】根据所学知识可知，在唐朝赋税制度中，农民可以交纳绢或布代替服徭役，叫做“庸”，所以，</w:t>
      </w:r>
      <w:r>
        <w:rPr>
          <w:rFonts w:hint="eastAsia" w:ascii="宋体" w:hAnsi="宋体" w:eastAsia="宋体" w:cs="宋体"/>
          <w:sz w:val="24"/>
          <w:szCs w:val="24"/>
        </w:rPr>
        <w:t>A为正确答案。B说的是“调”，C说的是王安石的“免役法”，D说的是用货币交赋税，均不符合。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4.【答案】</w:t>
      </w:r>
      <w:r>
        <w:rPr>
          <w:rFonts w:hint="eastAsia" w:ascii="宋体" w:hAnsi="宋体" w:eastAsia="宋体" w:cs="宋体"/>
          <w:sz w:val="24"/>
          <w:szCs w:val="24"/>
        </w:rPr>
        <w:t>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【解析】从图中可以看出，手工业在黄河流域和长江流域均有分布，这表明隋唐时期南北方经济发展水平趋向平衡，故</w:t>
      </w:r>
      <w:r>
        <w:rPr>
          <w:rFonts w:hint="eastAsia" w:ascii="宋体" w:hAnsi="宋体" w:eastAsia="宋体" w:cs="宋体"/>
          <w:sz w:val="24"/>
          <w:szCs w:val="24"/>
        </w:rPr>
        <w:t>B正确。</w:t>
      </w:r>
      <w:r>
        <w:rPr>
          <w:rFonts w:hint="eastAsia" w:ascii="宋体" w:hAnsi="宋体" w:eastAsia="宋体" w:cs="宋体"/>
          <w:sz w:val="24"/>
          <w:szCs w:val="24"/>
        </w:rPr>
        <w:t>从材料中看不出陆上丝绸之路长期畅通繁荣，排除</w:t>
      </w:r>
      <w:r>
        <w:rPr>
          <w:rFonts w:hint="eastAsia" w:ascii="宋体" w:hAnsi="宋体" w:eastAsia="宋体" w:cs="宋体"/>
          <w:sz w:val="24"/>
          <w:szCs w:val="24"/>
        </w:rPr>
        <w:t>A。</w:t>
      </w:r>
      <w:r>
        <w:rPr>
          <w:rFonts w:hint="eastAsia" w:ascii="宋体" w:hAnsi="宋体" w:eastAsia="宋体" w:cs="宋体"/>
          <w:sz w:val="24"/>
          <w:szCs w:val="24"/>
        </w:rPr>
        <w:t>传统的经济结构发生巨变是在鸦片战争后，排除</w:t>
      </w:r>
      <w:r>
        <w:rPr>
          <w:rFonts w:hint="eastAsia" w:ascii="宋体" w:hAnsi="宋体" w:eastAsia="宋体" w:cs="宋体"/>
          <w:sz w:val="24"/>
          <w:szCs w:val="24"/>
        </w:rPr>
        <w:t>C。</w:t>
      </w:r>
      <w:r>
        <w:rPr>
          <w:rFonts w:hint="eastAsia" w:ascii="宋体" w:hAnsi="宋体" w:eastAsia="宋体" w:cs="宋体"/>
          <w:sz w:val="24"/>
          <w:szCs w:val="24"/>
        </w:rPr>
        <w:t>跨区域长途贩运贸易发展较快是在明清时期，排除</w:t>
      </w:r>
      <w:r>
        <w:rPr>
          <w:rFonts w:hint="eastAsia" w:ascii="宋体" w:hAnsi="宋体" w:eastAsia="宋体" w:cs="宋体"/>
          <w:sz w:val="24"/>
          <w:szCs w:val="24"/>
        </w:rPr>
        <w:t>D。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5.【答案】</w:t>
      </w:r>
      <w:r>
        <w:rPr>
          <w:rFonts w:hint="eastAsia" w:ascii="宋体" w:hAnsi="宋体" w:eastAsia="宋体" w:cs="宋体"/>
          <w:sz w:val="24"/>
          <w:szCs w:val="24"/>
        </w:rPr>
        <w:t>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ACD材料中不能体现，排除；</w:t>
      </w:r>
      <w:r>
        <w:rPr>
          <w:rFonts w:hint="eastAsia" w:ascii="宋体" w:hAnsi="宋体" w:eastAsia="宋体" w:cs="宋体"/>
          <w:sz w:val="24"/>
          <w:szCs w:val="24"/>
        </w:rPr>
        <w:t>题干信息“缴纳一定量的货币代替服役逐渐普遍化”“官府出钱雇用技工、民匠从事劳役制作得到推广”体现出货币在徭役中的重要作用，体现了商品经济的发展，</w:t>
      </w:r>
      <w:r>
        <w:rPr>
          <w:rFonts w:hint="eastAsia" w:ascii="宋体" w:hAnsi="宋体" w:eastAsia="宋体" w:cs="宋体"/>
          <w:sz w:val="24"/>
          <w:szCs w:val="24"/>
        </w:rPr>
        <w:t>B正确。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6.【答案】D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【解析】表格中的信息“论蚕蚁”“计鸭雏”“转谷”“贩缯”“卖菱藕”“载绮罗”等，既反映了农民副业的专业化，也反映了农民副业的商品化，这些都是农村经济商品化发展的体现，故</w:t>
      </w:r>
      <w:r>
        <w:rPr>
          <w:rFonts w:hint="eastAsia" w:ascii="宋体" w:hAnsi="宋体" w:eastAsia="宋体" w:cs="宋体"/>
          <w:sz w:val="24"/>
          <w:szCs w:val="24"/>
        </w:rPr>
        <w:t>D项正确。A项与史实不符，故排除。</w:t>
      </w:r>
      <w:r>
        <w:rPr>
          <w:rFonts w:hint="eastAsia" w:ascii="宋体" w:hAnsi="宋体" w:eastAsia="宋体" w:cs="宋体"/>
          <w:sz w:val="24"/>
          <w:szCs w:val="24"/>
        </w:rPr>
        <w:t>材料不能说明草市贸易出现繁，故</w:t>
      </w:r>
      <w:r>
        <w:rPr>
          <w:rFonts w:hint="eastAsia" w:ascii="宋体" w:hAnsi="宋体" w:eastAsia="宋体" w:cs="宋体"/>
          <w:sz w:val="24"/>
          <w:szCs w:val="24"/>
        </w:rPr>
        <w:t>B项排除。</w:t>
      </w:r>
      <w:r>
        <w:rPr>
          <w:rFonts w:hint="eastAsia" w:ascii="宋体" w:hAnsi="宋体" w:eastAsia="宋体" w:cs="宋体"/>
          <w:sz w:val="24"/>
          <w:szCs w:val="24"/>
        </w:rPr>
        <w:t>材料没有农民副业收入与主业收入的对比，不能说明副业收入成为农民主要收入，故</w:t>
      </w:r>
      <w:r>
        <w:rPr>
          <w:rFonts w:hint="eastAsia" w:ascii="宋体" w:hAnsi="宋体" w:eastAsia="宋体" w:cs="宋体"/>
          <w:sz w:val="24"/>
          <w:szCs w:val="24"/>
        </w:rPr>
        <w:t>C项错误。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7.【答案】B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从表中可知，从东汉后期至唐朝前期，黄河流域和长江流域县城数量总体有所增加；东汉后期，县城主要集中在黄河流域，长江流域数量较少；唐朝前期与东汉后期相比，黄河流域县城数量减少，长江流域数量增加，主要是由于人口南迁加速了南方的开发，使南北经济差距缩小，经济重心逐渐南移，南方县城数量增加，故</w:t>
      </w:r>
      <w:r>
        <w:rPr>
          <w:rFonts w:hint="eastAsia" w:ascii="宋体" w:hAnsi="宋体" w:eastAsia="宋体" w:cs="宋体"/>
          <w:sz w:val="24"/>
          <w:szCs w:val="24"/>
        </w:rPr>
        <w:t>B正确；ACD均不符合题意，排除。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8.【答案】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A．结合所学知识可知，唐三彩属于陶器</w:t>
      </w:r>
      <w:r>
        <w:rPr>
          <w:rFonts w:hint="eastAsia" w:ascii="宋体" w:hAnsi="宋体" w:eastAsia="宋体" w:cs="宋体"/>
          <w:sz w:val="24"/>
          <w:szCs w:val="24"/>
        </w:rPr>
        <w:t>，排除A；</w:t>
      </w:r>
      <w:r>
        <w:rPr>
          <w:rFonts w:hint="eastAsia" w:ascii="宋体" w:hAnsi="宋体" w:eastAsia="宋体" w:cs="宋体"/>
          <w:sz w:val="24"/>
          <w:szCs w:val="24"/>
        </w:rPr>
        <w:t>“市民文化”在题干所给材料信息中没有涉及</w:t>
      </w:r>
      <w:r>
        <w:rPr>
          <w:rFonts w:hint="eastAsia" w:ascii="宋体" w:hAnsi="宋体" w:eastAsia="宋体" w:cs="宋体"/>
          <w:sz w:val="24"/>
          <w:szCs w:val="24"/>
        </w:rPr>
        <w:t>，排除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题干所给材料强调的是唐代区域间经济文化交流的繁荣，“中国古代手工业素称发达”与题干所给材料主旨不符</w:t>
      </w:r>
      <w:r>
        <w:rPr>
          <w:rFonts w:hint="eastAsia" w:ascii="宋体" w:hAnsi="宋体" w:eastAsia="宋体" w:cs="宋体"/>
          <w:sz w:val="24"/>
          <w:szCs w:val="24"/>
        </w:rPr>
        <w:t>，排除</w:t>
      </w:r>
      <w:r>
        <w:rPr>
          <w:rFonts w:hint="eastAsia" w:ascii="宋体" w:hAnsi="宋体" w:eastAsia="宋体" w:cs="宋体"/>
          <w:sz w:val="24"/>
          <w:szCs w:val="24"/>
        </w:rPr>
        <w:t>D。依据题干所给材料中“三彩载乐骆驼俑”并结合所学知识可知，这尊古器体现了唐代区域间经济文化交流的繁荣</w:t>
      </w:r>
      <w:r>
        <w:rPr>
          <w:rFonts w:hint="eastAsia" w:ascii="宋体" w:hAnsi="宋体" w:eastAsia="宋体" w:cs="宋体"/>
          <w:sz w:val="24"/>
          <w:szCs w:val="24"/>
        </w:rPr>
        <w:t>，故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正确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9.【答案】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结合所学知识可知，市是古代商品交换的场所。到唐朝以前，县城以下禁止设市；市、坊严格分开；按时开市闭市；商业贸易受官府严格控制。故①②④符合题意。③夜市、晓市到了宋代才开始出现。故排除。综上所述，故</w:t>
      </w:r>
      <w:r>
        <w:rPr>
          <w:rFonts w:hint="eastAsia" w:ascii="宋体" w:hAnsi="宋体" w:eastAsia="宋体" w:cs="宋体"/>
          <w:sz w:val="24"/>
          <w:szCs w:val="24"/>
        </w:rPr>
        <w:t>D正确，排除ABC。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10.【答案】</w:t>
      </w:r>
      <w:r>
        <w:rPr>
          <w:rFonts w:hint="eastAsia" w:ascii="宋体" w:hAnsi="宋体" w:eastAsia="宋体" w:cs="宋体"/>
          <w:sz w:val="24"/>
          <w:szCs w:val="24"/>
        </w:rPr>
        <w:t>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【解析】结合材料可知，①体现的是制瓷业技术高超；②体现的是农业繁荣，人口增加；③体现的是长安城的城市建筑布局；④体现的是娱乐活动丰富，</w:t>
      </w:r>
      <w:r>
        <w:rPr>
          <w:rFonts w:hint="eastAsia" w:ascii="宋体" w:hAnsi="宋体" w:eastAsia="宋体" w:cs="宋体"/>
          <w:sz w:val="24"/>
          <w:szCs w:val="24"/>
        </w:rPr>
        <w:t>A选项符合题意。</w:t>
      </w:r>
      <w:r>
        <w:rPr>
          <w:rFonts w:hint="eastAsia" w:ascii="宋体" w:hAnsi="宋体" w:eastAsia="宋体" w:cs="宋体"/>
          <w:sz w:val="24"/>
          <w:szCs w:val="24"/>
        </w:rPr>
        <w:t>结合上述分析可知</w:t>
      </w:r>
      <w:r>
        <w:rPr>
          <w:rFonts w:hint="eastAsia" w:ascii="宋体" w:hAnsi="宋体" w:eastAsia="宋体" w:cs="宋体"/>
          <w:sz w:val="24"/>
          <w:szCs w:val="24"/>
        </w:rPr>
        <w:t>BCD选项错误，排除。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33"/>
    <w:rsid w:val="00010C8E"/>
    <w:rsid w:val="00097FB1"/>
    <w:rsid w:val="001047F1"/>
    <w:rsid w:val="00113E33"/>
    <w:rsid w:val="00206E14"/>
    <w:rsid w:val="002650E4"/>
    <w:rsid w:val="00350B54"/>
    <w:rsid w:val="00360672"/>
    <w:rsid w:val="00421396"/>
    <w:rsid w:val="0046410F"/>
    <w:rsid w:val="00465EFA"/>
    <w:rsid w:val="00493924"/>
    <w:rsid w:val="004A5427"/>
    <w:rsid w:val="004C5F61"/>
    <w:rsid w:val="004F3360"/>
    <w:rsid w:val="00546140"/>
    <w:rsid w:val="005D2D05"/>
    <w:rsid w:val="0063182B"/>
    <w:rsid w:val="0070728C"/>
    <w:rsid w:val="00813DA0"/>
    <w:rsid w:val="0094175D"/>
    <w:rsid w:val="00944EC8"/>
    <w:rsid w:val="009E3156"/>
    <w:rsid w:val="00A273DB"/>
    <w:rsid w:val="00A60026"/>
    <w:rsid w:val="00A65FC4"/>
    <w:rsid w:val="00A97782"/>
    <w:rsid w:val="00AE25BD"/>
    <w:rsid w:val="00B872D9"/>
    <w:rsid w:val="00C2582E"/>
    <w:rsid w:val="00E870F4"/>
    <w:rsid w:val="00EA4E05"/>
    <w:rsid w:val="00F24629"/>
    <w:rsid w:val="05205EE7"/>
    <w:rsid w:val="3E0856D8"/>
    <w:rsid w:val="7D10421B"/>
    <w:rsid w:val="7F31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正文_0_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正文_1_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正文_0_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1228</Characters>
  <Lines>10</Lines>
  <Paragraphs>2</Paragraphs>
  <TotalTime>992</TotalTime>
  <ScaleCrop>false</ScaleCrop>
  <LinksUpToDate>false</LinksUpToDate>
  <CharactersWithSpaces>1441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2020-02-04T03:57:00Z</dcterms:created>
  <dc:creator>京琼 吴</dc:creator>
  <cp:lastModifiedBy>徐海滨</cp:lastModifiedBy>
  <dcterms:modified xsi:type="dcterms:W3CDTF">2020-03-13T13:26:23Z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