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高一年级化学第15课时学习指南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杀菌消毒，净化空气，次氯酸盐是如何做到的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【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val="en-US" w:eastAsia="zh-CN"/>
        </w:rPr>
        <w:t>学习目标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通过从物质类别和元素价态变化的角度设计制备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NaClO</w:t>
      </w:r>
      <w:r>
        <w:rPr>
          <w:rFonts w:hint="eastAsia" w:ascii="Arial" w:hAnsi="Arial" w:cs="Arial"/>
          <w:sz w:val="21"/>
          <w:szCs w:val="21"/>
          <w:lang w:val="en-US" w:eastAsia="zh-CN"/>
        </w:rPr>
        <w:t>的路线，发展学生对物质及其转化思路的认识水平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通过了解消毒液的消毒原理，回顾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NaClO</w:t>
      </w:r>
      <w:r>
        <w:rPr>
          <w:rFonts w:hint="eastAsia" w:ascii="Arial" w:hAnsi="Arial" w:cs="Arial"/>
          <w:sz w:val="21"/>
          <w:szCs w:val="21"/>
          <w:lang w:val="en-US" w:eastAsia="zh-CN"/>
        </w:rPr>
        <w:t>的化学性质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通过自制家用消毒剂及其制作说明书，发展学生问题解决能力和化学价值的认识水平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【学法指导】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1、完成学案，掌握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次氯酸钠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的化学性质；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2、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通过探究，认识研究物质转化及物质性质的一般方法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学习任务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任务一：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利用含氯物质的转化关系来制备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NaClO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86995</wp:posOffset>
                </wp:positionV>
                <wp:extent cx="1739900" cy="1466850"/>
                <wp:effectExtent l="6350" t="6350" r="635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5130" y="4389755"/>
                          <a:ext cx="1739900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1.9pt;margin-top:6.85pt;height:115.5pt;width:137pt;z-index:251658240;v-text-anchor:middle;mso-width-relative:page;mso-height-relative:page;" filled="f" stroked="t" coordsize="21600,21600" arcsize="0.166666666666667" o:gfxdata="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v+bE2AAAAAoBAAAPAAAAAAAAAAEAIAAAACIAAABkcnMvZG93bnJldi54bWxQ&#10;SwECFAAUAAAACACHTuJAmTJ5BmkCAACV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450465" cy="1562735"/>
            <wp:effectExtent l="0" t="0" r="6985" b="18415"/>
            <wp:docPr id="2" name="图片 2" descr="微信图片_2020030814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08140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任务二：验证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自制消毒剂的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的氧化性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75"/>
        <w:gridCol w:w="1480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实验目的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实验内容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实验现象</w:t>
            </w:r>
          </w:p>
        </w:tc>
        <w:tc>
          <w:tcPr>
            <w:tcW w:w="2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实验结论（用离子反应表示）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 xml:space="preserve">任务三、请根据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NaClO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性质分析消毒剂的使用原则和方法，制作家庭使用消毒剂的说明书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0CE6"/>
    <w:multiLevelType w:val="singleLevel"/>
    <w:tmpl w:val="2E270C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060C"/>
    <w:rsid w:val="04B9060C"/>
    <w:rsid w:val="16A90B73"/>
    <w:rsid w:val="1FCE4054"/>
    <w:rsid w:val="2447244D"/>
    <w:rsid w:val="24AC0A76"/>
    <w:rsid w:val="40091D3D"/>
    <w:rsid w:val="40F23410"/>
    <w:rsid w:val="454D23C3"/>
    <w:rsid w:val="464321A0"/>
    <w:rsid w:val="4B275BE4"/>
    <w:rsid w:val="4FC95535"/>
    <w:rsid w:val="50173110"/>
    <w:rsid w:val="509E2833"/>
    <w:rsid w:val="5C1331D5"/>
    <w:rsid w:val="6D9F426A"/>
    <w:rsid w:val="7BB70160"/>
    <w:rsid w:val="7E156D8D"/>
    <w:rsid w:val="7F7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2020-02-02T12:22:00Z</dcterms:created>
  <dc:creator>令羽小翎</dc:creator>
  <cp:lastModifiedBy>li</cp:lastModifiedBy>
  <dcterms:modified xsi:type="dcterms:W3CDTF">2020-03-11T09:27:13Z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