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</w:rPr>
        <w:t>年级语文第2</w:t>
      </w:r>
      <w:r>
        <w:rPr>
          <w:rFonts w:hint="default" w:ascii="黑体" w:hAnsi="黑体" w:eastAsia="黑体" w:cs="黑体"/>
          <w:sz w:val="24"/>
        </w:rPr>
        <w:t>9</w:t>
      </w:r>
      <w:r>
        <w:rPr>
          <w:rFonts w:hint="eastAsia" w:ascii="黑体" w:hAnsi="黑体" w:eastAsia="黑体" w:cs="黑体"/>
          <w:sz w:val="24"/>
        </w:rPr>
        <w:t>课时《</w:t>
      </w:r>
      <w:r>
        <w:rPr>
          <w:rFonts w:hint="default" w:ascii="黑体" w:hAnsi="黑体" w:eastAsia="黑体" w:cs="黑体"/>
          <w:sz w:val="24"/>
        </w:rPr>
        <w:t>昆虫记</w:t>
      </w:r>
      <w:r>
        <w:rPr>
          <w:rFonts w:hint="eastAsia" w:ascii="黑体" w:hAnsi="黑体" w:eastAsia="黑体" w:cs="黑体"/>
          <w:sz w:val="24"/>
        </w:rPr>
        <w:t>》</w:t>
      </w:r>
      <w:r>
        <w:rPr>
          <w:rFonts w:hint="default" w:ascii="黑体" w:hAnsi="黑体" w:eastAsia="黑体" w:cs="黑体"/>
          <w:sz w:val="24"/>
        </w:rPr>
        <w:t>拓展</w:t>
      </w:r>
      <w:r>
        <w:rPr>
          <w:rFonts w:hint="eastAsia" w:ascii="黑体" w:hAnsi="黑体" w:eastAsia="黑体" w:cs="黑体"/>
          <w:sz w:val="24"/>
        </w:rPr>
        <w:t>作业答案</w:t>
      </w:r>
    </w:p>
    <w:p>
      <w:pPr>
        <w:pStyle w:val="4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bCs/>
          <w:szCs w:val="21"/>
          <w:lang w:eastAsia="zh-CN"/>
        </w:rPr>
      </w:pPr>
      <w:r>
        <w:rPr>
          <w:rFonts w:hint="default" w:ascii="Calibri" w:hAnsi="Calibri" w:eastAsia="宋体" w:cs="Times New Roman"/>
          <w:bCs/>
          <w:szCs w:val="21"/>
          <w:lang w:eastAsia="zh-CN"/>
        </w:rPr>
        <w:t>1.</w:t>
      </w:r>
      <w:r>
        <w:rPr>
          <w:rFonts w:hint="default" w:ascii="Calibri" w:hAnsi="Calibri" w:eastAsia="宋体" w:cs="Times New Roman"/>
          <w:bCs/>
          <w:szCs w:val="21"/>
          <w:lang w:eastAsia="zh-CN"/>
        </w:rPr>
        <w:t>D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Times New Roman"/>
          <w:bCs/>
          <w:szCs w:val="21"/>
          <w:lang w:eastAsia="zh-CN"/>
        </w:rPr>
        <w:t>2.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答案示例：</w:t>
      </w:r>
    </w:p>
    <w:p>
      <w:pPr>
        <w:numPr>
          <w:ilvl w:val="0"/>
          <w:numId w:val="0"/>
        </w:numPr>
        <w:spacing w:line="360" w:lineRule="auto"/>
        <w:ind w:right="420" w:rightChars="200" w:firstLine="420" w:firstLineChars="200"/>
        <w:jc w:val="left"/>
        <w:textAlignment w:val="center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语句：螳螂把它的翅膀极度地张开，它的翅膀竖了起来，并且直立得就好像船帆一样。翅膀竖在它的背上，身体的上端弯曲起来，样子很像一根弯曲着手柄的拐杖，并且不时地上下起落着。</w:t>
      </w:r>
    </w:p>
    <w:p>
      <w:pPr>
        <w:spacing w:line="360" w:lineRule="auto"/>
        <w:ind w:right="420" w:rightChars="200" w:firstLine="420" w:firstLineChars="200"/>
        <w:jc w:val="left"/>
        <w:textAlignment w:val="center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赏析：这几句话使用比喻的修辞，将螳螂的翅膀直竖的样子喻为船帆，生动、形象。又将弯曲的身体喻为弯曲着手柄的拐杖，用生活中的常见事物作喻，易于理解。</w:t>
      </w:r>
    </w:p>
    <w:p>
      <w:pPr>
        <w:pStyle w:val="4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bCs/>
          <w:szCs w:val="21"/>
          <w:lang w:eastAsia="zh-CN"/>
        </w:rPr>
      </w:pPr>
      <w:r>
        <w:rPr>
          <w:rFonts w:hint="default" w:ascii="Calibri" w:hAnsi="Calibri" w:eastAsia="宋体" w:cs="Times New Roman"/>
          <w:bCs/>
          <w:szCs w:val="21"/>
          <w:lang w:eastAsia="zh-CN"/>
        </w:rPr>
        <w:t>3</w:t>
      </w:r>
      <w:r>
        <w:rPr>
          <w:rFonts w:hint="default" w:ascii="Calibri" w:hAnsi="Calibri" w:eastAsia="宋体" w:cs="Times New Roman"/>
          <w:bCs/>
          <w:szCs w:val="21"/>
          <w:lang w:eastAsia="zh-CN"/>
        </w:rPr>
        <w:t>.答案示例：科学研究需要巨大的勇气、睿智的猜测及敢于怀疑的精神。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bCs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Verdana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新宋体">
    <w:altName w:val="华文宋体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苹方-简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altName w:val="苹方-简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NEU-BZ-S92">
    <w:altName w:val="苹方-简"/>
    <w:panose1 w:val="00000000000000000000"/>
    <w:charset w:val="00"/>
    <w:family w:val="auto"/>
    <w:pitch w:val="default"/>
    <w:sig w:usb0="00000000" w:usb1="00000000" w:usb2="000A005E" w:usb3="00000000" w:csb0="003C0041" w:csb1="00000000"/>
  </w:font>
  <w:font w:name="方正书宋_GBK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ime New Romans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D2E5"/>
    <w:rsid w:val="397A554C"/>
    <w:rsid w:val="75BE79FF"/>
    <w:rsid w:val="ADBA0FF5"/>
    <w:rsid w:val="BFFDD2E5"/>
    <w:rsid w:val="FFF7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2020-03-16T03:03:00Z</dcterms:created>
  <dc:creator>CS</dc:creator>
  <cp:lastModifiedBy>CS</cp:lastModifiedBy>
  <dcterms:modified xsi:type="dcterms:W3CDTF">2020-03-16T18:40:03Z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