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诗中圣哲</w:t>
      </w:r>
      <w:r>
        <w:rPr>
          <w:rFonts w:hint="eastAsia" w:ascii="黑体" w:hAnsi="黑体" w:eastAsia="黑体"/>
          <w:sz w:val="28"/>
          <w:szCs w:val="28"/>
        </w:rPr>
        <w:t>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ind w:left="210" w:hanging="210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1.掌握关于</w:t>
      </w:r>
      <w:r>
        <w:rPr>
          <w:rFonts w:hint="eastAsia" w:ascii="宋体" w:hAnsi="宋体" w:eastAsia="宋体"/>
          <w:szCs w:val="21"/>
          <w:lang w:val="en-US" w:eastAsia="zh-CN"/>
        </w:rPr>
        <w:t>杜甫</w:t>
      </w:r>
      <w:r>
        <w:rPr>
          <w:rFonts w:hint="eastAsia" w:ascii="宋体" w:hAnsi="宋体" w:eastAsia="宋体"/>
          <w:szCs w:val="21"/>
        </w:rPr>
        <w:t>的文学常识，</w:t>
      </w:r>
      <w:r>
        <w:rPr>
          <w:rFonts w:hint="eastAsia" w:ascii="宋体" w:hAnsi="宋体" w:eastAsia="宋体"/>
          <w:szCs w:val="21"/>
          <w:lang w:val="en-US" w:eastAsia="zh-CN"/>
        </w:rPr>
        <w:t>在理解字句含义的基础上，能</w:t>
      </w:r>
      <w:r>
        <w:rPr>
          <w:rFonts w:ascii="宋体" w:hAnsi="宋体" w:eastAsia="宋体" w:cs="宋体"/>
          <w:szCs w:val="21"/>
        </w:rPr>
        <w:t>准确地背</w:t>
      </w:r>
      <w:r>
        <w:rPr>
          <w:rFonts w:hint="eastAsia" w:ascii="宋体" w:hAnsi="宋体" w:eastAsia="宋体" w:cs="宋体"/>
          <w:szCs w:val="21"/>
          <w:lang w:val="en-US" w:eastAsia="zh-CN"/>
        </w:rPr>
        <w:t>默《望岳》《春望》和《茅屋为秋风所破歌》，对杜甫相关重点诗句进行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积累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210" w:hanging="210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  <w:lang w:val="en-US" w:eastAsia="zh-CN"/>
        </w:rPr>
        <w:t>能够通过对诗歌题目的分析、对意象特征的把握、对诗句场景和画面的描述等方法，理解诗歌内容，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感悟</w:t>
      </w:r>
      <w:r>
        <w:rPr>
          <w:rFonts w:hint="eastAsia" w:ascii="宋体" w:hAnsi="宋体" w:eastAsia="宋体"/>
          <w:szCs w:val="21"/>
          <w:lang w:val="en-US" w:eastAsia="zh-CN"/>
        </w:rPr>
        <w:t>作者情感和情怀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 w:cs="宋体"/>
          <w:szCs w:val="21"/>
        </w:rPr>
        <w:t>能够在了解诗歌情感</w:t>
      </w:r>
      <w:r>
        <w:rPr>
          <w:rFonts w:hint="eastAsia" w:ascii="宋体" w:hAnsi="宋体" w:eastAsia="宋体" w:cs="宋体"/>
          <w:szCs w:val="21"/>
          <w:lang w:val="en-US" w:eastAsia="zh-CN"/>
        </w:rPr>
        <w:t>和作者情怀的</w:t>
      </w:r>
      <w:r>
        <w:rPr>
          <w:rFonts w:ascii="宋体" w:hAnsi="宋体" w:eastAsia="宋体" w:cs="宋体"/>
          <w:szCs w:val="21"/>
        </w:rPr>
        <w:t>基础上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ascii="宋体" w:hAnsi="宋体" w:eastAsia="宋体" w:cs="宋体"/>
          <w:szCs w:val="21"/>
        </w:rPr>
        <w:t>在生活中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写作中合理</w:t>
      </w:r>
      <w:r>
        <w:rPr>
          <w:rFonts w:ascii="宋体" w:hAnsi="宋体" w:eastAsia="宋体" w:cs="宋体"/>
          <w:b/>
          <w:bCs/>
          <w:szCs w:val="21"/>
        </w:rPr>
        <w:t>运用</w:t>
      </w:r>
      <w:r>
        <w:rPr>
          <w:rFonts w:ascii="宋体" w:hAnsi="宋体" w:eastAsia="宋体" w:cs="宋体"/>
          <w:szCs w:val="21"/>
        </w:rPr>
        <w:t>诗句表达情感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1.认真观看微课，按照学习任务单的要求记录重要知识，完成任务单中的相关练习。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【任务一】观看微课《诗圣光焰著千秋——走近杜甫》，完成下列学习任务。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情境一：读线索 猜诗人</w:t>
      </w:r>
    </w:p>
    <w:p>
      <w:pPr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请结合前三则线索提示，猜出诗人姓名并将线索中空缺的信息补充完整。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根据线索描述，这位诗人的名字是________。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线索一：他生活在由盛唐转向中唐的历史阶段，亲身经历了安史之乱。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线索二：他和李白的相遇被闻一多先生比喻为“青天里太阳和月亮走碰了头”。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线索三：他创作了《望岳》《春望》等著名诗篇，他是伟大的现实主义诗人。</w:t>
                            </w:r>
                          </w:p>
                          <w:p>
                            <w:pPr>
                              <w:ind w:left="840" w:hanging="840" w:hangingChars="400"/>
                              <w:rPr>
                                <w:rFonts w:hint="default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线索四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他字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________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，自号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_______________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，被后人誉为“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_______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”，与李白并称“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_______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”。其作品被誉为“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________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Cs w:val="21"/>
                              </w:rPr>
                              <w:t>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2.7pt;height:144pt;width:144pt;mso-wrap-distance-bottom:0pt;mso-wrap-distance-left:9pt;mso-wrap-distance-right:9pt;mso-wrap-distance-top:0pt;mso-wrap-style:none;z-index:251676672;mso-width-relative:page;mso-height-relative:page;" fillcolor="#FFFFFF [3201]" filled="t" stroked="t" coordsize="21600,21600" o:gfxdata="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GZHv9gAAAAIAQAADwAAAAAAAAABACAAAAAiAAAAZHJzL2Rvd25y&#10;ZXYueG1sUEsBAhQAFAAAAAgAh07iQNMnc1o3AgAAagQAAA4AAAAAAAAAAQAgAAAAJ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  <w:t>根据线索描述，这位诗人的名字是________。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线索一：他生活在由盛唐转向中唐的历史阶段，亲身经历了安史之乱。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线索二：他和李白的相遇被闻一多先生比喻为“青天里太阳和月亮走碰了头”。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线索三：他创作了《望岳》《春望》等著名诗篇，他是伟大的现实主义诗人。</w:t>
                      </w:r>
                    </w:p>
                    <w:p>
                      <w:pPr>
                        <w:ind w:left="840" w:hanging="840" w:hangingChars="400"/>
                        <w:rPr>
                          <w:rFonts w:hint="default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线索四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他字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  <w:t>________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，自号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  <w:t>_______________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，被后人誉为“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  <w:t>_______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”，与李白并称“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  <w:t>_______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”。其作品被誉为“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  <w:lang w:val="en-US" w:eastAsia="zh-CN"/>
                        </w:rPr>
                        <w:t>________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Cs w:val="21"/>
                        </w:rPr>
                        <w:t>”。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</w:rPr>
        <w:t>情境二：读生平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填诗句</w:t>
      </w:r>
    </w:p>
    <w:p>
      <w:pPr>
        <w:ind w:firstLine="420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请你阅读下面三个介绍杜甫生平经历的语段，在横线处填上恰当诗句，将文段补充完整。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语段一：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唐开元年间，杜甫出生于“奉儒守官”的书香门第。他刻苦学习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“读书破万卷”，为日后创作打下雄厚的基础。二十岁后开始十年裘马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清</w:t>
      </w:r>
      <w:r>
        <w:rPr>
          <w:rFonts w:hint="eastAsia" w:ascii="宋体" w:hAnsi="宋体" w:eastAsia="宋体" w:cs="宋体"/>
          <w:b w:val="0"/>
          <w:bCs w:val="0"/>
        </w:rPr>
        <w:t>狂的漫游，先后游历吴越、齐赵，结识李白、高适等著名诗人。他在《望岳》中以“__________________，_________________”两句，展现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出</w:t>
      </w:r>
      <w:r>
        <w:rPr>
          <w:rFonts w:hint="eastAsia" w:ascii="宋体" w:hAnsi="宋体" w:eastAsia="宋体" w:cs="宋体"/>
          <w:b w:val="0"/>
          <w:bCs w:val="0"/>
        </w:rPr>
        <w:t>不怕困难、敢于攀登人生顶峰的雄心壮志。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青年杜甫胸怀“致君尧舜上，再使风俗淳”的政治理想，心怀施行仁政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</w:rPr>
        <w:t>远大政治抱负。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语段二：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十五岁后，杜甫开始了十年困守长安生活。权臣主政使杜甫政治抱负不得实现，常常忍饥挨饿艰苦度日。四十五岁开始，安史之乱的爆发使杜甫亲眼目睹国亡家破、人民流离的惨状。杜甫被叛军所捕，在沦陷的长安以《春望》中“______________，______________”两句表达因战乱不断倍觉家人音信珍贵，倾诉无尽忧国思亲之情，与后来在秦州创作的《月夜忆舍弟》“寄书长不达，况乃未休兵”一句有异曲同工之妙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中年杜甫看到了人民生活深重的苦难，看到黑暗腐朽的统治和战争的罪恶。艰难困苦历练了杜甫，使他更贴近真实的人民生活，变成了一个极具忧国忧民情怀的诗人。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语段三：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逃脱叛军魔爪投靠肃宗的杜甫，短暂为官，终因政见不合而弃官。历经辗转到达成都的杜甫在《茅屋为秋风所破歌》中以“_______________，___________________”两句展现了宽阔的胸襟及饱览民生疾苦、体察人间冷暖的济世情怀。离开成都后，杜甫开始了漂泊西南的生活。临终前几月在《江南逢李龟年》中以“落花时节”预言了盛唐繁华的落幕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晚年杜甫生活在了人民中间，他用真挚的情感体察、关怀、书写人民的疾苦，成为了人民心声的代言人。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课后提升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郭沫若曾撰联“世上疮痍，诗中圣哲；民间疾苦，笔底波澜”，请选出对该评价理解不正确的一项是（   ）</w:t>
      </w:r>
    </w:p>
    <w:p>
      <w:pPr>
        <w:ind w:left="210" w:hanging="210" w:hangingChars="1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A.该联以草书撰写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赞美的是唐代伟大现实主义诗人杜甫，他被誉为“诗史”。该联上句评人，下句论诗。</w:t>
      </w:r>
    </w:p>
    <w:p>
      <w:pPr>
        <w:ind w:left="210" w:hanging="210" w:hangingChars="1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B.“疮痍”运用了比喻修辞手法，既是对杜甫曲折坎坷的人生经历的反映，又是对杜甫经历的动荡黑暗时代的写照。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C.“诗中圣哲”化用人们普遍认同的“诗圣”称号，体现人们对杜甫的赞美。</w:t>
      </w:r>
    </w:p>
    <w:p>
      <w:pPr>
        <w:ind w:left="210" w:hanging="210" w:hangingChars="1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D.“民间疾苦，笔底波澜”不但体现杜甫诗歌艺术价值极高，还反映了杜甫心系百姓的高尚情怀。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</w:rPr>
        <w:t>胸有壮怀凌云志——</w:t>
      </w:r>
      <w:r>
        <w:rPr>
          <w:rFonts w:hint="eastAsia" w:ascii="宋体" w:hAnsi="宋体" w:eastAsia="宋体" w:cs="宋体"/>
          <w:b/>
          <w:bCs/>
          <w:lang w:val="en-US" w:eastAsia="zh-CN"/>
        </w:rPr>
        <w:t>&lt;</w:t>
      </w:r>
      <w:r>
        <w:rPr>
          <w:rFonts w:hint="eastAsia" w:ascii="宋体" w:hAnsi="宋体" w:eastAsia="宋体" w:cs="宋体"/>
          <w:b/>
          <w:bCs/>
        </w:rPr>
        <w:t>望岳</w:t>
      </w:r>
      <w:r>
        <w:rPr>
          <w:rFonts w:hint="eastAsia" w:ascii="宋体" w:hAnsi="宋体" w:eastAsia="宋体" w:cs="宋体"/>
          <w:b/>
          <w:bCs/>
          <w:lang w:val="en-US" w:eastAsia="zh-CN"/>
        </w:rPr>
        <w:t>&gt;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情境一：配图解诗意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结合《望岳》全诗内容，观察下面两幅图画，第____幅更能准确地展现作者望岳时所在的位置，第____幅更能展现作者想象中登顶的场景。</w:t>
      </w:r>
    </w:p>
    <w:tbl>
      <w:tblPr>
        <w:tblStyle w:val="5"/>
        <w:tblpPr w:leftFromText="180" w:rightFromText="180" w:vertAnchor="text" w:horzAnchor="page" w:tblpX="2863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234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drawing>
                <wp:inline distT="0" distB="0" distL="114300" distR="114300">
                  <wp:extent cx="1897380" cy="1383030"/>
                  <wp:effectExtent l="0" t="0" r="7620" b="7620"/>
                  <wp:docPr id="61444" name="图片 8" descr="2W3838341M1B1B2X312P2V2T1I1C1A1F1I1C2S332R1A2R33311B1W333B3230332P2S21312V1B1E1C1D1F1B1C1G1B1E1J1D1I1B1F1D1L1F1K1L1J1F2N1L1A2Y342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4" name="图片 8" descr="2W3838341M1B1B2X312P2V2T1I1C1A1F1I1C2S332R1A2R33311B1W333B3230332P2S21312V1B1E1C1D1F1B1C1G1B1E1J1D1I1B1F1D1L1F1K1L1J1F2N1L1A2Y342V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717" t="5794" r="484" b="17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38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drawing>
                <wp:inline distT="0" distB="0" distL="114300" distR="114300">
                  <wp:extent cx="1956435" cy="1374140"/>
                  <wp:effectExtent l="0" t="0" r="5715" b="16510"/>
                  <wp:docPr id="61443" name="图片 7" descr="01300000019916120058055409248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3" name="图片 7" descr="01300000019916120058055409248_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37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2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第一幅</w:t>
            </w:r>
          </w:p>
        </w:tc>
        <w:tc>
          <w:tcPr>
            <w:tcW w:w="33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第二幅</w:t>
            </w: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情境二：解句析诗理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207645</wp:posOffset>
                </wp:positionV>
                <wp:extent cx="5037455" cy="1828800"/>
                <wp:effectExtent l="4445" t="4445" r="6350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630" w:hanging="630" w:hangingChars="300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lang w:val="en-US" w:eastAsia="zh-CN"/>
                              </w:rPr>
                              <w:t>资料：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</w:rPr>
                              <w:t>唐玄宗开元二十三年（735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</w:rPr>
                              <w:t>），诗人考进士落第而归，次年24岁的诗人开始过一种不羁的漫游生活。作者在漫游齐、赵途中所作。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85pt;margin-top:16.35pt;height:144pt;width:396.65pt;mso-wrap-distance-bottom:0pt;mso-wrap-distance-left:9pt;mso-wrap-distance-right:9pt;mso-wrap-distance-top:0pt;z-index:251677696;mso-width-relative:page;mso-height-relative:page;" fillcolor="#FFFFFF [3201]" filled="t" stroked="t" coordsize="21600,21600" o:gfxdata="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MELmnZAAAACQEAAA8AAAAAAAAAAQAgAAAAIgAA&#10;AGRycy9kb3ducmV2LnhtbFBLAQIUABQAAAAIAIdO4kCgvSLIQAIAAGw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630" w:hanging="630" w:hangingChars="300"/>
                        <w:rPr>
                          <w:rFonts w:hint="eastAsia" w:ascii="楷体" w:hAnsi="楷体" w:eastAsia="楷体" w:cs="楷体"/>
                          <w:b w:val="0"/>
                          <w:bCs w:val="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lang w:val="en-US" w:eastAsia="zh-CN"/>
                        </w:rPr>
                        <w:t>资料：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</w:rPr>
                        <w:t>唐玄宗开元二十三年（735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</w:rPr>
                        <w:t>），诗人考进士落第而归，次年24岁的诗人开始过一种不羁的漫游生活。作者在漫游齐、赵途中所作。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</w:rPr>
        <w:t>结合写作背景资料，说说“会当凌绝顶，一览众山小”阐释了什么哲理。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lang w:val="en-US" w:eastAsia="zh-CN"/>
        </w:rPr>
        <w:t>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情境三：填词悟诗境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阅读下面文段，完成填空。</w:t>
      </w:r>
    </w:p>
    <w:p>
      <w:pPr>
        <w:ind w:firstLine="420" w:firstLineChars="200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《望岳》一诗围绕“望”字展开，集中展现了泰山________________________的特点。全诗体现了作者对于泰山的热爱赞美的情感。最后一句抒发了青年杜甫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</w:rPr>
        <w:t>雄心壮志，展现出_____________________________的人生态度。</w:t>
      </w:r>
    </w:p>
    <w:p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课后提升：</w:t>
      </w:r>
    </w:p>
    <w:p>
      <w:pPr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请你对比本诗尾联与王安石《登飞来峰》的“不畏浮云遮望眼，自缘身在最高层”诗句含义的异同。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lang w:val="en-US" w:eastAsia="zh-CN"/>
        </w:rPr>
        <w:t>__________________________________________________________________________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</w:rPr>
        <w:t>泪中江山家国梦——</w:t>
      </w:r>
      <w:r>
        <w:rPr>
          <w:rFonts w:hint="eastAsia" w:ascii="宋体" w:hAnsi="宋体" w:eastAsia="宋体" w:cs="宋体"/>
          <w:b/>
          <w:bCs/>
          <w:lang w:val="en-US" w:eastAsia="zh-CN"/>
        </w:rPr>
        <w:t>&lt;</w:t>
      </w:r>
      <w:r>
        <w:rPr>
          <w:rFonts w:hint="eastAsia" w:ascii="宋体" w:hAnsi="宋体" w:eastAsia="宋体" w:cs="宋体"/>
          <w:b/>
          <w:bCs/>
        </w:rPr>
        <w:t>春望</w:t>
      </w:r>
      <w:r>
        <w:rPr>
          <w:rFonts w:hint="eastAsia" w:ascii="宋体" w:hAnsi="宋体" w:eastAsia="宋体" w:cs="宋体"/>
          <w:b/>
          <w:bCs/>
          <w:lang w:val="en-US" w:eastAsia="zh-CN"/>
        </w:rPr>
        <w:t>&gt;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情境一：对比读春景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《绝句二首（其一）》与本诗前两联都描摹了春景。请你结合诗句内容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将下表补充完整</w:t>
      </w:r>
      <w:r>
        <w:rPr>
          <w:rFonts w:hint="eastAsia" w:ascii="宋体" w:hAnsi="宋体" w:eastAsia="宋体" w:cs="宋体"/>
          <w:b w:val="0"/>
          <w:bCs w:val="0"/>
        </w:rPr>
        <w:t>。</w:t>
      </w:r>
    </w:p>
    <w:tbl>
      <w:tblPr>
        <w:tblStyle w:val="5"/>
        <w:tblpPr w:leftFromText="180" w:rightFromText="180" w:vertAnchor="text" w:horzAnchor="page" w:tblpX="1883" w:tblpY="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045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《绝句二首（其一）》</w:t>
            </w:r>
          </w:p>
          <w:p>
            <w:p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《春望》前两联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所写内容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描写春景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描写春景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景物特征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抒发情感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写作手法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情境二：读诗析愁思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请阅读文段，结合文意，在横线上选出恰当选项。</w:t>
      </w:r>
    </w:p>
    <w:p>
      <w:pPr>
        <w:ind w:firstLine="420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烽火连三月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体现战火不断的</w:t>
      </w:r>
      <w:r>
        <w:rPr>
          <w:rFonts w:hint="eastAsia"/>
          <w:lang w:val="en-US" w:eastAsia="zh-CN"/>
        </w:rPr>
        <w:t>社会</w:t>
      </w:r>
      <w:r>
        <w:rPr>
          <w:rFonts w:hint="default"/>
          <w:lang w:val="en-US" w:eastAsia="zh-CN"/>
        </w:rPr>
        <w:t>现</w:t>
      </w:r>
      <w:r>
        <w:rPr>
          <w:rFonts w:hint="eastAsia"/>
          <w:lang w:val="en-US" w:eastAsia="zh-CN"/>
        </w:rPr>
        <w:t>实，与</w:t>
      </w:r>
      <w:r>
        <w:rPr>
          <w:rFonts w:hint="default"/>
          <w:lang w:val="en-US" w:eastAsia="zh-CN"/>
        </w:rPr>
        <w:t>前文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国破</w:t>
      </w:r>
      <w:r>
        <w:rPr>
          <w:rFonts w:hint="eastAsia"/>
          <w:lang w:val="en-US" w:eastAsia="zh-CN"/>
        </w:rPr>
        <w:t>”“</w:t>
      </w:r>
      <w:r>
        <w:rPr>
          <w:rFonts w:hint="default"/>
          <w:lang w:val="en-US" w:eastAsia="zh-CN"/>
        </w:rPr>
        <w:t>感时</w:t>
      </w:r>
      <w:r>
        <w:rPr>
          <w:rFonts w:hint="eastAsia"/>
          <w:lang w:val="en-US" w:eastAsia="zh-CN"/>
        </w:rPr>
        <w:t>”相照应，揭示了作者对时局的感伤，对_________的担忧。“家书抵万金”一句，夸张地突显家书的珍贵，与前文“恨别”相照应，写出了因战事使消息阻隔，久盼家信不至的焦虑心情，揭示了作者对_________。尾联以特写镜头的形式，通过“白发”稀疏到“不胜簪”的程度，展现作者自己的苍老之态。以“搔更短”展现出愁绪程度之深，揭示作者对_________感到悲哀。</w:t>
      </w:r>
      <w:bookmarkStart w:id="0" w:name="_GoBack"/>
      <w:bookmarkEnd w:id="0"/>
    </w:p>
    <w:p>
      <w:pPr>
        <w:numPr>
          <w:ilvl w:val="0"/>
          <w:numId w:val="0"/>
        </w:numPr>
        <w:ind w:firstLine="840" w:firstLineChars="4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dr w:val="single" w:sz="4" w:space="0"/>
          <w:lang w:val="en-US" w:eastAsia="zh-CN"/>
        </w:rPr>
        <w:t>A. 自己被俘遭遇      B.国家前途命运    C.家人的强烈思念</w:t>
      </w:r>
    </w:p>
    <w:p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课后提升：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《春望》展现了杜甫的家国情怀，请你再从积累的古诗词中，任选两句体现“爱国”主题的诗句默写下来。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lang w:val="en-US" w:eastAsia="zh-CN"/>
        </w:rPr>
        <w:t>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</w:rPr>
        <w:t>笔底仁心济世情——</w:t>
      </w:r>
      <w:r>
        <w:rPr>
          <w:rFonts w:hint="eastAsia" w:ascii="宋体" w:hAnsi="宋体" w:eastAsia="宋体" w:cs="宋体"/>
          <w:b/>
          <w:bCs/>
          <w:lang w:val="en-US" w:eastAsia="zh-CN"/>
        </w:rPr>
        <w:t>&lt;</w:t>
      </w:r>
      <w:r>
        <w:rPr>
          <w:rFonts w:hint="eastAsia" w:ascii="宋体" w:hAnsi="宋体" w:eastAsia="宋体" w:cs="宋体"/>
          <w:b/>
          <w:bCs/>
        </w:rPr>
        <w:t>茅屋为秋风所破歌</w:t>
      </w:r>
      <w:r>
        <w:rPr>
          <w:rFonts w:hint="eastAsia" w:ascii="宋体" w:hAnsi="宋体" w:eastAsia="宋体" w:cs="宋体"/>
          <w:b/>
          <w:bCs/>
          <w:lang w:val="en-US" w:eastAsia="zh-CN"/>
        </w:rPr>
        <w:t>&gt;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情境一：理诗歌脉络</w:t>
      </w:r>
    </w:p>
    <w:p>
      <w:pPr>
        <w:ind w:firstLine="420" w:firstLineChars="200"/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《茅屋为秋风所破歌》全诗分为四节，请分别概括每节展现出的场景及其中蕴含的作者情感，并将下面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表格</w:t>
      </w:r>
      <w:r>
        <w:rPr>
          <w:rFonts w:hint="eastAsia" w:ascii="宋体" w:hAnsi="宋体" w:eastAsia="宋体"/>
          <w:b w:val="0"/>
          <w:bCs w:val="0"/>
          <w:szCs w:val="21"/>
        </w:rPr>
        <w:t>补充完整。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第一节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第二节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第三节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场景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狂风袭屋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茅草散落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破屋漏雨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彻夜难眠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情感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愤懑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无奈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坚定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悲壮</w:t>
            </w:r>
          </w:p>
        </w:tc>
      </w:tr>
    </w:tbl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情境二：寻儒者仁心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阅读下面文段，选出横线上语序排序最恰当的一项是（    ）</w:t>
      </w:r>
    </w:p>
    <w:p>
      <w:pPr>
        <w:ind w:firstLine="420" w:firstLineChars="200"/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杜甫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在《茅屋为秋风所破歌》中通过__________和_____________，自然联想到近年来___________，从而联想到____________，最终发出了“吾庐独破受冻死亦足”的宏愿。从诗歌中看出杜甫忧国忧民的济世情怀受到了儒家“推己及人”仁爱精神的影响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ind w:firstLine="420" w:firstLineChars="200"/>
        <w:rPr>
          <w:rFonts w:hint="eastAsia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>①个人年老体衰  ②</w:t>
      </w:r>
      <w:r>
        <w:rPr>
          <w:rFonts w:hint="eastAsia"/>
        </w:rPr>
        <w:t>苍生寒苦无居</w:t>
      </w:r>
      <w:r>
        <w:rPr>
          <w:rFonts w:hint="eastAsia"/>
          <w:lang w:val="en-US" w:eastAsia="zh-CN"/>
        </w:rPr>
        <w:t xml:space="preserve">  ③家庭困顿贫穷  ④社会战乱不休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A.③①②④      B.①③②④      C.①③④②      D.③①④②</w:t>
      </w:r>
    </w:p>
    <w:p>
      <w:pPr>
        <w:jc w:val="both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附录：学习指南参考答案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任务一参考答案：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情境一：杜甫；子美；少陵野老；诗圣；李杜；诗史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情境二：会当凌绝顶，一览众山小。 烽火连三月，家书抵万金。 安得广厦千万间，大庇天下寒士俱欢颜！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课后提升：A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任务二参考答案：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情境一：二；一</w:t>
      </w:r>
    </w:p>
    <w:p>
      <w:pPr>
        <w:ind w:left="840" w:hanging="840" w:hangingChars="4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情境二：结合背景可知落第的杜甫并没有气馁，青年杜甫以此句表达不惧失败、乐观自信、积极进取的人生态度。展现了只有不怕困难、敢于攀登，才能俯视一切的哲理。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情境三：雄伟神秀、高大巍峨；乐观自信、积极进取</w:t>
      </w:r>
    </w:p>
    <w:p>
      <w:pPr>
        <w:ind w:left="1054" w:hanging="1050" w:hangingChars="500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课后提升：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1）两句诗歌相同之处在于：均借登山畅想之景，抒发登顶豪情，都表达不畏艰难、勇往直前的进取精神。（2）两句诗歌不同之处在于：《望岳》末句侧重展现杜甫乐观自信积极进取的人生态度；《登飞来峰》末句侧重展现王安石远大政治抱负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任务三参考答案：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情境一：</w:t>
      </w:r>
    </w:p>
    <w:tbl>
      <w:tblPr>
        <w:tblStyle w:val="5"/>
        <w:tblpPr w:leftFromText="180" w:rightFromText="180" w:vertAnchor="text" w:horzAnchor="page" w:tblpX="1883" w:tblpY="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045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《绝句二首（其一）》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《春望》前两联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所写内容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描写春景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描写春景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景物特征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温和明丽  充满生机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残破衰败 荒芜萧条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抒发情感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喜爱赞美 自由惬意</w:t>
            </w:r>
          </w:p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沉痛哀愁 苦闷悲伤</w:t>
            </w:r>
          </w:p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写作手法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借景抒情  调动多感官描写</w:t>
            </w:r>
          </w:p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vAlign w:val="top"/>
          </w:tcPr>
          <w:p>
            <w:pPr>
              <w:jc w:val="both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借景抒情  对比手法  以乐景写哀情    拟人修辞  移情于物</w:t>
            </w:r>
          </w:p>
        </w:tc>
      </w:tr>
    </w:tbl>
    <w:p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情境二：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BCA</w:t>
      </w:r>
    </w:p>
    <w:p>
      <w:pPr>
        <w:ind w:left="1050" w:hanging="1050" w:hangingChars="5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课后提升：夜阑卧听风吹雨，铁马冰河入梦来。 人生自古谁无死？留取丹心照汗青。 了却君王天下事，赢得生前身后名。（任选两句关于爱国主题诗句，注意书写正确）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任务四参考答案：</w:t>
      </w:r>
    </w:p>
    <w:p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情境一：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第一节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第二节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第三节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第四节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场景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狂风袭屋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茅草散落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群童抱茅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诗人叹息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破屋漏雨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彻夜难眠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广厦千间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寒士欢颜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情感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痛惜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焦急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愤懑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无奈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愁苦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忧思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坚定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  <w:t>悲壮</w:t>
            </w:r>
          </w:p>
        </w:tc>
      </w:tr>
    </w:tbl>
    <w:p>
      <w:pPr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</w:rPr>
        <w:t>情境二：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0A2E"/>
    <w:rsid w:val="0346778B"/>
    <w:rsid w:val="0D120587"/>
    <w:rsid w:val="288B196C"/>
    <w:rsid w:val="356756AE"/>
    <w:rsid w:val="3D654E18"/>
    <w:rsid w:val="430937D1"/>
    <w:rsid w:val="44C91E66"/>
    <w:rsid w:val="5B510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安博</dc:creator>
  <cp:lastModifiedBy>Administrator</cp:lastModifiedBy>
  <dcterms:modified xsi:type="dcterms:W3CDTF">2020-03-18T01:31:23Z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