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B0F58" w14:textId="6D7C7FD8" w:rsidR="00D4054A" w:rsidRPr="005F7045" w:rsidRDefault="00D4054A" w:rsidP="00D4054A">
      <w:pPr>
        <w:jc w:val="center"/>
        <w:rPr>
          <w:rFonts w:asciiTheme="minorEastAsia" w:hAnsiTheme="minorEastAsia" w:cs="黑体"/>
          <w:b/>
          <w:bCs/>
          <w:sz w:val="24"/>
        </w:rPr>
      </w:pPr>
      <w:r w:rsidRPr="005F7045">
        <w:rPr>
          <w:rFonts w:asciiTheme="minorEastAsia" w:hAnsiTheme="minorEastAsia" w:cs="黑体" w:hint="eastAsia"/>
          <w:b/>
          <w:bCs/>
          <w:sz w:val="24"/>
        </w:rPr>
        <w:t xml:space="preserve">第26课时 </w:t>
      </w:r>
      <w:r w:rsidRPr="005F7045">
        <w:rPr>
          <w:rFonts w:asciiTheme="minorEastAsia" w:hAnsiTheme="minorEastAsia" w:cs="黑体"/>
          <w:b/>
          <w:bCs/>
          <w:sz w:val="24"/>
        </w:rPr>
        <w:t xml:space="preserve"> </w:t>
      </w:r>
      <w:r w:rsidRPr="005F7045">
        <w:rPr>
          <w:rFonts w:asciiTheme="minorEastAsia" w:hAnsiTheme="minorEastAsia" w:cs="黑体" w:hint="eastAsia"/>
          <w:b/>
          <w:bCs/>
          <w:sz w:val="24"/>
        </w:rPr>
        <w:t>沉郁婉曲</w:t>
      </w:r>
      <w:r w:rsidR="00244BF9">
        <w:rPr>
          <w:rFonts w:asciiTheme="minorEastAsia" w:hAnsiTheme="minorEastAsia" w:cs="黑体" w:hint="eastAsia"/>
          <w:b/>
          <w:bCs/>
          <w:sz w:val="24"/>
        </w:rPr>
        <w:t>，</w:t>
      </w:r>
      <w:r w:rsidRPr="005F7045">
        <w:rPr>
          <w:rFonts w:asciiTheme="minorEastAsia" w:hAnsiTheme="minorEastAsia" w:cs="黑体" w:hint="eastAsia"/>
          <w:b/>
          <w:bCs/>
          <w:sz w:val="24"/>
        </w:rPr>
        <w:t>自成一派</w:t>
      </w:r>
    </w:p>
    <w:p w14:paraId="4708A81E" w14:textId="77777777" w:rsidR="00D4054A" w:rsidRDefault="00D4054A" w:rsidP="00D4054A">
      <w:pPr>
        <w:jc w:val="center"/>
        <w:rPr>
          <w:rFonts w:asciiTheme="minorEastAsia" w:hAnsiTheme="minorEastAsia" w:cs="黑体"/>
          <w:b/>
          <w:bCs/>
          <w:sz w:val="24"/>
        </w:rPr>
      </w:pPr>
      <w:r>
        <w:rPr>
          <w:rFonts w:asciiTheme="minorEastAsia" w:hAnsiTheme="minorEastAsia" w:cs="黑体" w:hint="eastAsia"/>
          <w:b/>
          <w:bCs/>
          <w:sz w:val="24"/>
        </w:rPr>
        <w:t xml:space="preserve"> </w:t>
      </w:r>
      <w:r>
        <w:rPr>
          <w:rFonts w:asciiTheme="minorEastAsia" w:hAnsiTheme="minorEastAsia" w:cs="黑体"/>
          <w:b/>
          <w:bCs/>
          <w:sz w:val="24"/>
        </w:rPr>
        <w:t xml:space="preserve">                             </w:t>
      </w:r>
      <w:r w:rsidRPr="005F7045">
        <w:rPr>
          <w:rFonts w:asciiTheme="minorEastAsia" w:hAnsiTheme="minorEastAsia" w:cs="黑体" w:hint="eastAsia"/>
          <w:b/>
          <w:bCs/>
          <w:sz w:val="24"/>
        </w:rPr>
        <w:t>——晚唐诗人李商隐</w:t>
      </w:r>
    </w:p>
    <w:p w14:paraId="33455ED9" w14:textId="77777777" w:rsidR="00CD44E1" w:rsidRDefault="00CD44E1" w:rsidP="001505CF">
      <w:pPr>
        <w:spacing w:line="360" w:lineRule="auto"/>
        <w:jc w:val="center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【学习指南参考答案】</w:t>
      </w:r>
    </w:p>
    <w:p w14:paraId="1D2A1067" w14:textId="502AAF64" w:rsidR="009C2F69" w:rsidRPr="007E6B9D" w:rsidRDefault="007D226A">
      <w:pPr>
        <w:spacing w:line="360" w:lineRule="auto"/>
        <w:rPr>
          <w:rFonts w:asciiTheme="minorEastAsia" w:hAnsiTheme="minorEastAsia" w:cstheme="minorEastAsia"/>
          <w:b/>
          <w:bCs/>
          <w:color w:val="333333"/>
          <w:sz w:val="24"/>
          <w:shd w:val="clear" w:color="auto" w:fill="FFFFFF"/>
        </w:rPr>
      </w:pPr>
      <w:r w:rsidRPr="007E6B9D">
        <w:rPr>
          <w:rFonts w:asciiTheme="minorEastAsia" w:hAnsiTheme="minorEastAsia" w:cstheme="minorEastAsia" w:hint="eastAsia"/>
          <w:b/>
          <w:bCs/>
          <w:color w:val="333333"/>
          <w:sz w:val="24"/>
          <w:shd w:val="clear" w:color="auto" w:fill="FFFFFF"/>
        </w:rPr>
        <w:t>任务</w:t>
      </w:r>
      <w:proofErr w:type="gramStart"/>
      <w:r w:rsidRPr="007E6B9D">
        <w:rPr>
          <w:rFonts w:asciiTheme="minorEastAsia" w:hAnsiTheme="minorEastAsia" w:cstheme="minorEastAsia" w:hint="eastAsia"/>
          <w:b/>
          <w:bCs/>
          <w:color w:val="333333"/>
          <w:sz w:val="24"/>
          <w:shd w:val="clear" w:color="auto" w:fill="FFFFFF"/>
        </w:rPr>
        <w:t>一</w:t>
      </w:r>
      <w:proofErr w:type="gramEnd"/>
      <w:r w:rsidRPr="007E6B9D">
        <w:rPr>
          <w:rFonts w:asciiTheme="minorEastAsia" w:hAnsiTheme="minorEastAsia" w:cstheme="minorEastAsia" w:hint="eastAsia"/>
          <w:b/>
          <w:bCs/>
          <w:color w:val="333333"/>
          <w:sz w:val="24"/>
          <w:shd w:val="clear" w:color="auto" w:fill="FFFFFF"/>
        </w:rPr>
        <w:t>：</w:t>
      </w:r>
      <w:r w:rsidR="00CD44E1" w:rsidRPr="007E6B9D">
        <w:rPr>
          <w:rFonts w:asciiTheme="minorEastAsia" w:hAnsiTheme="minorEastAsia" w:cstheme="minorEastAsia"/>
          <w:b/>
          <w:bCs/>
          <w:color w:val="333333"/>
          <w:sz w:val="24"/>
          <w:shd w:val="clear" w:color="auto" w:fill="FFFFFF"/>
        </w:rPr>
        <w:t xml:space="preserve"> </w:t>
      </w:r>
    </w:p>
    <w:p w14:paraId="09188107" w14:textId="396365C1" w:rsidR="009C2F69" w:rsidRDefault="007D226A">
      <w:pPr>
        <w:spacing w:line="360" w:lineRule="auto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1.</w:t>
      </w:r>
      <w:r w:rsidR="006F2B2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答案</w:t>
      </w:r>
      <w:r w:rsidR="00CD44E1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示例：</w:t>
      </w:r>
      <w:r w:rsidR="00601FB0" w:rsidRPr="00601FB0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漂泊在外的孤独寂寞，归期未定的无奈，与妻团圆的期盼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。</w:t>
      </w:r>
    </w:p>
    <w:p w14:paraId="7193F6AE" w14:textId="042592FE" w:rsidR="009C2F69" w:rsidRDefault="007D226A">
      <w:pPr>
        <w:spacing w:line="360" w:lineRule="auto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2.</w:t>
      </w:r>
      <w:r w:rsidR="006F2B2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答案</w:t>
      </w:r>
      <w:r w:rsidR="00CD44E1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示例：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还暗示了诗人孤灯听雨、长夜难眠的离情别绪，也像这秋雨一样，绵绵密密，涨满了秋池。</w:t>
      </w:r>
    </w:p>
    <w:p w14:paraId="689B3F68" w14:textId="5E77054B" w:rsidR="006F2B2E" w:rsidRPr="006F2B2E" w:rsidRDefault="007D226A" w:rsidP="007E6B9D">
      <w:pPr>
        <w:spacing w:line="360" w:lineRule="auto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 w:rsidRPr="006F2B2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3.</w:t>
      </w:r>
      <w:r w:rsidR="006F2B2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答案</w:t>
      </w:r>
      <w:r w:rsidR="00CD44E1" w:rsidRPr="006F2B2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示例：</w:t>
      </w:r>
      <w:r w:rsidR="00E11012" w:rsidRP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“何当共剪西窗烛，却话巴山夜雨时”，是诗人对未来重逢情境的想象</w:t>
      </w:r>
      <w:r w:rsidR="00392B14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：</w:t>
      </w:r>
      <w:r w:rsidR="006F2B2E" w:rsidRPr="006F2B2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想象</w:t>
      </w:r>
      <w:r w:rsid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与</w:t>
      </w:r>
      <w:r w:rsidR="00E11012" w:rsidRP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妻子在西屋的窗下窃窃私语，</w:t>
      </w:r>
      <w:r w:rsidR="00392B14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有</w:t>
      </w:r>
      <w:r w:rsidR="00E11012" w:rsidRP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叙不完的</w:t>
      </w:r>
      <w:r w:rsid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离别之</w:t>
      </w:r>
      <w:r w:rsidR="00E11012" w:rsidRP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情，言不尽</w:t>
      </w:r>
      <w:r w:rsid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的</w:t>
      </w:r>
      <w:r w:rsidR="00E11012" w:rsidRP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重逢</w:t>
      </w:r>
      <w:r w:rsid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之</w:t>
      </w:r>
      <w:r w:rsidR="00E11012" w:rsidRP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喜。然而现实却是诗人</w:t>
      </w:r>
      <w:r w:rsid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独自在</w:t>
      </w:r>
      <w:r w:rsidR="00E11012" w:rsidRP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巴蜀之地驻留，</w:t>
      </w:r>
      <w:r w:rsid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夜雨绵绵</w:t>
      </w:r>
      <w:r w:rsidR="00E11012" w:rsidRP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，憔悴伤怀。</w:t>
      </w:r>
      <w:r w:rsid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想象中</w:t>
      </w:r>
      <w:r w:rsidR="00E11012" w:rsidRP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重逢的甜蜜和</w:t>
      </w:r>
      <w:r w:rsid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现实中</w:t>
      </w:r>
      <w:r w:rsidR="00E11012" w:rsidRP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分离的苦楚形成鲜明的对比，时空来回转换，</w:t>
      </w:r>
      <w:r w:rsidR="00E11012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前后呼应，</w:t>
      </w:r>
      <w:r w:rsidR="006F2B2E" w:rsidRPr="006F2B2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更能反衬作者独自一人漂泊异乡的寂寞，表达出作者对早日归乡的期盼之情</w:t>
      </w:r>
      <w:r w:rsidR="006F2B2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。</w:t>
      </w:r>
    </w:p>
    <w:p w14:paraId="12F9488A" w14:textId="21683A77" w:rsidR="009C2F69" w:rsidRPr="007E6B9D" w:rsidRDefault="007D226A" w:rsidP="00CD44E1">
      <w:pPr>
        <w:spacing w:line="360" w:lineRule="auto"/>
        <w:rPr>
          <w:rFonts w:ascii="楷体" w:eastAsia="楷体" w:hAnsi="楷体" w:cs="楷体"/>
          <w:b/>
          <w:bCs/>
          <w:color w:val="333333"/>
          <w:sz w:val="24"/>
          <w:shd w:val="clear" w:color="auto" w:fill="FFFFFF"/>
        </w:rPr>
      </w:pPr>
      <w:r w:rsidRPr="007E6B9D"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任务</w:t>
      </w:r>
      <w:r w:rsidR="003A156C"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二</w:t>
      </w:r>
      <w:r w:rsidRPr="007E6B9D"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：</w:t>
      </w:r>
      <w:r w:rsidR="00CD44E1" w:rsidRPr="007E6B9D">
        <w:rPr>
          <w:rFonts w:ascii="楷体" w:eastAsia="楷体" w:hAnsi="楷体" w:cs="楷体"/>
          <w:b/>
          <w:bCs/>
          <w:color w:val="333333"/>
          <w:sz w:val="24"/>
          <w:shd w:val="clear" w:color="auto" w:fill="FFFFFF"/>
        </w:rPr>
        <w:t xml:space="preserve"> </w:t>
      </w:r>
    </w:p>
    <w:p w14:paraId="153538B2" w14:textId="4F1FB4CA" w:rsidR="009C2F69" w:rsidRDefault="00601FB0">
      <w:pPr>
        <w:spacing w:line="360" w:lineRule="auto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答案</w:t>
      </w:r>
      <w:r w:rsidR="00CD44E1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示例：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“</w:t>
      </w:r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讽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”的是</w:t>
      </w:r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晚唐许多皇帝，大都崇</w:t>
      </w:r>
      <w:proofErr w:type="gramStart"/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佛媚道</w:t>
      </w:r>
      <w:proofErr w:type="gramEnd"/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，服药求仙，不顾民生，不任贤才，诗人矛头所指是当时那些“不问苍生问鬼神”的封建统治者。在寓</w:t>
      </w:r>
      <w:proofErr w:type="gramStart"/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讽</w:t>
      </w:r>
      <w:proofErr w:type="gramEnd"/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时主的同时，诗中又寓有自己怀才不遇的深沉感慨。诗中的贾谊，正有诗人自己的影子。</w:t>
      </w:r>
      <w:r w:rsidR="00392B14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所以，</w:t>
      </w:r>
      <w:proofErr w:type="gramStart"/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讽</w:t>
      </w:r>
      <w:proofErr w:type="gramEnd"/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汉文实刺唐帝，</w:t>
      </w:r>
      <w:proofErr w:type="gramStart"/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怜</w:t>
      </w:r>
      <w:proofErr w:type="gramEnd"/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贾生实亦自</w:t>
      </w:r>
      <w:proofErr w:type="gramStart"/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悯</w:t>
      </w:r>
      <w:proofErr w:type="gramEnd"/>
      <w:r w:rsidR="007D226A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。</w:t>
      </w:r>
    </w:p>
    <w:p w14:paraId="0CCC1A13" w14:textId="72896746" w:rsidR="00CD44E1" w:rsidRPr="007E6B9D" w:rsidRDefault="007D226A" w:rsidP="00CD44E1">
      <w:pPr>
        <w:spacing w:line="360" w:lineRule="auto"/>
        <w:rPr>
          <w:rFonts w:asciiTheme="minorEastAsia" w:hAnsiTheme="minorEastAsia" w:cstheme="minorEastAsia"/>
          <w:b/>
          <w:bCs/>
          <w:color w:val="333333"/>
          <w:sz w:val="24"/>
          <w:shd w:val="clear" w:color="auto" w:fill="FFFFFF"/>
        </w:rPr>
      </w:pPr>
      <w:r w:rsidRPr="007E6B9D">
        <w:rPr>
          <w:rFonts w:asciiTheme="minorEastAsia" w:hAnsiTheme="minorEastAsia" w:cstheme="minorEastAsia" w:hint="eastAsia"/>
          <w:b/>
          <w:bCs/>
          <w:color w:val="333333"/>
          <w:sz w:val="24"/>
          <w:shd w:val="clear" w:color="auto" w:fill="FFFFFF"/>
        </w:rPr>
        <w:t>任务</w:t>
      </w:r>
      <w:r w:rsidR="003A156C">
        <w:rPr>
          <w:rFonts w:asciiTheme="minorEastAsia" w:hAnsiTheme="minorEastAsia" w:cstheme="minorEastAsia" w:hint="eastAsia"/>
          <w:b/>
          <w:bCs/>
          <w:color w:val="333333"/>
          <w:sz w:val="24"/>
          <w:shd w:val="clear" w:color="auto" w:fill="FFFFFF"/>
        </w:rPr>
        <w:t>三</w:t>
      </w:r>
      <w:r w:rsidRPr="007E6B9D">
        <w:rPr>
          <w:rFonts w:asciiTheme="minorEastAsia" w:hAnsiTheme="minorEastAsia" w:cstheme="minorEastAsia" w:hint="eastAsia"/>
          <w:b/>
          <w:bCs/>
          <w:color w:val="333333"/>
          <w:sz w:val="24"/>
          <w:shd w:val="clear" w:color="auto" w:fill="FFFFFF"/>
        </w:rPr>
        <w:t>：</w:t>
      </w:r>
    </w:p>
    <w:p w14:paraId="7EBF1AA5" w14:textId="697CD18F" w:rsidR="00CD44E1" w:rsidRPr="00601FB0" w:rsidRDefault="00601FB0" w:rsidP="00601FB0">
      <w:pPr>
        <w:spacing w:line="360" w:lineRule="auto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答案</w:t>
      </w:r>
      <w:r w:rsidR="00CD44E1" w:rsidRPr="00601FB0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示例：</w:t>
      </w:r>
    </w:p>
    <w:p w14:paraId="70FC1E0D" w14:textId="3F92B813" w:rsidR="009C2F69" w:rsidRPr="00CD44E1" w:rsidRDefault="007D226A" w:rsidP="00CD44E1">
      <w:pPr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r w:rsidRPr="00CD44E1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诗句：虚浮凌云万丈才，一生襟抱未曾开。</w:t>
      </w:r>
    </w:p>
    <w:p w14:paraId="425AC143" w14:textId="764521A3" w:rsidR="00601FB0" w:rsidRDefault="007D226A" w:rsidP="00D95011">
      <w:pPr>
        <w:spacing w:line="360" w:lineRule="auto"/>
        <w:ind w:firstLine="480"/>
        <w:rPr>
          <w:sz w:val="24"/>
        </w:rPr>
      </w:pP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理由：李商隐最大的遗憾就是空有满腹才华</w:t>
      </w:r>
      <w:r w:rsidR="006F2B2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，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人生抱负没有得到实现，他的一生几乎都是在怀才不遇的苦闷当中度过的，好友崔珏最清楚不过。所以在这首悼亡诗的</w:t>
      </w:r>
      <w:proofErr w:type="gramStart"/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一</w:t>
      </w:r>
      <w:proofErr w:type="gramEnd"/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开篇，诗人就写“虚负凌云万丈才，一生襟抱未曾开”，叹息李商隐的一生怀才不遇，含恨而逝，</w:t>
      </w:r>
      <w:r w:rsidR="006F2B2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十四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个字写出</w:t>
      </w:r>
      <w:r w:rsidR="006F2B2E"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了</w:t>
      </w:r>
      <w:r>
        <w:rPr>
          <w:rFonts w:asciiTheme="minorEastAsia" w:hAnsiTheme="minorEastAsia" w:cstheme="minorEastAsia" w:hint="eastAsia"/>
          <w:color w:val="333333"/>
          <w:sz w:val="24"/>
          <w:shd w:val="clear" w:color="auto" w:fill="FFFFFF"/>
        </w:rPr>
        <w:t>李商隐一生之悲。</w:t>
      </w:r>
    </w:p>
    <w:p w14:paraId="731D3ACF" w14:textId="77777777" w:rsidR="00601FB0" w:rsidRDefault="00601FB0" w:rsidP="001505CF">
      <w:pPr>
        <w:spacing w:line="360" w:lineRule="auto"/>
        <w:jc w:val="center"/>
        <w:rPr>
          <w:sz w:val="24"/>
        </w:rPr>
      </w:pPr>
    </w:p>
    <w:p w14:paraId="1953CCEA" w14:textId="2EB50F6B" w:rsidR="001505CF" w:rsidRDefault="001505CF" w:rsidP="001505CF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【拓展资源参考答案】</w:t>
      </w:r>
    </w:p>
    <w:p w14:paraId="0DA4E1AA" w14:textId="1EB03B3F" w:rsidR="00AD3549" w:rsidRDefault="00AD3549" w:rsidP="001505CF">
      <w:pPr>
        <w:spacing w:line="360" w:lineRule="auto"/>
        <w:rPr>
          <w:sz w:val="24"/>
        </w:rPr>
      </w:pPr>
      <w:r>
        <w:rPr>
          <w:rFonts w:hint="eastAsia"/>
          <w:sz w:val="24"/>
        </w:rPr>
        <w:t>二、思考探究</w:t>
      </w:r>
    </w:p>
    <w:p w14:paraId="720F2B49" w14:textId="7B982B7C" w:rsidR="00D95011" w:rsidRDefault="00392B14" w:rsidP="00D95011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思考提示</w:t>
      </w:r>
      <w:r w:rsidR="00D95011">
        <w:rPr>
          <w:rFonts w:asciiTheme="minorEastAsia" w:hAnsiTheme="minorEastAsia" w:cstheme="minorEastAsia" w:hint="eastAsia"/>
          <w:sz w:val="24"/>
        </w:rPr>
        <w:t>：</w:t>
      </w:r>
    </w:p>
    <w:p w14:paraId="3A9C0701" w14:textId="1CD7EDB9" w:rsidR="001505CF" w:rsidRDefault="001505CF" w:rsidP="001505C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李商隐所处的时代是国运将尽的晚唐，尽管他有抱负，但是无法施展，很不得志。这首诗就反映了他的伤感情绪。二十五岁得中进士步入仕途后</w:t>
      </w:r>
      <w:r w:rsidR="00D95011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便陷入</w:t>
      </w:r>
      <w:r w:rsidR="00D95011">
        <w:rPr>
          <w:rFonts w:asciiTheme="minorEastAsia" w:hAnsiTheme="minorEastAsia" w:cstheme="minorEastAsia" w:hint="eastAsia"/>
          <w:sz w:val="24"/>
        </w:rPr>
        <w:t>“</w:t>
      </w:r>
      <w:hyperlink r:id="rId8" w:tgtFrame="https://baike.baidu.com/item/%E4%B9%90%E6%B8%B8%E5%8E%9F/_blank" w:history="1">
        <w:r>
          <w:rPr>
            <w:rFonts w:asciiTheme="minorEastAsia" w:hAnsiTheme="minorEastAsia" w:cstheme="minorEastAsia" w:hint="eastAsia"/>
            <w:sz w:val="24"/>
          </w:rPr>
          <w:t>牛</w:t>
        </w:r>
        <w:r>
          <w:rPr>
            <w:rFonts w:asciiTheme="minorEastAsia" w:hAnsiTheme="minorEastAsia" w:cstheme="minorEastAsia" w:hint="eastAsia"/>
            <w:sz w:val="24"/>
          </w:rPr>
          <w:lastRenderedPageBreak/>
          <w:t>李党争</w:t>
        </w:r>
      </w:hyperlink>
      <w:r w:rsidR="00D95011">
        <w:rPr>
          <w:rFonts w:asciiTheme="minorEastAsia" w:hAnsiTheme="minorEastAsia" w:cstheme="minorEastAsia" w:hint="eastAsia"/>
          <w:sz w:val="24"/>
        </w:rPr>
        <w:t>”</w:t>
      </w:r>
      <w:r>
        <w:rPr>
          <w:rFonts w:asciiTheme="minorEastAsia" w:hAnsiTheme="minorEastAsia" w:cstheme="minorEastAsia" w:hint="eastAsia"/>
          <w:sz w:val="24"/>
        </w:rPr>
        <w:t>不能自拔，在官场之中异常失意，这首《登乐游原》正是他心境郁闷的真实写照。</w:t>
      </w:r>
      <w:r w:rsidR="00D95011" w:rsidRPr="00D95011">
        <w:rPr>
          <w:rFonts w:asciiTheme="minorEastAsia" w:hAnsiTheme="minorEastAsia" w:cstheme="minorEastAsia" w:hint="eastAsia"/>
          <w:sz w:val="24"/>
        </w:rPr>
        <w:t>自古诗人词客，善感多思，而每当登高望远，送目临风，更易引动无穷的思绪：家国之悲，身世之感，古今之情，人天之思，往往错综交织，所</w:t>
      </w:r>
      <w:proofErr w:type="gramStart"/>
      <w:r w:rsidR="00D95011" w:rsidRPr="00D95011">
        <w:rPr>
          <w:rFonts w:asciiTheme="minorEastAsia" w:hAnsiTheme="minorEastAsia" w:cstheme="minorEastAsia" w:hint="eastAsia"/>
          <w:sz w:val="24"/>
        </w:rPr>
        <w:t>怅</w:t>
      </w:r>
      <w:proofErr w:type="gramEnd"/>
      <w:r w:rsidR="00D95011" w:rsidRPr="00D95011">
        <w:rPr>
          <w:rFonts w:asciiTheme="minorEastAsia" w:hAnsiTheme="minorEastAsia" w:cstheme="minorEastAsia" w:hint="eastAsia"/>
          <w:sz w:val="24"/>
        </w:rPr>
        <w:t>万千，</w:t>
      </w:r>
      <w:proofErr w:type="gramStart"/>
      <w:r w:rsidR="00D95011" w:rsidRPr="00D95011">
        <w:rPr>
          <w:rFonts w:asciiTheme="minorEastAsia" w:hAnsiTheme="minorEastAsia" w:cstheme="minorEastAsia" w:hint="eastAsia"/>
          <w:sz w:val="24"/>
        </w:rPr>
        <w:t>殆</w:t>
      </w:r>
      <w:proofErr w:type="gramEnd"/>
      <w:r w:rsidR="00D95011" w:rsidRPr="00D95011">
        <w:rPr>
          <w:rFonts w:asciiTheme="minorEastAsia" w:hAnsiTheme="minorEastAsia" w:cstheme="minorEastAsia" w:hint="eastAsia"/>
          <w:sz w:val="24"/>
        </w:rPr>
        <w:t>难名状。陈子昂登上幽州古台，便发出了“念天地之悠悠”的感叹，恐怕是最有代表性的例子了。</w:t>
      </w:r>
    </w:p>
    <w:p w14:paraId="08639468" w14:textId="77777777" w:rsidR="00DC6C46" w:rsidRPr="00913976" w:rsidRDefault="00DC6C46" w:rsidP="001505C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0EC58E81" w14:textId="2D4E2C41" w:rsidR="001505CF" w:rsidRDefault="00AD3549" w:rsidP="001505C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三、拓展提升</w:t>
      </w:r>
    </w:p>
    <w:p w14:paraId="4BF895DF" w14:textId="48556C54" w:rsidR="001505CF" w:rsidRDefault="00D6750F" w:rsidP="001505CF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答案</w:t>
      </w:r>
      <w:r w:rsidR="001505CF">
        <w:rPr>
          <w:rFonts w:asciiTheme="minorEastAsia" w:hAnsiTheme="minorEastAsia" w:cstheme="minorEastAsia" w:hint="eastAsia"/>
          <w:sz w:val="24"/>
        </w:rPr>
        <w:t>示例：</w:t>
      </w:r>
    </w:p>
    <w:p w14:paraId="31C35C8A" w14:textId="60E8CD80" w:rsidR="001505CF" w:rsidRDefault="001505CF" w:rsidP="001505C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在唐诗没落的年代，他以非凡的才华，高尚的人格，</w:t>
      </w:r>
      <w:r w:rsidR="00A604AD">
        <w:rPr>
          <w:rFonts w:asciiTheme="minorEastAsia" w:hAnsiTheme="minorEastAsia" w:cstheme="minorEastAsia" w:hint="eastAsia"/>
          <w:sz w:val="24"/>
        </w:rPr>
        <w:t>钟情的品质</w:t>
      </w:r>
      <w:r>
        <w:rPr>
          <w:rFonts w:asciiTheme="minorEastAsia" w:hAnsiTheme="minorEastAsia" w:cstheme="minorEastAsia" w:hint="eastAsia"/>
          <w:sz w:val="24"/>
        </w:rPr>
        <w:t>，</w:t>
      </w:r>
      <w:r w:rsidR="00A604AD">
        <w:rPr>
          <w:rFonts w:asciiTheme="minorEastAsia" w:hAnsiTheme="minorEastAsia" w:cstheme="minorEastAsia" w:hint="eastAsia"/>
          <w:sz w:val="24"/>
        </w:rPr>
        <w:t>迷离的意象</w:t>
      </w:r>
      <w:r>
        <w:rPr>
          <w:rFonts w:asciiTheme="minorEastAsia" w:hAnsiTheme="minorEastAsia" w:cstheme="minorEastAsia" w:hint="eastAsia"/>
          <w:sz w:val="24"/>
        </w:rPr>
        <w:t>为人所称羡。身世，家世，时世各方面的压力促</w:t>
      </w:r>
      <w:r w:rsidR="00A604AD">
        <w:rPr>
          <w:rFonts w:asciiTheme="minorEastAsia" w:hAnsiTheme="minorEastAsia" w:cstheme="minorEastAsia" w:hint="eastAsia"/>
          <w:sz w:val="24"/>
        </w:rPr>
        <w:t>使</w:t>
      </w:r>
      <w:r>
        <w:rPr>
          <w:rFonts w:asciiTheme="minorEastAsia" w:hAnsiTheme="minorEastAsia" w:cstheme="minorEastAsia" w:hint="eastAsia"/>
          <w:sz w:val="24"/>
        </w:rPr>
        <w:t>其感伤</w:t>
      </w:r>
      <w:r w:rsidR="00392B14">
        <w:rPr>
          <w:rFonts w:asciiTheme="minorEastAsia" w:hAnsiTheme="minorEastAsia" w:cstheme="minorEastAsia" w:hint="eastAsia"/>
          <w:sz w:val="24"/>
        </w:rPr>
        <w:t>而</w:t>
      </w:r>
      <w:r>
        <w:rPr>
          <w:rFonts w:asciiTheme="minorEastAsia" w:hAnsiTheme="minorEastAsia" w:cstheme="minorEastAsia" w:hint="eastAsia"/>
          <w:sz w:val="24"/>
        </w:rPr>
        <w:t>内向，并影响其诗歌创作风格。他的一生在爱情的失落，仕途的失意，自身的感伤中</w:t>
      </w:r>
      <w:r w:rsidR="00901229">
        <w:rPr>
          <w:rFonts w:asciiTheme="minorEastAsia" w:hAnsiTheme="minorEastAsia" w:cstheme="minorEastAsia" w:hint="eastAsia"/>
          <w:sz w:val="24"/>
        </w:rPr>
        <w:t>度过</w:t>
      </w:r>
      <w:r>
        <w:rPr>
          <w:rFonts w:asciiTheme="minorEastAsia" w:hAnsiTheme="minorEastAsia" w:cstheme="minorEastAsia" w:hint="eastAsia"/>
          <w:sz w:val="24"/>
        </w:rPr>
        <w:t>，他以自己的俊逸之才，浪漫之笔将这些缓缓抒写，</w:t>
      </w:r>
      <w:proofErr w:type="gramStart"/>
      <w:r>
        <w:rPr>
          <w:rFonts w:asciiTheme="minorEastAsia" w:hAnsiTheme="minorEastAsia" w:cstheme="minorEastAsia" w:hint="eastAsia"/>
          <w:sz w:val="24"/>
        </w:rPr>
        <w:t>上启六朝</w:t>
      </w:r>
      <w:proofErr w:type="gramEnd"/>
      <w:r>
        <w:rPr>
          <w:rFonts w:asciiTheme="minorEastAsia" w:hAnsiTheme="minorEastAsia" w:cstheme="minorEastAsia" w:hint="eastAsia"/>
          <w:sz w:val="24"/>
        </w:rPr>
        <w:t>，</w:t>
      </w:r>
      <w:proofErr w:type="gramStart"/>
      <w:r>
        <w:rPr>
          <w:rFonts w:asciiTheme="minorEastAsia" w:hAnsiTheme="minorEastAsia" w:cstheme="minorEastAsia" w:hint="eastAsia"/>
          <w:sz w:val="24"/>
        </w:rPr>
        <w:t>下临李杜</w:t>
      </w:r>
      <w:proofErr w:type="gramEnd"/>
      <w:r>
        <w:rPr>
          <w:rFonts w:asciiTheme="minorEastAsia" w:hAnsiTheme="minorEastAsia" w:cstheme="minorEastAsia" w:hint="eastAsia"/>
          <w:sz w:val="24"/>
        </w:rPr>
        <w:t>，开创了属于自己的</w:t>
      </w:r>
      <w:r w:rsidR="00901229">
        <w:rPr>
          <w:rFonts w:asciiTheme="minorEastAsia" w:hAnsiTheme="minorEastAsia" w:cstheme="minorEastAsia" w:hint="eastAsia"/>
          <w:sz w:val="24"/>
        </w:rPr>
        <w:t>诗歌</w:t>
      </w:r>
      <w:r>
        <w:rPr>
          <w:rFonts w:asciiTheme="minorEastAsia" w:hAnsiTheme="minorEastAsia" w:cstheme="minorEastAsia" w:hint="eastAsia"/>
          <w:sz w:val="24"/>
        </w:rPr>
        <w:t>境界。在他心里，情感和身世以及国家命运，密切相关。所开创的风格和境界，是晚唐诗歌的</w:t>
      </w:r>
      <w:r w:rsidR="00F11ED7">
        <w:rPr>
          <w:rFonts w:asciiTheme="minorEastAsia" w:hAnsiTheme="minorEastAsia" w:cstheme="minorEastAsia" w:hint="eastAsia"/>
          <w:sz w:val="24"/>
        </w:rPr>
        <w:t>又一高峰</w:t>
      </w:r>
      <w:r>
        <w:rPr>
          <w:rFonts w:asciiTheme="minorEastAsia" w:hAnsiTheme="minorEastAsia" w:cstheme="minorEastAsia" w:hint="eastAsia"/>
          <w:sz w:val="24"/>
        </w:rPr>
        <w:t>。赞曰：</w:t>
      </w:r>
    </w:p>
    <w:p w14:paraId="2EC1E463" w14:textId="77777777" w:rsidR="001505CF" w:rsidRDefault="001505CF" w:rsidP="001505CF">
      <w:pPr>
        <w:spacing w:line="360" w:lineRule="auto"/>
        <w:ind w:leftChars="228" w:left="479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辗转流连草木间，一生无奈是义山。</w:t>
      </w:r>
      <w:r>
        <w:rPr>
          <w:rFonts w:asciiTheme="minorEastAsia" w:hAnsiTheme="minorEastAsia" w:cstheme="minorEastAsia" w:hint="eastAsia"/>
          <w:sz w:val="24"/>
        </w:rPr>
        <w:br/>
        <w:t>屈身令狐感恩德，投诚茂元结姻缘。</w:t>
      </w:r>
      <w:r>
        <w:rPr>
          <w:rFonts w:asciiTheme="minorEastAsia" w:hAnsiTheme="minorEastAsia" w:cstheme="minorEastAsia" w:hint="eastAsia"/>
          <w:sz w:val="24"/>
        </w:rPr>
        <w:br/>
        <w:t>咏史耿直意气切，抒怀无端情可</w:t>
      </w:r>
      <w:proofErr w:type="gramStart"/>
      <w:r>
        <w:rPr>
          <w:rFonts w:asciiTheme="minorEastAsia" w:hAnsiTheme="minorEastAsia" w:cstheme="minorEastAsia" w:hint="eastAsia"/>
          <w:sz w:val="24"/>
        </w:rPr>
        <w:t>堪</w:t>
      </w:r>
      <w:proofErr w:type="gramEnd"/>
      <w:r>
        <w:rPr>
          <w:rFonts w:asciiTheme="minorEastAsia" w:hAnsiTheme="minorEastAsia" w:cstheme="minorEastAsia" w:hint="eastAsia"/>
          <w:sz w:val="24"/>
        </w:rPr>
        <w:t>。</w:t>
      </w:r>
      <w:r>
        <w:rPr>
          <w:rFonts w:asciiTheme="minorEastAsia" w:hAnsiTheme="minorEastAsia" w:cstheme="minorEastAsia" w:hint="eastAsia"/>
          <w:sz w:val="24"/>
        </w:rPr>
        <w:br/>
        <w:t>无题多义因无题，后人</w:t>
      </w:r>
      <w:proofErr w:type="gramStart"/>
      <w:r>
        <w:rPr>
          <w:rFonts w:asciiTheme="minorEastAsia" w:hAnsiTheme="minorEastAsia" w:cstheme="minorEastAsia" w:hint="eastAsia"/>
          <w:sz w:val="24"/>
        </w:rPr>
        <w:t>猜测总</w:t>
      </w:r>
      <w:proofErr w:type="gramEnd"/>
      <w:r>
        <w:rPr>
          <w:rFonts w:asciiTheme="minorEastAsia" w:hAnsiTheme="minorEastAsia" w:cstheme="minorEastAsia" w:hint="eastAsia"/>
          <w:sz w:val="24"/>
        </w:rPr>
        <w:t>觉难。</w:t>
      </w:r>
      <w:r>
        <w:rPr>
          <w:rFonts w:asciiTheme="minorEastAsia" w:hAnsiTheme="minorEastAsia" w:cstheme="minorEastAsia" w:hint="eastAsia"/>
          <w:sz w:val="24"/>
        </w:rPr>
        <w:br/>
      </w:r>
      <w:proofErr w:type="gramStart"/>
      <w:r>
        <w:rPr>
          <w:rFonts w:asciiTheme="minorEastAsia" w:hAnsiTheme="minorEastAsia" w:cstheme="minorEastAsia" w:hint="eastAsia"/>
          <w:sz w:val="24"/>
        </w:rPr>
        <w:t>伤罢人间</w:t>
      </w:r>
      <w:proofErr w:type="gramEnd"/>
      <w:r>
        <w:rPr>
          <w:rFonts w:asciiTheme="minorEastAsia" w:hAnsiTheme="minorEastAsia" w:cstheme="minorEastAsia" w:hint="eastAsia"/>
          <w:sz w:val="24"/>
        </w:rPr>
        <w:t>伤心间，众说纷纭何足乱。</w:t>
      </w:r>
      <w:r>
        <w:rPr>
          <w:rFonts w:asciiTheme="minorEastAsia" w:hAnsiTheme="minorEastAsia" w:cstheme="minorEastAsia" w:hint="eastAsia"/>
          <w:sz w:val="24"/>
        </w:rPr>
        <w:br/>
        <w:t>商</w:t>
      </w:r>
      <w:proofErr w:type="gramStart"/>
      <w:r>
        <w:rPr>
          <w:rFonts w:asciiTheme="minorEastAsia" w:hAnsiTheme="minorEastAsia" w:cstheme="minorEastAsia" w:hint="eastAsia"/>
          <w:sz w:val="24"/>
        </w:rPr>
        <w:t>隐去后蓬山</w:t>
      </w:r>
      <w:proofErr w:type="gramEnd"/>
      <w:r>
        <w:rPr>
          <w:rFonts w:asciiTheme="minorEastAsia" w:hAnsiTheme="minorEastAsia" w:cstheme="minorEastAsia" w:hint="eastAsia"/>
          <w:sz w:val="24"/>
        </w:rPr>
        <w:t>远，青鸟殷勤何时见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？</w:t>
      </w:r>
    </w:p>
    <w:sectPr w:rsidR="0015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7E30A" w14:textId="77777777" w:rsidR="00EE6152" w:rsidRDefault="00EE6152" w:rsidP="00D4054A">
      <w:r>
        <w:separator/>
      </w:r>
    </w:p>
  </w:endnote>
  <w:endnote w:type="continuationSeparator" w:id="0">
    <w:p w14:paraId="5F278C18" w14:textId="77777777" w:rsidR="00EE6152" w:rsidRDefault="00EE6152" w:rsidP="00D4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9C05E" w14:textId="77777777" w:rsidR="00EE6152" w:rsidRDefault="00EE6152" w:rsidP="00D4054A">
      <w:r>
        <w:separator/>
      </w:r>
    </w:p>
  </w:footnote>
  <w:footnote w:type="continuationSeparator" w:id="0">
    <w:p w14:paraId="3763B637" w14:textId="77777777" w:rsidR="00EE6152" w:rsidRDefault="00EE6152" w:rsidP="00D4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B4BFA"/>
    <w:multiLevelType w:val="hybridMultilevel"/>
    <w:tmpl w:val="A6B63196"/>
    <w:lvl w:ilvl="0" w:tplc="57B66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681C91"/>
    <w:rsid w:val="00052E0D"/>
    <w:rsid w:val="000D28F7"/>
    <w:rsid w:val="001505CF"/>
    <w:rsid w:val="00244BF9"/>
    <w:rsid w:val="00287EEC"/>
    <w:rsid w:val="00392B14"/>
    <w:rsid w:val="003A156C"/>
    <w:rsid w:val="004D0839"/>
    <w:rsid w:val="005E3D6E"/>
    <w:rsid w:val="00601FB0"/>
    <w:rsid w:val="006F2B2E"/>
    <w:rsid w:val="007D226A"/>
    <w:rsid w:val="007E6B9D"/>
    <w:rsid w:val="008F5FE9"/>
    <w:rsid w:val="00901229"/>
    <w:rsid w:val="00913976"/>
    <w:rsid w:val="009C2F69"/>
    <w:rsid w:val="009D4D59"/>
    <w:rsid w:val="00A604AD"/>
    <w:rsid w:val="00AD3549"/>
    <w:rsid w:val="00B400D4"/>
    <w:rsid w:val="00C14A8B"/>
    <w:rsid w:val="00C4774A"/>
    <w:rsid w:val="00CD44E1"/>
    <w:rsid w:val="00D4054A"/>
    <w:rsid w:val="00D6750F"/>
    <w:rsid w:val="00D95011"/>
    <w:rsid w:val="00DC6C46"/>
    <w:rsid w:val="00E11012"/>
    <w:rsid w:val="00E75AC0"/>
    <w:rsid w:val="00EE6152"/>
    <w:rsid w:val="00F11ED7"/>
    <w:rsid w:val="00F52661"/>
    <w:rsid w:val="2B3744DD"/>
    <w:rsid w:val="3F5F5E1B"/>
    <w:rsid w:val="47D33631"/>
    <w:rsid w:val="4B6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15B2B"/>
  <w15:docId w15:val="{BBA46696-D293-4E1A-A793-EF6AA8C9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40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405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40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405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CD44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89%9B%E6%9D%8E%E5%85%9A%E4%BA%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舒芳</cp:lastModifiedBy>
  <cp:revision>19</cp:revision>
  <dcterms:created xsi:type="dcterms:W3CDTF">2020-03-09T01:52:00Z</dcterms:created>
  <dcterms:modified xsi:type="dcterms:W3CDTF">2020-03-18T00:32:00Z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