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15" w:rsidRDefault="00630615" w:rsidP="00630615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991E0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 w:rsidRPr="00991E0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仁政理想志在天下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  <w:r w:rsidRPr="00991E0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专题</w:t>
      </w:r>
    </w:p>
    <w:p w:rsidR="00B16373" w:rsidRPr="00696343" w:rsidRDefault="00B16373" w:rsidP="00B16373">
      <w:pPr>
        <w:spacing w:line="360" w:lineRule="auto"/>
        <w:jc w:val="center"/>
        <w:rPr>
          <w:rFonts w:ascii="方正行楷简体" w:eastAsia="方正行楷简体" w:hAnsi="宋体" w:cs="Times New Roman"/>
          <w:b/>
          <w:bCs/>
          <w:spacing w:val="30"/>
          <w:sz w:val="32"/>
          <w:szCs w:val="32"/>
        </w:rPr>
      </w:pPr>
      <w:bookmarkStart w:id="0" w:name="_GoBack"/>
      <w:bookmarkEnd w:id="0"/>
      <w:r w:rsidRPr="00696343">
        <w:rPr>
          <w:rFonts w:ascii="方正行楷简体" w:eastAsia="方正行楷简体" w:hAnsi="宋体" w:cs="Times New Roman" w:hint="eastAsia"/>
          <w:b/>
          <w:bCs/>
          <w:spacing w:val="30"/>
          <w:sz w:val="32"/>
          <w:szCs w:val="32"/>
        </w:rPr>
        <w:t xml:space="preserve"> </w:t>
      </w:r>
      <w:r>
        <w:rPr>
          <w:rFonts w:ascii="方正行楷简体" w:eastAsia="方正行楷简体" w:hAnsi="宋体" w:cs="Times New Roman" w:hint="eastAsia"/>
          <w:b/>
          <w:bCs/>
          <w:spacing w:val="30"/>
          <w:sz w:val="32"/>
          <w:szCs w:val="32"/>
        </w:rPr>
        <w:t>拓展阅读</w:t>
      </w:r>
      <w:r>
        <w:rPr>
          <w:rFonts w:ascii="方正行楷简体" w:eastAsia="方正行楷简体" w:hAnsi="宋体" w:cs="Times New Roman"/>
          <w:b/>
          <w:bCs/>
          <w:spacing w:val="30"/>
          <w:sz w:val="32"/>
          <w:szCs w:val="32"/>
        </w:rPr>
        <w:t>资料</w:t>
      </w:r>
    </w:p>
    <w:p w:rsidR="00BE230C" w:rsidRPr="00183026" w:rsidRDefault="00BE230C" w:rsidP="000275C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B16373" w:rsidRDefault="00964825" w:rsidP="000275C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83026">
        <w:rPr>
          <w:rFonts w:asciiTheme="minorEastAsia" w:hAnsiTheme="minorEastAsia" w:hint="eastAsia"/>
          <w:b/>
          <w:sz w:val="28"/>
          <w:szCs w:val="28"/>
        </w:rPr>
        <w:t>《齐桓晋文之事》</w:t>
      </w:r>
      <w:r w:rsidR="00B16373">
        <w:rPr>
          <w:rFonts w:asciiTheme="minorEastAsia" w:hAnsiTheme="minorEastAsia" w:hint="eastAsia"/>
          <w:b/>
          <w:sz w:val="28"/>
          <w:szCs w:val="28"/>
        </w:rPr>
        <w:t>参考译文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齐宣王问（孟子）说：“齐桓公、晋文公称霸的事，您可以讲给我听吗？”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 孟子回答说：“孔子这些人中没有讲述齐桓公、晋文公的事的人，因此后世没有流传，我没有听说过这些事。如果一定要说一说，那么还是说说行王道的事吧！”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（齐宣王）说：“要有什么样的德行，才可以称王于天下呢？”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（孟子）说：“安养民众才能称王于天下，没有人可以抵御他。”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（齐宣王）说：“像我这样的人，可以安养百姓吗？”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（孟子）说：“可以。”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（齐宣王）说：“从哪儿知道我可以呢？”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我听胡龁说：您坐在大殿上，有个牵牛从殿下走过的人，您看见他，问道：‘牛牵到哪里去？’那人回答说：‘准备用它的血涂钟行祭。’您说：‘放了它！我不忍心看到它恐惧战栗的样子，没有罪过却走向死地。’（那人问）道：‘既然这样，那么需要废弃涂钟行祭的仪式吗？’您说：‘怎么可以废除呢？用羊来换它吧。’不知道有没有这件事？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（齐宣王）说：“有这件事。”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（孟子）说：“这样的心就足以称王于天下了。百姓都认为大王吝惜（一头牛），而我确实知道您是出于于心不忍。”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齐宣王说：“是的。的确有这样（对我有误解）的百姓。齐国虽然土地狭小，我又何至于吝惜一头牛？就是因为不忍看它那恐惧战栗的样子，没有罪过却要走向死地，因此用羊去换它。”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（孟子）说：“您不要对百姓认为您吝啬感到奇怪。以小的动物换下大的动物，（您的用心）他们怎么知道呢？您如果哀怜它没有罪过却要走向死地，那么牛和羊有什么区别呢？”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齐宣王笑着说：“这究竟是一种什么想法呢？我不是因为吝惜钱财才用羊换</w:t>
      </w:r>
      <w:r w:rsidRPr="00B16373">
        <w:rPr>
          <w:rFonts w:ascii="宋体" w:eastAsia="宋体" w:hAnsi="宋体"/>
          <w:sz w:val="24"/>
          <w:szCs w:val="24"/>
        </w:rPr>
        <w:lastRenderedPageBreak/>
        <w:t>掉牛的，（您这么一说）老百姓说我吝啬是理所应当的啊。”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（孟子）说：“没有关系，这就是仁道！（原因在于您）看到了牛而没看到羊。君子对于飞禽 走兽，看见它活着，便不忍心看它死；听到它的声音，便不忍心吃它的肉。因此君子把厨房设在 远离自己的地方。”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高兴了，说：“《诗》说：‘别人有什么心思，我能够揣测到。’（这话）说的就是先生（您这样的人）啊。我这样做了，回头再去想它，想不出是为什么。先生您说这些，对于我的心真是有所触动啊！这种心思之所以符合王道的原因，是什么呢？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（孟子）说：“（假如）有人向大王报告说：‘我的力气足以举起三千斤，却不能够举起一根羽毛；眼力足以看清鸟兽秋天生的纤细羽毛的尖端，却看不到整车的柴草。’那么，大王您认可这话吗？”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（齐宣王）说：“不。”</w:t>
      </w:r>
    </w:p>
    <w:p w:rsidR="00B16373" w:rsidRP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（孟子说：）“如今您的恩德足以推及禽兽，而功效达不到百姓身上，却是为什么呢？这样看 来，举不起一根羽毛，是不用力气的缘故；看不见整车的柴草，是不用目力的缘故；老百姓没有受到爱护，是不肯布施恩德的缘故。所以，大王您不能以王道统一天下，是不肯做，而不是做不到。”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（齐宣王）说：“不肯做与做不到的表现有什么区别？”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挟着泰山越过北海，告诉别人说：‘我做不到。’这确实做不到。为长者按摩肢体，告诉别人说：‘我做不到。’这是不肯做，而不是做不到。所以说大王不能以王道统一天下，不属于挟泰山越过北海这一类的事；大王不能以王道统一天下，属于为长者按摩肢体一类的事。敬爱自家的老人，从而推广到（敬爱）别人家的老人；爱护自家的小孩，从而推广到（爱护）别人家的小孩：（照这样去做）天下可以在手掌上转动。《诗》说：‘给自己的妻子做榜样，推广到兄弟，进而治理好一家一国。’这是说拿这样的心加到别人身上罢了。所以，推广恩德足以安定天下，不推广恩德连妻子儿女都安抚不了；古代圣人大大超过别人的原因，没有别的，善于推广他们的好行为罢了。如今（您的）恩德足以推及禽兽，而功效达不到百姓身上，却是为什么呢？称了，才能知道轻重；量了，才能知道长短。任何事物都是如此，人心更是这样。请您考虑一下吧！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“还是说（大王）您发动战争，使军士臣下受到危害，与各诸侯国结怨，然</w:t>
      </w:r>
      <w:r w:rsidRPr="00B16373">
        <w:rPr>
          <w:rFonts w:ascii="宋体" w:eastAsia="宋体" w:hAnsi="宋体"/>
          <w:sz w:val="24"/>
          <w:szCs w:val="24"/>
        </w:rPr>
        <w:lastRenderedPageBreak/>
        <w:t>后才心里痛快吗？”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齐宣王说：“不是的，我怎么会这样做才痛快呢？我是打算用这样的方式求得我最想要的东西。”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（孟子）说：“您最想要的东西是什么，（我）可以听听吗？”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齐宣王只是笑却不说话。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（孟子）说：“是因为美味的食物不够吃？又轻又暖的衣服不够穿？还是因为绚丽的颜色不够看？美妙的音乐不够听？左右受宠爱的人不够使唤？（这些）您的大臣们都能充分地提供给您， 难道您是为了这些吗？”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（齐宣王）说：“不是的，我不是为了这些。”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（孟子）说：“那么，大王所最想要的东西就可知道了：是想开拓疆土，使秦、楚来朝拜，统治中原地区，安抚四方的少数民族。（但是）以这样的做法，去谋求这些想要的东西，就像爬到 树上去找鱼。”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齐宣王说：“真的像（您说的）这么严重吗？”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（孟子）说：“恐怕比这还严重。爬到树上去找鱼，虽然找不到鱼，却没有什么后祸；假使以这样的做法，去谋求这些想要的东西，又尽心尽力地去做，此后必然有灾祸。”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（齐宣王）说：“可以让我听听吗？”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（孟子）说：“（如果）邹国人和楚国人打仗，那大王认为谁会胜呢？”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（齐宣王）说：“楚国人会胜。”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那么（可见）小国本来不可以与大国为敌，人少的国家本来不可以与人多的国家为敌，弱国本来不可以与强国为敌。天下的土地，纵横各一千多里的国家有九个，齐国的土地总算起来也只有其中的一份；以一份力量去降服八份，这与邹国和楚国打仗有什么不同呢？为什么不回到根本上来呢？（如果）您现在发布政令施行仁政，使得天下当官的都想到您的朝廷来做官，种田的都想到您的田野来耕作，做生意的都想（把货物）储存在您的市场上，旅行的人都想在大王的道路上行走，各国那些憎恨他们君主的人都想跑来向您诉说。如果像这样，谁还能抵挡呢？” </w:t>
      </w:r>
    </w:p>
    <w:p w:rsid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齐宣王说：“我糊涂，不能达到这一步。希望先生您帮助（实现）我的志愿，明白地指教我。我虽然愚钝，请让我试一试。”</w:t>
      </w:r>
    </w:p>
    <w:p w:rsidR="00B16373" w:rsidRPr="00B16373" w:rsidRDefault="00B16373" w:rsidP="00B163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lastRenderedPageBreak/>
        <w:t xml:space="preserve">（孟子）说：“没有可以长久维持生活的固定财产却有长久不变的善心，只有有道德操守的读书人才能做到，至于普通百姓，没有固定的产业，因而就没有长久不变的心。如果没有长久不变的心，就会不遵守礼义法度，无所不为。等到犯了罪，然后接着就加以处罚，这样做是陷害百姓。哪有仁爱的人在位，却可以做这种陷害百姓的事呢？所以英明的君主规定百姓的产业，一定使他们上能赡养父母，下能养活妻子儿女；丰年能够温饱，荒年也不至于饿死。然后驱使他们向善，所以老百姓很容易地跟着国君走。如今，规定人民的产业，上不足以赡养父母，下不能养活妻子儿女，丰年也总是生活在困苦之中，荒年免不了要饿死。这样，只是使自己摆脱死亡还不足以做到，哪里还顾得上讲求礼义呢？大王真想施行仁政，为什么不回到根本上来呢：（给每家）五亩地的住宅，种上桑树，五十岁的人就可以穿丝织的衣服了；鸡、小猪、狗、大猪这些家畜，不错过（喂养繁殖的）时节，七十岁的人就可以吃上肉了；一百亩的田地，不耽误农时，八口人的家庭就可以不挨饿了；重视学校教育，反复地用孝顺父母、尊重兄长的道理开导他们，头发斑 白的老人便不会再背着、顶着东西在路上走了。老年人能穿丝帛、吃上肉，老百姓不挨饿受冻，如果这样还不能以王道统一天下，是没有的事情。” </w:t>
      </w:r>
    </w:p>
    <w:p w:rsidR="00B16373" w:rsidRPr="00B16373" w:rsidRDefault="00B16373" w:rsidP="00B16373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sectPr w:rsidR="00B16373" w:rsidRPr="00B16373" w:rsidSect="00EC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AD" w:rsidRDefault="003953AD" w:rsidP="000474D0">
      <w:r>
        <w:separator/>
      </w:r>
    </w:p>
  </w:endnote>
  <w:endnote w:type="continuationSeparator" w:id="0">
    <w:p w:rsidR="003953AD" w:rsidRDefault="003953AD" w:rsidP="000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AD" w:rsidRDefault="003953AD" w:rsidP="000474D0">
      <w:r>
        <w:separator/>
      </w:r>
    </w:p>
  </w:footnote>
  <w:footnote w:type="continuationSeparator" w:id="0">
    <w:p w:rsidR="003953AD" w:rsidRDefault="003953AD" w:rsidP="0004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D0"/>
    <w:rsid w:val="000275C6"/>
    <w:rsid w:val="000474D0"/>
    <w:rsid w:val="000A7E81"/>
    <w:rsid w:val="00153319"/>
    <w:rsid w:val="00183026"/>
    <w:rsid w:val="00191826"/>
    <w:rsid w:val="001A0405"/>
    <w:rsid w:val="00267CE8"/>
    <w:rsid w:val="002922DB"/>
    <w:rsid w:val="00296691"/>
    <w:rsid w:val="003824FA"/>
    <w:rsid w:val="003953AD"/>
    <w:rsid w:val="003C3FE2"/>
    <w:rsid w:val="00483BAA"/>
    <w:rsid w:val="00533A0C"/>
    <w:rsid w:val="00575EAF"/>
    <w:rsid w:val="0057649C"/>
    <w:rsid w:val="005B4EBF"/>
    <w:rsid w:val="005B6579"/>
    <w:rsid w:val="006079F3"/>
    <w:rsid w:val="00630615"/>
    <w:rsid w:val="00631AA6"/>
    <w:rsid w:val="00664931"/>
    <w:rsid w:val="00696343"/>
    <w:rsid w:val="00743302"/>
    <w:rsid w:val="00756C12"/>
    <w:rsid w:val="0091533D"/>
    <w:rsid w:val="00964825"/>
    <w:rsid w:val="00991E02"/>
    <w:rsid w:val="009E48B7"/>
    <w:rsid w:val="00A14BA2"/>
    <w:rsid w:val="00A168F3"/>
    <w:rsid w:val="00A87C56"/>
    <w:rsid w:val="00AA6FC8"/>
    <w:rsid w:val="00AB0F84"/>
    <w:rsid w:val="00B01B19"/>
    <w:rsid w:val="00B06A9D"/>
    <w:rsid w:val="00B122ED"/>
    <w:rsid w:val="00B16373"/>
    <w:rsid w:val="00B44850"/>
    <w:rsid w:val="00B6501D"/>
    <w:rsid w:val="00BD45BD"/>
    <w:rsid w:val="00BE230C"/>
    <w:rsid w:val="00C24991"/>
    <w:rsid w:val="00C61C1C"/>
    <w:rsid w:val="00C76DFE"/>
    <w:rsid w:val="00D07C94"/>
    <w:rsid w:val="00DA7687"/>
    <w:rsid w:val="00EC17E9"/>
    <w:rsid w:val="00EC2540"/>
    <w:rsid w:val="00F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A7475-2FE7-4FD7-937A-5682F983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4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4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王琳琳</dc:creator>
  <cp:keywords/>
  <dc:description/>
  <cp:lastModifiedBy>Administrator</cp:lastModifiedBy>
  <cp:revision>4</cp:revision>
  <dcterms:created xsi:type="dcterms:W3CDTF">2020-03-16T16:01:00Z</dcterms:created>
  <dcterms:modified xsi:type="dcterms:W3CDTF">2020-03-16T16:14:00Z</dcterms:modified>
</cp:coreProperties>
</file>