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拓展体验资源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1、临摹素材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293370</wp:posOffset>
            </wp:positionV>
            <wp:extent cx="4384040" cy="2950845"/>
            <wp:effectExtent l="0" t="0" r="10160" b="8255"/>
            <wp:wrapSquare wrapText="bothSides"/>
            <wp:docPr id="27" name="图片 27" descr="D:\图片\mmexport1544971414550.jpgmmexport154497141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\图片\mmexport1544971414550.jpgmmexport154497141455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439285" cy="3054985"/>
            <wp:effectExtent l="0" t="0" r="5715" b="5715"/>
            <wp:docPr id="3" name="图片 3" descr="朱红水彩示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红水彩示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847590" cy="1925320"/>
            <wp:effectExtent l="0" t="0" r="3810" b="5080"/>
            <wp:docPr id="4" name="图片 4" descr="IMG_20190224_1649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224_16493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938395" cy="3709035"/>
            <wp:effectExtent l="0" t="0" r="1905" b="12065"/>
            <wp:docPr id="5" name="图片 5" descr="mmexport15474620135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4746201359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2、水彩技法进阶课程视频（扫描二维码观看）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3109595" cy="3905885"/>
            <wp:effectExtent l="0" t="0" r="1905" b="5715"/>
            <wp:docPr id="7" name="图片 7" descr="微信图片_2020030820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3082013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3996690" cy="2800985"/>
            <wp:effectExtent l="0" t="0" r="3810" b="5715"/>
            <wp:docPr id="6" name="图片 6" descr="微信图片_2020030820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308201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1793" w:firstLineChars="70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《余晖》课程作者：朱红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3、水彩工具推荐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必备：水彩纸（250克以上）、水彩颜料（推荐管状颜料）、水彩笔、水桶、调色盘、铅笔、橡皮、喷壶、板刷、吸水布等。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选备：水彩本（推荐巴比松、宝虹），水胶带。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193675</wp:posOffset>
            </wp:positionV>
            <wp:extent cx="4017645" cy="2783205"/>
            <wp:effectExtent l="0" t="0" r="1905" b="7620"/>
            <wp:wrapSquare wrapText="bothSides"/>
            <wp:docPr id="18" name="图片 18" descr="微信图片_202002041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4、开放性作业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当前全国上下共同抗击疫情，无数艺术家和设计师拿起了画笔记录英雄壮举，抒发爱国情感，为武汉加油，为中国加油。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以《献给你》为主题，结合当前全国上下共同抗击疫情这一现实背景，任选一种素材（实物、图片均可）作为创作对象，结合微课以及进阶课程中涉及的水彩绘画技法，综合运用艺术字设计、海报设计、电脑美术设计等已习得技能，完成一幅以水彩为主要表现形式（可适当结合其他你所熟悉的绘画和设计软件等工具）的漫画或海报设计作品（幅面不小于8开），并将它与你的家人和同学通过网络进行分享、交流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256" w:firstLineChars="100"/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3C32792"/>
    <w:rsid w:val="04085A5E"/>
    <w:rsid w:val="0A100E2A"/>
    <w:rsid w:val="0C3D2346"/>
    <w:rsid w:val="0DA52A76"/>
    <w:rsid w:val="0E265089"/>
    <w:rsid w:val="25037184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2020-02-04T16:55:00Z</dcterms:created>
  <dc:creator>王大美</dc:creator>
  <cp:lastModifiedBy>朱朱</cp:lastModifiedBy>
  <dcterms:modified xsi:type="dcterms:W3CDTF">2020-03-08T12:19:57Z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