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8963" w14:textId="6254BE1A" w:rsidR="00866F98" w:rsidRDefault="00866F98" w:rsidP="00866F98">
      <w:pPr>
        <w:pStyle w:val="a7"/>
        <w:widowControl/>
        <w:shd w:val="clear" w:color="auto" w:fill="FFFFFF"/>
        <w:spacing w:beforeAutospacing="0" w:afterAutospacing="0" w:line="300" w:lineRule="auto"/>
        <w:jc w:val="center"/>
        <w:rPr>
          <w:rFonts w:ascii="宋体" w:hAnsi="宋体" w:cs="宋体"/>
          <w:sz w:val="21"/>
          <w:szCs w:val="21"/>
          <w:lang w:eastAsia="zh-CN"/>
        </w:rPr>
      </w:pPr>
      <w:r w:rsidRPr="00D27733">
        <w:rPr>
          <w:rFonts w:ascii="宋体" w:hAnsi="宋体" w:cs="宋体" w:hint="eastAsia"/>
          <w:sz w:val="21"/>
          <w:szCs w:val="21"/>
        </w:rPr>
        <w:t>高三生物第17课时《遗传的分子基础》</w:t>
      </w:r>
      <w:r w:rsidRPr="00D27733">
        <w:rPr>
          <w:rFonts w:ascii="宋体" w:hAnsi="宋体" w:cs="宋体" w:hint="eastAsia"/>
          <w:sz w:val="21"/>
          <w:szCs w:val="21"/>
          <w:lang w:eastAsia="zh-CN"/>
        </w:rPr>
        <w:t>基础练习答案</w:t>
      </w:r>
    </w:p>
    <w:p w14:paraId="6CDF4582" w14:textId="4C7A8F93" w:rsidR="00566BBE" w:rsidRDefault="00566BBE" w:rsidP="00566BBE">
      <w:pPr>
        <w:pStyle w:val="a7"/>
        <w:widowControl/>
        <w:shd w:val="clear" w:color="auto" w:fill="FFFFFF"/>
        <w:spacing w:beforeAutospacing="0" w:afterAutospacing="0" w:line="300" w:lineRule="auto"/>
        <w:rPr>
          <w:rFonts w:ascii="宋体" w:hAnsi="宋体" w:cs="宋体"/>
          <w:sz w:val="21"/>
          <w:szCs w:val="21"/>
          <w:lang w:eastAsia="zh-CN"/>
        </w:rPr>
      </w:pPr>
    </w:p>
    <w:p w14:paraId="14E2E447" w14:textId="69BCBB3C" w:rsidR="00566BBE" w:rsidRPr="00D27733" w:rsidRDefault="00566BBE" w:rsidP="00566BBE">
      <w:pPr>
        <w:pStyle w:val="a7"/>
        <w:widowControl/>
        <w:shd w:val="clear" w:color="auto" w:fill="FFFFFF"/>
        <w:spacing w:beforeAutospacing="0" w:afterAutospacing="0" w:line="300" w:lineRule="auto"/>
        <w:rPr>
          <w:rFonts w:ascii="宋体" w:hAnsi="宋体" w:cs="宋体" w:hint="eastAsia"/>
          <w:sz w:val="21"/>
          <w:szCs w:val="21"/>
        </w:rPr>
      </w:pPr>
      <w:r>
        <w:rPr>
          <w:rFonts w:ascii="宋体" w:hAnsi="宋体" w:cs="宋体" w:hint="eastAsia"/>
          <w:sz w:val="21"/>
          <w:szCs w:val="21"/>
          <w:lang w:eastAsia="zh-CN"/>
        </w:rPr>
        <w:t>选择题每题1分</w:t>
      </w:r>
      <w:bookmarkStart w:id="0" w:name="_GoBack"/>
      <w:bookmarkEnd w:id="0"/>
      <w:r>
        <w:rPr>
          <w:rFonts w:ascii="宋体" w:hAnsi="宋体" w:cs="宋体" w:hint="eastAsia"/>
          <w:sz w:val="21"/>
          <w:szCs w:val="21"/>
          <w:lang w:eastAsia="zh-CN"/>
        </w:rPr>
        <w:t>（1</w:t>
      </w:r>
      <w:r>
        <w:rPr>
          <w:rFonts w:ascii="宋体" w:hAnsi="宋体" w:cs="宋体"/>
          <w:sz w:val="21"/>
          <w:szCs w:val="21"/>
          <w:lang w:eastAsia="zh-CN"/>
        </w:rPr>
        <w:t>4</w:t>
      </w:r>
      <w:r>
        <w:rPr>
          <w:rFonts w:ascii="宋体" w:hAnsi="宋体" w:cs="宋体" w:hint="eastAsia"/>
          <w:sz w:val="21"/>
          <w:szCs w:val="21"/>
          <w:lang w:eastAsia="zh-CN"/>
        </w:rPr>
        <w:t>分）</w:t>
      </w:r>
    </w:p>
    <w:tbl>
      <w:tblPr>
        <w:tblStyle w:val="a9"/>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566BBE" w14:paraId="246F848C" w14:textId="77777777" w:rsidTr="00566BBE">
        <w:tc>
          <w:tcPr>
            <w:tcW w:w="829" w:type="dxa"/>
          </w:tcPr>
          <w:p w14:paraId="4E50ED9D" w14:textId="54272A07"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1</w:t>
            </w:r>
          </w:p>
        </w:tc>
        <w:tc>
          <w:tcPr>
            <w:tcW w:w="829" w:type="dxa"/>
          </w:tcPr>
          <w:p w14:paraId="11B886D7" w14:textId="7D843019"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2</w:t>
            </w:r>
          </w:p>
        </w:tc>
        <w:tc>
          <w:tcPr>
            <w:tcW w:w="829" w:type="dxa"/>
          </w:tcPr>
          <w:p w14:paraId="6F19A1AC" w14:textId="53361BF4"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3</w:t>
            </w:r>
          </w:p>
        </w:tc>
        <w:tc>
          <w:tcPr>
            <w:tcW w:w="829" w:type="dxa"/>
          </w:tcPr>
          <w:p w14:paraId="455C2CD5" w14:textId="5DDB36A2"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4</w:t>
            </w:r>
          </w:p>
        </w:tc>
        <w:tc>
          <w:tcPr>
            <w:tcW w:w="830" w:type="dxa"/>
          </w:tcPr>
          <w:p w14:paraId="7C30D033" w14:textId="3DCBBA45"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5</w:t>
            </w:r>
          </w:p>
        </w:tc>
        <w:tc>
          <w:tcPr>
            <w:tcW w:w="830" w:type="dxa"/>
          </w:tcPr>
          <w:p w14:paraId="77B03926" w14:textId="4CF2916E" w:rsidR="00566BBE" w:rsidRDefault="00566BBE" w:rsidP="00566BBE">
            <w:pPr>
              <w:spacing w:line="276" w:lineRule="auto"/>
              <w:jc w:val="center"/>
              <w:rPr>
                <w:rFonts w:ascii="宋体" w:eastAsia="宋体" w:hAnsi="宋体"/>
                <w:szCs w:val="21"/>
                <w:lang w:val="x-none"/>
              </w:rPr>
            </w:pPr>
            <w:r>
              <w:rPr>
                <w:rFonts w:ascii="宋体" w:eastAsia="宋体" w:hAnsi="宋体"/>
                <w:szCs w:val="21"/>
                <w:lang w:val="x-none"/>
              </w:rPr>
              <w:t>6</w:t>
            </w:r>
          </w:p>
        </w:tc>
        <w:tc>
          <w:tcPr>
            <w:tcW w:w="830" w:type="dxa"/>
          </w:tcPr>
          <w:p w14:paraId="3E8D5420" w14:textId="176A8B4D"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7</w:t>
            </w:r>
          </w:p>
        </w:tc>
        <w:tc>
          <w:tcPr>
            <w:tcW w:w="830" w:type="dxa"/>
          </w:tcPr>
          <w:p w14:paraId="4EE12A10" w14:textId="10C20F64"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8</w:t>
            </w:r>
          </w:p>
        </w:tc>
        <w:tc>
          <w:tcPr>
            <w:tcW w:w="830" w:type="dxa"/>
          </w:tcPr>
          <w:p w14:paraId="2F178ADE" w14:textId="7FD52E6A"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9</w:t>
            </w:r>
          </w:p>
        </w:tc>
        <w:tc>
          <w:tcPr>
            <w:tcW w:w="830" w:type="dxa"/>
          </w:tcPr>
          <w:p w14:paraId="3537456F" w14:textId="513313BE"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1</w:t>
            </w:r>
            <w:r>
              <w:rPr>
                <w:rFonts w:ascii="宋体" w:eastAsia="宋体" w:hAnsi="宋体"/>
                <w:szCs w:val="21"/>
                <w:lang w:val="x-none"/>
              </w:rPr>
              <w:t>0</w:t>
            </w:r>
          </w:p>
        </w:tc>
      </w:tr>
      <w:tr w:rsidR="00566BBE" w14:paraId="0653B3D8" w14:textId="77777777" w:rsidTr="00566BBE">
        <w:tc>
          <w:tcPr>
            <w:tcW w:w="829" w:type="dxa"/>
          </w:tcPr>
          <w:p w14:paraId="653CC4CD" w14:textId="2F8948ED"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B</w:t>
            </w:r>
          </w:p>
        </w:tc>
        <w:tc>
          <w:tcPr>
            <w:tcW w:w="829" w:type="dxa"/>
          </w:tcPr>
          <w:p w14:paraId="6756D36C" w14:textId="40BF6AF6"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B</w:t>
            </w:r>
          </w:p>
        </w:tc>
        <w:tc>
          <w:tcPr>
            <w:tcW w:w="829" w:type="dxa"/>
          </w:tcPr>
          <w:p w14:paraId="08F9C61B" w14:textId="0A77486C"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A</w:t>
            </w:r>
          </w:p>
        </w:tc>
        <w:tc>
          <w:tcPr>
            <w:tcW w:w="829" w:type="dxa"/>
          </w:tcPr>
          <w:p w14:paraId="7131B48D" w14:textId="5D9A58F8"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C</w:t>
            </w:r>
          </w:p>
        </w:tc>
        <w:tc>
          <w:tcPr>
            <w:tcW w:w="830" w:type="dxa"/>
          </w:tcPr>
          <w:p w14:paraId="1AE86EA6" w14:textId="05540753"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D</w:t>
            </w:r>
          </w:p>
        </w:tc>
        <w:tc>
          <w:tcPr>
            <w:tcW w:w="830" w:type="dxa"/>
          </w:tcPr>
          <w:p w14:paraId="61E99FA8" w14:textId="5CF07E16"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B</w:t>
            </w:r>
          </w:p>
        </w:tc>
        <w:tc>
          <w:tcPr>
            <w:tcW w:w="830" w:type="dxa"/>
          </w:tcPr>
          <w:p w14:paraId="5A9EE990" w14:textId="112205E9"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C</w:t>
            </w:r>
          </w:p>
        </w:tc>
        <w:tc>
          <w:tcPr>
            <w:tcW w:w="830" w:type="dxa"/>
          </w:tcPr>
          <w:p w14:paraId="1D732AFB" w14:textId="04614554"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D</w:t>
            </w:r>
          </w:p>
        </w:tc>
        <w:tc>
          <w:tcPr>
            <w:tcW w:w="830" w:type="dxa"/>
          </w:tcPr>
          <w:p w14:paraId="6644A7B6" w14:textId="22AD4F01"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D</w:t>
            </w:r>
          </w:p>
        </w:tc>
        <w:tc>
          <w:tcPr>
            <w:tcW w:w="830" w:type="dxa"/>
          </w:tcPr>
          <w:p w14:paraId="72E2EAB9" w14:textId="6DBCA8A3"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A</w:t>
            </w:r>
          </w:p>
        </w:tc>
      </w:tr>
      <w:tr w:rsidR="00566BBE" w14:paraId="3820D4F2" w14:textId="77777777" w:rsidTr="00566BBE">
        <w:tc>
          <w:tcPr>
            <w:tcW w:w="829" w:type="dxa"/>
          </w:tcPr>
          <w:p w14:paraId="50F93B73" w14:textId="7B1CC8C9" w:rsidR="00566BBE" w:rsidRDefault="00566BBE" w:rsidP="00566BBE">
            <w:pPr>
              <w:spacing w:line="276" w:lineRule="auto"/>
              <w:jc w:val="center"/>
              <w:rPr>
                <w:rFonts w:ascii="宋体" w:eastAsia="宋体" w:hAnsi="宋体" w:hint="eastAsia"/>
                <w:szCs w:val="21"/>
                <w:lang w:val="x-none"/>
              </w:rPr>
            </w:pPr>
            <w:r>
              <w:rPr>
                <w:rFonts w:ascii="宋体" w:eastAsia="宋体" w:hAnsi="宋体" w:hint="eastAsia"/>
                <w:szCs w:val="21"/>
                <w:lang w:val="x-none"/>
              </w:rPr>
              <w:t>1</w:t>
            </w:r>
            <w:r>
              <w:rPr>
                <w:rFonts w:ascii="宋体" w:eastAsia="宋体" w:hAnsi="宋体"/>
                <w:szCs w:val="21"/>
                <w:lang w:val="x-none"/>
              </w:rPr>
              <w:t>1</w:t>
            </w:r>
          </w:p>
        </w:tc>
        <w:tc>
          <w:tcPr>
            <w:tcW w:w="829" w:type="dxa"/>
          </w:tcPr>
          <w:p w14:paraId="046A7C74" w14:textId="01FC6310" w:rsidR="00566BBE" w:rsidRDefault="00566BBE" w:rsidP="00566BBE">
            <w:pPr>
              <w:spacing w:line="276" w:lineRule="auto"/>
              <w:jc w:val="center"/>
              <w:rPr>
                <w:rFonts w:ascii="宋体" w:eastAsia="宋体" w:hAnsi="宋体" w:hint="eastAsia"/>
                <w:szCs w:val="21"/>
                <w:lang w:val="x-none"/>
              </w:rPr>
            </w:pPr>
            <w:r>
              <w:rPr>
                <w:rFonts w:ascii="宋体" w:eastAsia="宋体" w:hAnsi="宋体" w:hint="eastAsia"/>
                <w:szCs w:val="21"/>
                <w:lang w:val="x-none"/>
              </w:rPr>
              <w:t>1</w:t>
            </w:r>
            <w:r>
              <w:rPr>
                <w:rFonts w:ascii="宋体" w:eastAsia="宋体" w:hAnsi="宋体"/>
                <w:szCs w:val="21"/>
                <w:lang w:val="x-none"/>
              </w:rPr>
              <w:t>2</w:t>
            </w:r>
          </w:p>
        </w:tc>
        <w:tc>
          <w:tcPr>
            <w:tcW w:w="829" w:type="dxa"/>
          </w:tcPr>
          <w:p w14:paraId="0435212C" w14:textId="58EB7355" w:rsidR="00566BBE" w:rsidRDefault="00566BBE" w:rsidP="00566BBE">
            <w:pPr>
              <w:spacing w:line="276" w:lineRule="auto"/>
              <w:jc w:val="center"/>
              <w:rPr>
                <w:rFonts w:ascii="宋体" w:eastAsia="宋体" w:hAnsi="宋体" w:hint="eastAsia"/>
                <w:szCs w:val="21"/>
                <w:lang w:val="x-none"/>
              </w:rPr>
            </w:pPr>
            <w:r>
              <w:rPr>
                <w:rFonts w:ascii="宋体" w:eastAsia="宋体" w:hAnsi="宋体" w:hint="eastAsia"/>
                <w:szCs w:val="21"/>
                <w:lang w:val="x-none"/>
              </w:rPr>
              <w:t>1</w:t>
            </w:r>
            <w:r>
              <w:rPr>
                <w:rFonts w:ascii="宋体" w:eastAsia="宋体" w:hAnsi="宋体"/>
                <w:szCs w:val="21"/>
                <w:lang w:val="x-none"/>
              </w:rPr>
              <w:t>3</w:t>
            </w:r>
          </w:p>
        </w:tc>
        <w:tc>
          <w:tcPr>
            <w:tcW w:w="829" w:type="dxa"/>
          </w:tcPr>
          <w:p w14:paraId="05463CDA" w14:textId="346D4BA2"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1</w:t>
            </w:r>
            <w:r>
              <w:rPr>
                <w:rFonts w:ascii="宋体" w:eastAsia="宋体" w:hAnsi="宋体"/>
                <w:szCs w:val="21"/>
                <w:lang w:val="x-none"/>
              </w:rPr>
              <w:t>4</w:t>
            </w:r>
          </w:p>
        </w:tc>
        <w:tc>
          <w:tcPr>
            <w:tcW w:w="830" w:type="dxa"/>
          </w:tcPr>
          <w:p w14:paraId="72991C95" w14:textId="7DA29162" w:rsidR="00566BBE" w:rsidRDefault="00566BBE" w:rsidP="00566BBE">
            <w:pPr>
              <w:spacing w:line="276" w:lineRule="auto"/>
              <w:jc w:val="center"/>
              <w:rPr>
                <w:rFonts w:ascii="宋体" w:eastAsia="宋体" w:hAnsi="宋体"/>
                <w:szCs w:val="21"/>
                <w:lang w:val="x-none"/>
              </w:rPr>
            </w:pPr>
          </w:p>
        </w:tc>
        <w:tc>
          <w:tcPr>
            <w:tcW w:w="830" w:type="dxa"/>
          </w:tcPr>
          <w:p w14:paraId="76EA7277" w14:textId="77777777" w:rsidR="00566BBE" w:rsidRDefault="00566BBE" w:rsidP="00566BBE">
            <w:pPr>
              <w:spacing w:line="276" w:lineRule="auto"/>
              <w:jc w:val="center"/>
              <w:rPr>
                <w:rFonts w:ascii="宋体" w:eastAsia="宋体" w:hAnsi="宋体"/>
                <w:szCs w:val="21"/>
                <w:lang w:val="x-none"/>
              </w:rPr>
            </w:pPr>
          </w:p>
        </w:tc>
        <w:tc>
          <w:tcPr>
            <w:tcW w:w="830" w:type="dxa"/>
          </w:tcPr>
          <w:p w14:paraId="1B3646A1" w14:textId="77777777" w:rsidR="00566BBE" w:rsidRDefault="00566BBE" w:rsidP="00566BBE">
            <w:pPr>
              <w:spacing w:line="276" w:lineRule="auto"/>
              <w:jc w:val="center"/>
              <w:rPr>
                <w:rFonts w:ascii="宋体" w:eastAsia="宋体" w:hAnsi="宋体"/>
                <w:szCs w:val="21"/>
                <w:lang w:val="x-none"/>
              </w:rPr>
            </w:pPr>
          </w:p>
        </w:tc>
        <w:tc>
          <w:tcPr>
            <w:tcW w:w="830" w:type="dxa"/>
          </w:tcPr>
          <w:p w14:paraId="0C404AA9" w14:textId="77777777" w:rsidR="00566BBE" w:rsidRDefault="00566BBE" w:rsidP="00566BBE">
            <w:pPr>
              <w:spacing w:line="276" w:lineRule="auto"/>
              <w:jc w:val="center"/>
              <w:rPr>
                <w:rFonts w:ascii="宋体" w:eastAsia="宋体" w:hAnsi="宋体"/>
                <w:szCs w:val="21"/>
                <w:lang w:val="x-none"/>
              </w:rPr>
            </w:pPr>
          </w:p>
        </w:tc>
        <w:tc>
          <w:tcPr>
            <w:tcW w:w="830" w:type="dxa"/>
          </w:tcPr>
          <w:p w14:paraId="197CE367" w14:textId="77777777" w:rsidR="00566BBE" w:rsidRDefault="00566BBE" w:rsidP="00566BBE">
            <w:pPr>
              <w:spacing w:line="276" w:lineRule="auto"/>
              <w:jc w:val="center"/>
              <w:rPr>
                <w:rFonts w:ascii="宋体" w:eastAsia="宋体" w:hAnsi="宋体"/>
                <w:szCs w:val="21"/>
                <w:lang w:val="x-none"/>
              </w:rPr>
            </w:pPr>
          </w:p>
        </w:tc>
        <w:tc>
          <w:tcPr>
            <w:tcW w:w="830" w:type="dxa"/>
          </w:tcPr>
          <w:p w14:paraId="672CAE1F" w14:textId="77777777" w:rsidR="00566BBE" w:rsidRDefault="00566BBE" w:rsidP="00566BBE">
            <w:pPr>
              <w:spacing w:line="276" w:lineRule="auto"/>
              <w:jc w:val="center"/>
              <w:rPr>
                <w:rFonts w:ascii="宋体" w:eastAsia="宋体" w:hAnsi="宋体"/>
                <w:szCs w:val="21"/>
                <w:lang w:val="x-none"/>
              </w:rPr>
            </w:pPr>
          </w:p>
        </w:tc>
      </w:tr>
      <w:tr w:rsidR="00566BBE" w14:paraId="63AC7A9D" w14:textId="77777777" w:rsidTr="00566BBE">
        <w:tc>
          <w:tcPr>
            <w:tcW w:w="829" w:type="dxa"/>
          </w:tcPr>
          <w:p w14:paraId="723E8E18" w14:textId="799E55CB" w:rsidR="00566BBE" w:rsidRDefault="00566BBE" w:rsidP="00566BBE">
            <w:pPr>
              <w:spacing w:line="276" w:lineRule="auto"/>
              <w:jc w:val="center"/>
              <w:rPr>
                <w:rFonts w:ascii="宋体" w:eastAsia="宋体" w:hAnsi="宋体" w:hint="eastAsia"/>
                <w:szCs w:val="21"/>
                <w:lang w:val="x-none"/>
              </w:rPr>
            </w:pPr>
            <w:r>
              <w:rPr>
                <w:rFonts w:ascii="宋体" w:eastAsia="宋体" w:hAnsi="宋体" w:hint="eastAsia"/>
                <w:szCs w:val="21"/>
                <w:lang w:val="x-none"/>
              </w:rPr>
              <w:t>A</w:t>
            </w:r>
          </w:p>
        </w:tc>
        <w:tc>
          <w:tcPr>
            <w:tcW w:w="829" w:type="dxa"/>
          </w:tcPr>
          <w:p w14:paraId="64DE2C72" w14:textId="4A4E5231" w:rsidR="00566BBE" w:rsidRDefault="00566BBE" w:rsidP="00566BBE">
            <w:pPr>
              <w:spacing w:line="276" w:lineRule="auto"/>
              <w:jc w:val="center"/>
              <w:rPr>
                <w:rFonts w:ascii="宋体" w:eastAsia="宋体" w:hAnsi="宋体" w:hint="eastAsia"/>
                <w:szCs w:val="21"/>
                <w:lang w:val="x-none"/>
              </w:rPr>
            </w:pPr>
            <w:r>
              <w:rPr>
                <w:rFonts w:ascii="宋体" w:eastAsia="宋体" w:hAnsi="宋体" w:hint="eastAsia"/>
                <w:szCs w:val="21"/>
                <w:lang w:val="x-none"/>
              </w:rPr>
              <w:t>A</w:t>
            </w:r>
          </w:p>
        </w:tc>
        <w:tc>
          <w:tcPr>
            <w:tcW w:w="829" w:type="dxa"/>
          </w:tcPr>
          <w:p w14:paraId="3A5C09D3" w14:textId="39B40EF9" w:rsidR="00566BBE" w:rsidRDefault="00566BBE" w:rsidP="00566BBE">
            <w:pPr>
              <w:spacing w:line="276" w:lineRule="auto"/>
              <w:jc w:val="center"/>
              <w:rPr>
                <w:rFonts w:ascii="宋体" w:eastAsia="宋体" w:hAnsi="宋体" w:hint="eastAsia"/>
                <w:szCs w:val="21"/>
                <w:lang w:val="x-none"/>
              </w:rPr>
            </w:pPr>
            <w:r>
              <w:rPr>
                <w:rFonts w:ascii="宋体" w:eastAsia="宋体" w:hAnsi="宋体" w:hint="eastAsia"/>
                <w:szCs w:val="21"/>
                <w:lang w:val="x-none"/>
              </w:rPr>
              <w:t>B</w:t>
            </w:r>
          </w:p>
        </w:tc>
        <w:tc>
          <w:tcPr>
            <w:tcW w:w="829" w:type="dxa"/>
          </w:tcPr>
          <w:p w14:paraId="77F1B984" w14:textId="4BAF32E2" w:rsidR="00566BBE" w:rsidRDefault="00566BBE" w:rsidP="00566BBE">
            <w:pPr>
              <w:spacing w:line="276" w:lineRule="auto"/>
              <w:jc w:val="center"/>
              <w:rPr>
                <w:rFonts w:ascii="宋体" w:eastAsia="宋体" w:hAnsi="宋体"/>
                <w:szCs w:val="21"/>
                <w:lang w:val="x-none"/>
              </w:rPr>
            </w:pPr>
            <w:r>
              <w:rPr>
                <w:rFonts w:ascii="宋体" w:eastAsia="宋体" w:hAnsi="宋体" w:hint="eastAsia"/>
                <w:szCs w:val="21"/>
                <w:lang w:val="x-none"/>
              </w:rPr>
              <w:t>C</w:t>
            </w:r>
          </w:p>
        </w:tc>
        <w:tc>
          <w:tcPr>
            <w:tcW w:w="830" w:type="dxa"/>
          </w:tcPr>
          <w:p w14:paraId="0F67034E" w14:textId="6B8FD75D" w:rsidR="00566BBE" w:rsidRDefault="00566BBE" w:rsidP="00566BBE">
            <w:pPr>
              <w:spacing w:line="276" w:lineRule="auto"/>
              <w:jc w:val="center"/>
              <w:rPr>
                <w:rFonts w:ascii="宋体" w:eastAsia="宋体" w:hAnsi="宋体"/>
                <w:szCs w:val="21"/>
                <w:lang w:val="x-none"/>
              </w:rPr>
            </w:pPr>
          </w:p>
        </w:tc>
        <w:tc>
          <w:tcPr>
            <w:tcW w:w="830" w:type="dxa"/>
          </w:tcPr>
          <w:p w14:paraId="7DF66EAB" w14:textId="77777777" w:rsidR="00566BBE" w:rsidRDefault="00566BBE" w:rsidP="00566BBE">
            <w:pPr>
              <w:spacing w:line="276" w:lineRule="auto"/>
              <w:jc w:val="center"/>
              <w:rPr>
                <w:rFonts w:ascii="宋体" w:eastAsia="宋体" w:hAnsi="宋体"/>
                <w:szCs w:val="21"/>
                <w:lang w:val="x-none"/>
              </w:rPr>
            </w:pPr>
          </w:p>
        </w:tc>
        <w:tc>
          <w:tcPr>
            <w:tcW w:w="830" w:type="dxa"/>
          </w:tcPr>
          <w:p w14:paraId="7200A42F" w14:textId="77777777" w:rsidR="00566BBE" w:rsidRDefault="00566BBE" w:rsidP="00566BBE">
            <w:pPr>
              <w:spacing w:line="276" w:lineRule="auto"/>
              <w:jc w:val="center"/>
              <w:rPr>
                <w:rFonts w:ascii="宋体" w:eastAsia="宋体" w:hAnsi="宋体"/>
                <w:szCs w:val="21"/>
                <w:lang w:val="x-none"/>
              </w:rPr>
            </w:pPr>
          </w:p>
        </w:tc>
        <w:tc>
          <w:tcPr>
            <w:tcW w:w="830" w:type="dxa"/>
          </w:tcPr>
          <w:p w14:paraId="1DA787E7" w14:textId="77777777" w:rsidR="00566BBE" w:rsidRDefault="00566BBE" w:rsidP="00566BBE">
            <w:pPr>
              <w:spacing w:line="276" w:lineRule="auto"/>
              <w:jc w:val="center"/>
              <w:rPr>
                <w:rFonts w:ascii="宋体" w:eastAsia="宋体" w:hAnsi="宋体"/>
                <w:szCs w:val="21"/>
                <w:lang w:val="x-none"/>
              </w:rPr>
            </w:pPr>
          </w:p>
        </w:tc>
        <w:tc>
          <w:tcPr>
            <w:tcW w:w="830" w:type="dxa"/>
          </w:tcPr>
          <w:p w14:paraId="3F1560E4" w14:textId="77777777" w:rsidR="00566BBE" w:rsidRDefault="00566BBE" w:rsidP="00566BBE">
            <w:pPr>
              <w:spacing w:line="276" w:lineRule="auto"/>
              <w:jc w:val="center"/>
              <w:rPr>
                <w:rFonts w:ascii="宋体" w:eastAsia="宋体" w:hAnsi="宋体"/>
                <w:szCs w:val="21"/>
                <w:lang w:val="x-none"/>
              </w:rPr>
            </w:pPr>
          </w:p>
        </w:tc>
        <w:tc>
          <w:tcPr>
            <w:tcW w:w="830" w:type="dxa"/>
          </w:tcPr>
          <w:p w14:paraId="3232D89B" w14:textId="77777777" w:rsidR="00566BBE" w:rsidRDefault="00566BBE" w:rsidP="00566BBE">
            <w:pPr>
              <w:spacing w:line="276" w:lineRule="auto"/>
              <w:jc w:val="center"/>
              <w:rPr>
                <w:rFonts w:ascii="宋体" w:eastAsia="宋体" w:hAnsi="宋体"/>
                <w:szCs w:val="21"/>
                <w:lang w:val="x-none"/>
              </w:rPr>
            </w:pPr>
          </w:p>
        </w:tc>
      </w:tr>
    </w:tbl>
    <w:p w14:paraId="1BAC4519" w14:textId="77777777" w:rsidR="00BD5926" w:rsidRDefault="00BD5926" w:rsidP="00BD5926">
      <w:pPr>
        <w:spacing w:line="276" w:lineRule="auto"/>
        <w:rPr>
          <w:rFonts w:ascii="宋体" w:eastAsia="宋体" w:hAnsi="宋体"/>
          <w:szCs w:val="21"/>
          <w:lang w:val="x-none"/>
        </w:rPr>
      </w:pPr>
    </w:p>
    <w:p w14:paraId="1CCCED9B" w14:textId="746DEAEF" w:rsidR="00F65AB4" w:rsidRPr="00566BBE" w:rsidRDefault="0031347B" w:rsidP="00BD5926">
      <w:pPr>
        <w:spacing w:line="276" w:lineRule="auto"/>
        <w:rPr>
          <w:rFonts w:ascii="宋体" w:eastAsia="宋体" w:hAnsi="宋体"/>
          <w:szCs w:val="21"/>
          <w:lang w:val="x-none"/>
        </w:rPr>
      </w:pPr>
      <w:r>
        <w:rPr>
          <w:rFonts w:ascii="宋体" w:eastAsia="宋体" w:hAnsi="宋体"/>
          <w:szCs w:val="21"/>
          <w:lang w:val="x-none"/>
        </w:rPr>
        <w:t>1</w:t>
      </w:r>
      <w:r w:rsidR="00566BBE">
        <w:rPr>
          <w:rFonts w:ascii="宋体" w:eastAsia="宋体" w:hAnsi="宋体"/>
          <w:szCs w:val="21"/>
          <w:lang w:val="x-none"/>
        </w:rPr>
        <w:t>5</w:t>
      </w:r>
      <w:r w:rsidRPr="0031347B">
        <w:rPr>
          <w:rFonts w:ascii="宋体" w:eastAsia="宋体" w:hAnsi="宋体"/>
          <w:szCs w:val="21"/>
          <w:lang w:val="x-none"/>
        </w:rPr>
        <w:t>．</w:t>
      </w:r>
      <w:r w:rsidR="00566BBE">
        <w:rPr>
          <w:rFonts w:ascii="宋体" w:eastAsia="宋体" w:hAnsi="宋体" w:hint="eastAsia"/>
          <w:szCs w:val="21"/>
          <w:lang w:val="x-none"/>
        </w:rPr>
        <w:t>（1</w:t>
      </w:r>
      <w:r w:rsidR="00566BBE">
        <w:rPr>
          <w:rFonts w:ascii="宋体" w:eastAsia="宋体" w:hAnsi="宋体"/>
          <w:szCs w:val="21"/>
          <w:lang w:val="x-none"/>
        </w:rPr>
        <w:t>1</w:t>
      </w:r>
      <w:r w:rsidR="00566BBE">
        <w:rPr>
          <w:rFonts w:ascii="宋体" w:eastAsia="宋体" w:hAnsi="宋体" w:hint="eastAsia"/>
          <w:szCs w:val="21"/>
          <w:lang w:val="x-none"/>
        </w:rPr>
        <w:t>分）</w:t>
      </w:r>
      <w:r w:rsidR="00F65AB4">
        <w:rPr>
          <w:rFonts w:ascii="宋体" w:eastAsia="宋体" w:hAnsi="宋体" w:hint="eastAsia"/>
          <w:szCs w:val="21"/>
        </w:rPr>
        <w:t>（1）</w:t>
      </w:r>
      <w:r w:rsidR="00F65AB4" w:rsidRPr="00F65AB4">
        <w:rPr>
          <w:rFonts w:ascii="宋体" w:eastAsia="宋体" w:hAnsi="宋体"/>
          <w:szCs w:val="21"/>
        </w:rPr>
        <w:t>光合色素</w:t>
      </w:r>
    </w:p>
    <w:p w14:paraId="3ABA14E3" w14:textId="75F83357" w:rsidR="00F65AB4" w:rsidRDefault="00F65AB4" w:rsidP="00BD5926">
      <w:pPr>
        <w:spacing w:line="276" w:lineRule="auto"/>
        <w:rPr>
          <w:rFonts w:ascii="宋体" w:eastAsia="宋体" w:hAnsi="宋体"/>
          <w:szCs w:val="21"/>
        </w:rPr>
      </w:pPr>
      <w:r>
        <w:rPr>
          <w:rFonts w:ascii="宋体" w:eastAsia="宋体" w:hAnsi="宋体" w:hint="eastAsia"/>
          <w:szCs w:val="21"/>
        </w:rPr>
        <w:t>（2）</w:t>
      </w:r>
      <w:r w:rsidRPr="00F65AB4">
        <w:rPr>
          <w:rFonts w:ascii="宋体" w:eastAsia="宋体" w:hAnsi="宋体" w:hint="eastAsia"/>
          <w:szCs w:val="21"/>
        </w:rPr>
        <w:t>①</w:t>
      </w:r>
      <w:r w:rsidRPr="00F65AB4">
        <w:rPr>
          <w:rFonts w:ascii="宋体" w:eastAsia="宋体" w:hAnsi="宋体"/>
          <w:szCs w:val="21"/>
        </w:rPr>
        <w:t>G-C变为A-T</w:t>
      </w:r>
    </w:p>
    <w:p w14:paraId="57EE27A5" w14:textId="665BE1AB" w:rsidR="00F65AB4" w:rsidRDefault="00F65AB4" w:rsidP="00BD5926">
      <w:pPr>
        <w:spacing w:line="276" w:lineRule="auto"/>
        <w:rPr>
          <w:rFonts w:ascii="宋体" w:eastAsia="宋体" w:hAnsi="宋体"/>
          <w:szCs w:val="21"/>
        </w:rPr>
      </w:pPr>
      <w:r w:rsidRPr="00F65AB4">
        <w:rPr>
          <w:rFonts w:ascii="宋体" w:eastAsia="宋体" w:hAnsi="宋体"/>
          <w:szCs w:val="21"/>
        </w:rPr>
        <w:t>（内含子中碱基对改变导致）剪切位点改变，内含子转录出来的序列（或“部分序列”）未被剪切掉</w:t>
      </w:r>
      <w:r w:rsidR="00566BBE">
        <w:rPr>
          <w:rFonts w:ascii="宋体" w:eastAsia="宋体" w:hAnsi="宋体" w:hint="eastAsia"/>
          <w:szCs w:val="21"/>
        </w:rPr>
        <w:t>（2分）</w:t>
      </w:r>
    </w:p>
    <w:p w14:paraId="347ACBCA" w14:textId="77777777" w:rsidR="00F65AB4" w:rsidRDefault="00F65AB4" w:rsidP="00BD5926">
      <w:pPr>
        <w:spacing w:line="276" w:lineRule="auto"/>
        <w:rPr>
          <w:rFonts w:ascii="宋体" w:eastAsia="宋体" w:hAnsi="宋体"/>
          <w:szCs w:val="21"/>
        </w:rPr>
      </w:pPr>
      <w:r w:rsidRPr="00F65AB4">
        <w:rPr>
          <w:rFonts w:ascii="宋体" w:eastAsia="宋体" w:hAnsi="宋体" w:hint="eastAsia"/>
          <w:szCs w:val="21"/>
        </w:rPr>
        <w:t>②</w:t>
      </w:r>
      <w:r w:rsidRPr="00F65AB4">
        <w:rPr>
          <w:rFonts w:ascii="宋体" w:eastAsia="宋体" w:hAnsi="宋体"/>
          <w:szCs w:val="21"/>
        </w:rPr>
        <w:t>无H蛋白（或“H蛋白空间结构改变”）</w:t>
      </w:r>
    </w:p>
    <w:p w14:paraId="6F671092" w14:textId="70C1FC23" w:rsidR="00F65AB4" w:rsidRDefault="00F65AB4" w:rsidP="00BD5926">
      <w:pPr>
        <w:spacing w:line="276" w:lineRule="auto"/>
        <w:rPr>
          <w:rFonts w:ascii="宋体" w:eastAsia="宋体" w:hAnsi="宋体"/>
          <w:szCs w:val="21"/>
        </w:rPr>
      </w:pPr>
      <w:r>
        <w:rPr>
          <w:rFonts w:ascii="宋体" w:eastAsia="宋体" w:hAnsi="宋体" w:hint="eastAsia"/>
          <w:szCs w:val="21"/>
        </w:rPr>
        <w:t>（3）</w:t>
      </w:r>
      <w:r w:rsidRPr="00F65AB4">
        <w:rPr>
          <w:rFonts w:ascii="宋体" w:eastAsia="宋体" w:hAnsi="宋体" w:hint="eastAsia"/>
          <w:szCs w:val="21"/>
        </w:rPr>
        <w:t>①</w:t>
      </w:r>
      <w:r w:rsidRPr="00F65AB4">
        <w:rPr>
          <w:rFonts w:ascii="宋体" w:eastAsia="宋体" w:hAnsi="宋体"/>
          <w:szCs w:val="21"/>
        </w:rPr>
        <w:t xml:space="preserve">野生型    </w:t>
      </w:r>
      <w:r w:rsidRPr="00F65AB4">
        <w:rPr>
          <w:rFonts w:ascii="宋体" w:eastAsia="宋体" w:hAnsi="宋体" w:hint="eastAsia"/>
          <w:szCs w:val="21"/>
        </w:rPr>
        <w:t>②</w:t>
      </w:r>
      <w:r w:rsidRPr="00F65AB4">
        <w:rPr>
          <w:rFonts w:ascii="宋体" w:eastAsia="宋体" w:hAnsi="宋体"/>
          <w:szCs w:val="21"/>
        </w:rPr>
        <w:t xml:space="preserve">a    </w:t>
      </w:r>
      <w:r w:rsidRPr="00F65AB4">
        <w:rPr>
          <w:rFonts w:ascii="宋体" w:eastAsia="宋体" w:hAnsi="宋体" w:hint="eastAsia"/>
          <w:szCs w:val="21"/>
        </w:rPr>
        <w:t>③</w:t>
      </w:r>
      <w:r w:rsidRPr="00F65AB4">
        <w:rPr>
          <w:rFonts w:ascii="宋体" w:eastAsia="宋体" w:hAnsi="宋体"/>
          <w:szCs w:val="21"/>
        </w:rPr>
        <w:t>H蛋白主要分布于类囊体上</w:t>
      </w:r>
      <w:r w:rsidR="00566BBE">
        <w:rPr>
          <w:rFonts w:ascii="宋体" w:eastAsia="宋体" w:hAnsi="宋体" w:hint="eastAsia"/>
          <w:szCs w:val="21"/>
        </w:rPr>
        <w:t>（2分）</w:t>
      </w:r>
    </w:p>
    <w:p w14:paraId="76BF8706" w14:textId="3AD84F9A" w:rsidR="00F65AB4" w:rsidRDefault="00F65AB4" w:rsidP="00BD5926">
      <w:pPr>
        <w:spacing w:line="276" w:lineRule="auto"/>
        <w:rPr>
          <w:rFonts w:ascii="宋体" w:eastAsia="宋体" w:hAnsi="宋体"/>
          <w:szCs w:val="21"/>
        </w:rPr>
      </w:pPr>
      <w:r>
        <w:rPr>
          <w:rFonts w:ascii="宋体" w:eastAsia="宋体" w:hAnsi="宋体" w:hint="eastAsia"/>
          <w:szCs w:val="21"/>
        </w:rPr>
        <w:t>（4）</w:t>
      </w:r>
      <w:r w:rsidRPr="00F65AB4">
        <w:rPr>
          <w:rFonts w:ascii="宋体" w:eastAsia="宋体" w:hAnsi="宋体"/>
          <w:szCs w:val="21"/>
        </w:rPr>
        <w:t>H基因突变导致H蛋白30℃时不表达（H蛋白失活），叶绿体中RNA聚合酶活性降低，影响类囊体上光合色素合成相关基因转录，使光合色素合成受阻</w:t>
      </w:r>
      <w:r w:rsidR="00566BBE">
        <w:rPr>
          <w:rFonts w:ascii="宋体" w:eastAsia="宋体" w:hAnsi="宋体" w:hint="eastAsia"/>
          <w:szCs w:val="21"/>
        </w:rPr>
        <w:t>（2分）</w:t>
      </w:r>
    </w:p>
    <w:p w14:paraId="4EFD9C12" w14:textId="725934EE" w:rsidR="00F65AB4" w:rsidRDefault="00F65AB4" w:rsidP="00BD5926">
      <w:pPr>
        <w:spacing w:line="276" w:lineRule="auto"/>
        <w:rPr>
          <w:rFonts w:ascii="宋体" w:eastAsia="宋体" w:hAnsi="宋体"/>
          <w:szCs w:val="21"/>
        </w:rPr>
      </w:pPr>
    </w:p>
    <w:p w14:paraId="69F2458E" w14:textId="0E633A5F" w:rsidR="00BD5926" w:rsidRDefault="00BD5926" w:rsidP="00BD5926">
      <w:pPr>
        <w:spacing w:line="276" w:lineRule="auto"/>
        <w:rPr>
          <w:rFonts w:asciiTheme="minorEastAsia" w:hAnsiTheme="minorEastAsia" w:cs="宋体"/>
          <w:kern w:val="0"/>
        </w:rPr>
      </w:pPr>
    </w:p>
    <w:p w14:paraId="447E13CE" w14:textId="712E958B" w:rsidR="00BD5926" w:rsidRPr="00BD5926" w:rsidRDefault="00566BBE" w:rsidP="00BD5926">
      <w:pPr>
        <w:spacing w:line="276" w:lineRule="auto"/>
        <w:jc w:val="left"/>
        <w:textAlignment w:val="center"/>
        <w:rPr>
          <w:rFonts w:asciiTheme="minorEastAsia" w:hAnsiTheme="minorEastAsia"/>
        </w:rPr>
      </w:pPr>
      <w:r>
        <w:rPr>
          <w:rFonts w:asciiTheme="minorEastAsia" w:hAnsiTheme="minorEastAsia" w:cs="宋体"/>
          <w:kern w:val="0"/>
        </w:rPr>
        <w:t>15</w:t>
      </w:r>
      <w:r w:rsidR="00BD5926" w:rsidRPr="00BD5926">
        <w:rPr>
          <w:rFonts w:asciiTheme="minorEastAsia" w:hAnsiTheme="minorEastAsia" w:hint="eastAsia"/>
        </w:rPr>
        <w:t>【分析】</w:t>
      </w:r>
    </w:p>
    <w:p w14:paraId="33CA9B1B" w14:textId="77777777" w:rsidR="00BD5926" w:rsidRPr="00BD5926" w:rsidRDefault="00BD5926" w:rsidP="00BD5926">
      <w:pPr>
        <w:spacing w:line="276" w:lineRule="auto"/>
        <w:jc w:val="left"/>
        <w:textAlignment w:val="center"/>
        <w:rPr>
          <w:rFonts w:asciiTheme="minorEastAsia" w:hAnsiTheme="minorEastAsia" w:cs="宋体"/>
        </w:rPr>
      </w:pPr>
      <w:r w:rsidRPr="00BD5926">
        <w:rPr>
          <w:rFonts w:asciiTheme="minorEastAsia" w:hAnsiTheme="minorEastAsia" w:cs="宋体" w:hint="eastAsia"/>
        </w:rPr>
        <w:t>本题考查基因突变的原因、基因对性状的控制和设计实验等内容。</w:t>
      </w:r>
    </w:p>
    <w:p w14:paraId="7EAD2968" w14:textId="77777777" w:rsidR="00BD5926" w:rsidRPr="00BD5926" w:rsidRDefault="00BD5926" w:rsidP="00BD5926">
      <w:pPr>
        <w:spacing w:line="276" w:lineRule="auto"/>
        <w:jc w:val="left"/>
        <w:textAlignment w:val="center"/>
        <w:rPr>
          <w:rFonts w:asciiTheme="minorEastAsia" w:hAnsiTheme="minorEastAsia" w:cs="Times New Roman"/>
        </w:rPr>
      </w:pPr>
      <w:r w:rsidRPr="00BD5926">
        <w:rPr>
          <w:rFonts w:asciiTheme="minorEastAsia" w:hAnsiTheme="minorEastAsia" w:hint="eastAsia"/>
        </w:rPr>
        <w:t>【详解】</w:t>
      </w:r>
    </w:p>
    <w:p w14:paraId="541A6960" w14:textId="77777777" w:rsidR="00BD5926" w:rsidRDefault="00BD5926" w:rsidP="00BD5926">
      <w:pPr>
        <w:spacing w:line="276" w:lineRule="auto"/>
        <w:jc w:val="left"/>
        <w:textAlignment w:val="center"/>
        <w:rPr>
          <w:rFonts w:ascii="宋体" w:hAnsi="宋体" w:cs="宋体"/>
        </w:rPr>
      </w:pPr>
      <w:r w:rsidRPr="00BD5926">
        <w:rPr>
          <w:rFonts w:asciiTheme="minorEastAsia" w:hAnsiTheme="minorEastAsia" w:cs="宋体" w:hint="eastAsia"/>
        </w:rPr>
        <w:t>（</w:t>
      </w:r>
      <w:r w:rsidRPr="00BD5926">
        <w:rPr>
          <w:rFonts w:asciiTheme="minorEastAsia" w:hAnsiTheme="minorEastAsia" w:cs="Times New Romance"/>
        </w:rPr>
        <w:t>1</w:t>
      </w:r>
      <w:r w:rsidRPr="00BD5926">
        <w:rPr>
          <w:rFonts w:asciiTheme="minorEastAsia" w:hAnsiTheme="minorEastAsia" w:cs="宋体" w:hint="eastAsia"/>
        </w:rPr>
        <w:t>）在正常情况</w:t>
      </w:r>
      <w:r>
        <w:rPr>
          <w:rFonts w:ascii="宋体" w:hAnsi="宋体" w:cs="宋体" w:hint="eastAsia"/>
        </w:rPr>
        <w:t>下，叶片呈绿色是因为叶绿体中含有叶绿素和类胡萝卜素等色素的原因。</w:t>
      </w:r>
      <w:r>
        <w:rPr>
          <w:rFonts w:ascii="宋体" w:hAnsi="宋体" w:cs="宋体" w:hint="eastAsia"/>
        </w:rPr>
        <w:t>30</w:t>
      </w:r>
      <w:r>
        <w:rPr>
          <w:rFonts w:ascii="宋体" w:hAnsi="宋体" w:cs="宋体" w:hint="eastAsia"/>
        </w:rPr>
        <w:t>℃时，叶片呈白色的原因是叶绿体发育异常，这是由于光合色素合成受阻所致。</w:t>
      </w:r>
    </w:p>
    <w:p w14:paraId="1449659D" w14:textId="77777777" w:rsidR="00BD5926" w:rsidRDefault="00BD5926" w:rsidP="00BD5926">
      <w:pPr>
        <w:spacing w:line="276" w:lineRule="auto"/>
        <w:jc w:val="left"/>
        <w:textAlignment w:val="center"/>
        <w:rPr>
          <w:rFonts w:ascii="宋体" w:hAnsi="宋体" w:cs="宋体"/>
        </w:rPr>
      </w:pPr>
      <w:r>
        <w:rPr>
          <w:rFonts w:ascii="宋体" w:hAnsi="宋体" w:cs="宋体" w:hint="eastAsia"/>
        </w:rPr>
        <w:t>（</w:t>
      </w:r>
      <w:r>
        <w:rPr>
          <w:rFonts w:ascii="Times New Romance" w:eastAsia="Times New Romance" w:hAnsi="Times New Romance" w:cs="Times New Romance"/>
        </w:rPr>
        <w:t>2</w:t>
      </w:r>
      <w:r>
        <w:rPr>
          <w:rFonts w:ascii="宋体" w:hAnsi="宋体" w:cs="宋体" w:hint="eastAsia"/>
        </w:rPr>
        <w:t>）①由图</w:t>
      </w:r>
      <w:r>
        <w:rPr>
          <w:rFonts w:ascii="Times New Romance" w:eastAsia="Times New Romance" w:hAnsi="Times New Romance" w:cs="Times New Romance"/>
        </w:rPr>
        <w:t>1</w:t>
      </w:r>
      <w:r>
        <w:rPr>
          <w:rFonts w:ascii="宋体" w:hAnsi="宋体" w:cs="宋体" w:hint="eastAsia"/>
        </w:rPr>
        <w:t>所示的结果可知突变体野生型的相比较，发现是由于内含子的第</w:t>
      </w:r>
      <w:r>
        <w:rPr>
          <w:rFonts w:ascii="Times New Romance" w:eastAsia="Times New Romance" w:hAnsi="Times New Romance" w:cs="Times New Romance"/>
        </w:rPr>
        <w:t>5</w:t>
      </w:r>
      <w:r>
        <w:rPr>
          <w:rFonts w:ascii="宋体" w:hAnsi="宋体" w:cs="宋体" w:hint="eastAsia"/>
        </w:rPr>
        <w:t>位的碱基对由</w:t>
      </w:r>
      <w:r>
        <w:rPr>
          <w:rFonts w:ascii="宋体" w:hAnsi="宋体" w:cs="宋体" w:hint="eastAsia"/>
        </w:rPr>
        <w:t>G-C</w:t>
      </w:r>
      <w:r>
        <w:rPr>
          <w:rFonts w:ascii="宋体" w:hAnsi="宋体" w:cs="宋体" w:hint="eastAsia"/>
        </w:rPr>
        <w:t>变为</w:t>
      </w:r>
      <w:r>
        <w:rPr>
          <w:rFonts w:ascii="宋体" w:hAnsi="宋体" w:cs="宋体" w:hint="eastAsia"/>
        </w:rPr>
        <w:t>A-T</w:t>
      </w:r>
      <w:r>
        <w:rPr>
          <w:rFonts w:ascii="宋体" w:hAnsi="宋体" w:cs="宋体" w:hint="eastAsia"/>
        </w:rPr>
        <w:t>，引起的。这导致</w:t>
      </w:r>
      <w:r>
        <w:rPr>
          <w:rFonts w:ascii="宋体" w:hAnsi="宋体" w:cs="宋体" w:hint="eastAsia"/>
        </w:rPr>
        <w:t>mRNA</w:t>
      </w:r>
      <w:r>
        <w:rPr>
          <w:rFonts w:ascii="宋体" w:hAnsi="宋体" w:cs="宋体" w:hint="eastAsia"/>
        </w:rPr>
        <w:t>增加了</w:t>
      </w:r>
      <w:r>
        <w:rPr>
          <w:rFonts w:ascii="宋体" w:hAnsi="宋体" w:cs="宋体" w:hint="eastAsia"/>
        </w:rPr>
        <w:t>100</w:t>
      </w:r>
      <w:r>
        <w:rPr>
          <w:rFonts w:ascii="宋体" w:hAnsi="宋体" w:cs="宋体" w:hint="eastAsia"/>
        </w:rPr>
        <w:t>多个碱基，结合题目所给信息，基因转录后，内含子转录出来的序列被剪切，外显性转录的部分拼接形成</w:t>
      </w:r>
      <w:r>
        <w:rPr>
          <w:rFonts w:ascii="宋体" w:hAnsi="宋体" w:cs="宋体" w:hint="eastAsia"/>
        </w:rPr>
        <w:t>mRNA</w:t>
      </w:r>
      <w:r>
        <w:rPr>
          <w:rFonts w:ascii="宋体" w:hAnsi="宋体" w:cs="宋体" w:hint="eastAsia"/>
        </w:rPr>
        <w:t>，推测其原因是（内含子中碱基对改变导致）剪切位点改变，内含子转录出来的序列（或“部分序列”）未被剪切掉。</w:t>
      </w:r>
    </w:p>
    <w:p w14:paraId="5ECBF46D" w14:textId="77777777" w:rsidR="00BD5926" w:rsidRDefault="00BD5926" w:rsidP="00BD5926">
      <w:pPr>
        <w:spacing w:line="276" w:lineRule="auto"/>
        <w:jc w:val="left"/>
        <w:textAlignment w:val="center"/>
        <w:rPr>
          <w:rFonts w:ascii="宋体" w:hAnsi="宋体" w:cs="宋体"/>
        </w:rPr>
      </w:pPr>
      <w:r>
        <w:rPr>
          <w:rFonts w:ascii="宋体" w:hAnsi="宋体" w:cs="宋体" w:hint="eastAsia"/>
        </w:rPr>
        <w:t>②据图</w:t>
      </w:r>
      <w:r>
        <w:rPr>
          <w:rFonts w:ascii="宋体" w:hAnsi="宋体" w:cs="宋体" w:hint="eastAsia"/>
        </w:rPr>
        <w:t>2</w:t>
      </w:r>
      <w:r>
        <w:rPr>
          <w:rFonts w:ascii="宋体" w:hAnsi="宋体" w:cs="宋体" w:hint="eastAsia"/>
        </w:rPr>
        <w:t>分析，在</w:t>
      </w:r>
      <w:r>
        <w:rPr>
          <w:rFonts w:ascii="宋体" w:hAnsi="宋体" w:cs="宋体" w:hint="eastAsia"/>
        </w:rPr>
        <w:t>30</w:t>
      </w:r>
      <w:r>
        <w:rPr>
          <w:rFonts w:ascii="宋体" w:hAnsi="宋体" w:cs="宋体" w:hint="eastAsia"/>
        </w:rPr>
        <w:t>℃时野生型的有抗原—抗体反应而突变型的无抗原—抗体反应，说明突变型的在</w:t>
      </w:r>
      <w:r>
        <w:rPr>
          <w:rFonts w:ascii="宋体" w:hAnsi="宋体" w:cs="宋体" w:hint="eastAsia"/>
        </w:rPr>
        <w:t>30</w:t>
      </w:r>
      <w:r>
        <w:rPr>
          <w:rFonts w:ascii="宋体" w:hAnsi="宋体" w:cs="宋体" w:hint="eastAsia"/>
        </w:rPr>
        <w:t>℃时无</w:t>
      </w:r>
      <w:r>
        <w:rPr>
          <w:rFonts w:ascii="宋体" w:hAnsi="宋体" w:cs="宋体" w:hint="eastAsia"/>
        </w:rPr>
        <w:t>H</w:t>
      </w:r>
      <w:r>
        <w:rPr>
          <w:rFonts w:ascii="宋体" w:hAnsi="宋体" w:cs="宋体" w:hint="eastAsia"/>
        </w:rPr>
        <w:t>蛋白质或</w:t>
      </w:r>
      <w:r>
        <w:rPr>
          <w:rFonts w:ascii="宋体" w:hAnsi="宋体" w:cs="宋体" w:hint="eastAsia"/>
        </w:rPr>
        <w:t>H</w:t>
      </w:r>
      <w:r>
        <w:rPr>
          <w:rFonts w:ascii="宋体" w:hAnsi="宋体" w:cs="宋体" w:hint="eastAsia"/>
        </w:rPr>
        <w:t>蛋白质的空间结构发生的变化。</w:t>
      </w:r>
    </w:p>
    <w:p w14:paraId="516CE2DF" w14:textId="77777777" w:rsidR="00BD5926" w:rsidRDefault="00BD5926" w:rsidP="00BD5926">
      <w:pPr>
        <w:spacing w:line="276" w:lineRule="auto"/>
        <w:jc w:val="left"/>
        <w:textAlignment w:val="cente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）科研人员用特定抗体检测</w:t>
      </w:r>
      <w:r>
        <w:rPr>
          <w:rFonts w:ascii="宋体" w:hAnsi="宋体" w:cs="宋体" w:hint="eastAsia"/>
        </w:rPr>
        <w:t>H</w:t>
      </w:r>
      <w:r>
        <w:rPr>
          <w:rFonts w:ascii="宋体" w:hAnsi="宋体" w:cs="宋体" w:hint="eastAsia"/>
        </w:rPr>
        <w:t>蛋白在叶绿体内的分布，结果如图</w:t>
      </w:r>
      <w:r>
        <w:rPr>
          <w:rFonts w:ascii="宋体" w:hAnsi="宋体" w:cs="宋体" w:hint="eastAsia"/>
        </w:rPr>
        <w:t>3</w:t>
      </w:r>
      <w:r>
        <w:rPr>
          <w:rFonts w:ascii="宋体" w:hAnsi="宋体" w:cs="宋体" w:hint="eastAsia"/>
        </w:rPr>
        <w:t>所示。</w:t>
      </w:r>
    </w:p>
    <w:p w14:paraId="594866B8" w14:textId="77777777" w:rsidR="00BD5926" w:rsidRDefault="00BD5926" w:rsidP="00BD5926">
      <w:pPr>
        <w:spacing w:line="276" w:lineRule="auto"/>
        <w:jc w:val="left"/>
        <w:textAlignment w:val="center"/>
        <w:rPr>
          <w:rFonts w:ascii="宋体" w:hAnsi="宋体" w:cs="宋体"/>
        </w:rPr>
      </w:pPr>
      <w:r>
        <w:rPr>
          <w:rFonts w:ascii="宋体" w:hAnsi="宋体" w:cs="宋体" w:hint="eastAsia"/>
        </w:rPr>
        <w:t>①由图可知</w:t>
      </w:r>
      <w:r>
        <w:rPr>
          <w:rFonts w:ascii="宋体" w:hAnsi="宋体" w:cs="宋体" w:hint="eastAsia"/>
        </w:rPr>
        <w:t>H</w:t>
      </w:r>
      <w:r>
        <w:rPr>
          <w:rFonts w:ascii="宋体" w:hAnsi="宋体" w:cs="宋体" w:hint="eastAsia"/>
        </w:rPr>
        <w:t>蛋白在叶绿体中的存在部位是叶绿体基质中含量低，而在类囊体薄膜中含量高，由于拟南芥的</w:t>
      </w:r>
      <w:r>
        <w:rPr>
          <w:rFonts w:ascii="宋体" w:hAnsi="宋体" w:cs="宋体" w:hint="eastAsia"/>
        </w:rPr>
        <w:t>H</w:t>
      </w:r>
      <w:r>
        <w:rPr>
          <w:rFonts w:ascii="宋体" w:hAnsi="宋体" w:cs="宋体" w:hint="eastAsia"/>
        </w:rPr>
        <w:t>基因突变体在</w:t>
      </w:r>
      <w:r>
        <w:rPr>
          <w:rFonts w:ascii="宋体" w:hAnsi="宋体" w:cs="宋体" w:hint="eastAsia"/>
        </w:rPr>
        <w:t>22</w:t>
      </w:r>
      <w:r>
        <w:rPr>
          <w:rFonts w:ascii="宋体" w:hAnsi="宋体" w:cs="宋体" w:hint="eastAsia"/>
        </w:rPr>
        <w:t>℃下生长与野生型无差别，而</w:t>
      </w:r>
      <w:r>
        <w:rPr>
          <w:rFonts w:ascii="宋体" w:hAnsi="宋体" w:cs="宋体" w:hint="eastAsia"/>
        </w:rPr>
        <w:t>30</w:t>
      </w:r>
      <w:r>
        <w:rPr>
          <w:rFonts w:ascii="宋体" w:hAnsi="宋体" w:cs="宋体" w:hint="eastAsia"/>
        </w:rPr>
        <w:t>℃下生长则叶片呈白色，结合（</w:t>
      </w:r>
      <w:r>
        <w:rPr>
          <w:rFonts w:ascii="宋体" w:hAnsi="宋体" w:cs="宋体" w:hint="eastAsia"/>
        </w:rPr>
        <w:t>2</w:t>
      </w:r>
      <w:r>
        <w:rPr>
          <w:rFonts w:ascii="宋体" w:hAnsi="宋体" w:cs="宋体" w:hint="eastAsia"/>
        </w:rPr>
        <w:t>）②的分析在</w:t>
      </w:r>
      <w:r>
        <w:rPr>
          <w:rFonts w:ascii="宋体" w:hAnsi="宋体" w:cs="宋体" w:hint="eastAsia"/>
        </w:rPr>
        <w:t>30</w:t>
      </w:r>
      <w:r>
        <w:rPr>
          <w:rFonts w:ascii="宋体" w:hAnsi="宋体" w:cs="宋体" w:hint="eastAsia"/>
        </w:rPr>
        <w:t>℃时野生型的有抗原—抗体反应，而突变型的无抗原—抗体反应，可知图</w:t>
      </w:r>
      <w:r>
        <w:rPr>
          <w:rFonts w:ascii="宋体" w:hAnsi="宋体" w:cs="宋体" w:hint="eastAsia"/>
        </w:rPr>
        <w:t>3</w:t>
      </w:r>
      <w:r>
        <w:rPr>
          <w:rFonts w:ascii="宋体" w:hAnsi="宋体" w:cs="宋体" w:hint="eastAsia"/>
        </w:rPr>
        <w:t>中的叶绿体蛋白、叶绿体基质蛋白和类囊体蛋白，应提取自野生型植株叶片。</w:t>
      </w:r>
    </w:p>
    <w:p w14:paraId="4999754A" w14:textId="77777777" w:rsidR="00BD5926" w:rsidRDefault="00BD5926" w:rsidP="00BD5926">
      <w:pPr>
        <w:spacing w:line="276" w:lineRule="auto"/>
        <w:jc w:val="left"/>
        <w:textAlignment w:val="center"/>
        <w:rPr>
          <w:rFonts w:ascii="宋体" w:hAnsi="宋体" w:cs="宋体"/>
        </w:rPr>
      </w:pPr>
      <w:r>
        <w:rPr>
          <w:rFonts w:ascii="宋体" w:hAnsi="宋体" w:cs="宋体" w:hint="eastAsia"/>
        </w:rPr>
        <w:t>②</w:t>
      </w:r>
      <w:r>
        <w:rPr>
          <w:rFonts w:ascii="宋体" w:hAnsi="宋体" w:cs="宋体" w:hint="eastAsia"/>
        </w:rPr>
        <w:t>D1</w:t>
      </w:r>
      <w:r>
        <w:rPr>
          <w:rFonts w:ascii="宋体" w:hAnsi="宋体" w:cs="宋体" w:hint="eastAsia"/>
        </w:rPr>
        <w:t>蛋白抗体杂交检测结果表明：类囊体蛋白只存在于类囊体和叶绿体中，</w:t>
      </w:r>
      <w:r>
        <w:rPr>
          <w:rFonts w:ascii="宋体" w:hAnsi="宋体" w:cs="宋体" w:hint="eastAsia"/>
        </w:rPr>
        <w:t>RbcL</w:t>
      </w:r>
      <w:r>
        <w:rPr>
          <w:rFonts w:ascii="宋体" w:hAnsi="宋体" w:cs="宋体" w:hint="eastAsia"/>
        </w:rPr>
        <w:t>蛋白抗体的杂交结果表明：叶绿体基质蛋白只存在于叶绿体基质和叶绿体中，它们和</w:t>
      </w:r>
      <w:r>
        <w:rPr>
          <w:rFonts w:ascii="宋体" w:hAnsi="宋体" w:cs="宋体" w:hint="eastAsia"/>
        </w:rPr>
        <w:t>H</w:t>
      </w:r>
      <w:r>
        <w:rPr>
          <w:rFonts w:ascii="宋体" w:hAnsi="宋体" w:cs="宋体" w:hint="eastAsia"/>
        </w:rPr>
        <w:t>蛋白不是同</w:t>
      </w:r>
      <w:r>
        <w:rPr>
          <w:rFonts w:ascii="宋体" w:hAnsi="宋体" w:cs="宋体" w:hint="eastAsia"/>
        </w:rPr>
        <w:lastRenderedPageBreak/>
        <w:t>一种蛋白，不发生特异性反应，并不是起对照作用</w:t>
      </w:r>
      <w:r>
        <w:rPr>
          <w:rFonts w:ascii="宋体" w:hAnsi="宋体" w:cs="宋体" w:hint="eastAsia"/>
        </w:rPr>
        <w:t>b</w:t>
      </w:r>
      <w:r>
        <w:rPr>
          <w:rFonts w:ascii="宋体" w:hAnsi="宋体" w:cs="宋体" w:hint="eastAsia"/>
        </w:rPr>
        <w:t>错误，</w:t>
      </w:r>
      <w:r>
        <w:rPr>
          <w:rFonts w:ascii="宋体" w:hAnsi="宋体" w:cs="宋体" w:hint="eastAsia"/>
        </w:rPr>
        <w:t>H</w:t>
      </w:r>
      <w:r>
        <w:rPr>
          <w:rFonts w:ascii="宋体" w:hAnsi="宋体" w:cs="宋体" w:hint="eastAsia"/>
        </w:rPr>
        <w:t>蛋白抗体杂交结果中</w:t>
      </w:r>
      <w:r>
        <w:rPr>
          <w:rFonts w:ascii="宋体" w:hAnsi="宋体" w:cs="宋体" w:hint="eastAsia"/>
        </w:rPr>
        <w:t>1</w:t>
      </w: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3</w:t>
      </w:r>
      <w:r>
        <w:rPr>
          <w:rFonts w:ascii="宋体" w:hAnsi="宋体" w:cs="宋体" w:hint="eastAsia"/>
        </w:rPr>
        <w:t>泳道条带大小差异主要是</w:t>
      </w:r>
      <w:r>
        <w:rPr>
          <w:rFonts w:ascii="宋体" w:hAnsi="宋体" w:cs="宋体" w:hint="eastAsia"/>
        </w:rPr>
        <w:t>H</w:t>
      </w:r>
      <w:r>
        <w:rPr>
          <w:rFonts w:ascii="宋体" w:hAnsi="宋体" w:cs="宋体" w:hint="eastAsia"/>
        </w:rPr>
        <w:t>蛋白在叶绿体不同部位的含量不同引起的，而不是操作误差造成的，</w:t>
      </w:r>
      <w:r>
        <w:rPr>
          <w:rFonts w:ascii="宋体" w:hAnsi="宋体" w:cs="宋体" w:hint="eastAsia"/>
        </w:rPr>
        <w:t>c</w:t>
      </w:r>
      <w:r>
        <w:rPr>
          <w:rFonts w:ascii="宋体" w:hAnsi="宋体" w:cs="宋体" w:hint="eastAsia"/>
        </w:rPr>
        <w:t>错误。这个实验结果恰恰说明</w:t>
      </w:r>
      <w:r>
        <w:rPr>
          <w:rFonts w:ascii="宋体" w:hAnsi="宋体" w:cs="宋体" w:hint="eastAsia"/>
        </w:rPr>
        <w:t>D1</w:t>
      </w:r>
      <w:r>
        <w:rPr>
          <w:rFonts w:ascii="宋体" w:hAnsi="宋体" w:cs="宋体" w:hint="eastAsia"/>
        </w:rPr>
        <w:t>蛋白抗体和</w:t>
      </w:r>
      <w:r>
        <w:rPr>
          <w:rFonts w:ascii="宋体" w:hAnsi="宋体" w:cs="宋体" w:hint="eastAsia"/>
        </w:rPr>
        <w:t>RbcL</w:t>
      </w:r>
      <w:r>
        <w:rPr>
          <w:rFonts w:ascii="宋体" w:hAnsi="宋体" w:cs="宋体" w:hint="eastAsia"/>
        </w:rPr>
        <w:t>蛋白抗体的杂交结果表明叶绿体基质蛋白和类囊体蛋白充分分离，</w:t>
      </w:r>
      <w:r>
        <w:rPr>
          <w:rFonts w:ascii="宋体" w:hAnsi="宋体" w:cs="宋体" w:hint="eastAsia"/>
        </w:rPr>
        <w:t>a</w:t>
      </w:r>
      <w:r>
        <w:rPr>
          <w:rFonts w:ascii="宋体" w:hAnsi="宋体" w:cs="宋体" w:hint="eastAsia"/>
        </w:rPr>
        <w:t>正确，因此选</w:t>
      </w:r>
      <w:r>
        <w:rPr>
          <w:rFonts w:ascii="宋体" w:hAnsi="宋体" w:cs="宋体" w:hint="eastAsia"/>
        </w:rPr>
        <w:t>a</w:t>
      </w:r>
      <w:r>
        <w:rPr>
          <w:rFonts w:ascii="宋体" w:hAnsi="宋体" w:cs="宋体" w:hint="eastAsia"/>
        </w:rPr>
        <w:t>。</w:t>
      </w:r>
    </w:p>
    <w:p w14:paraId="1F35668F" w14:textId="77777777" w:rsidR="00BD5926" w:rsidRDefault="00BD5926" w:rsidP="00BD5926">
      <w:pPr>
        <w:spacing w:line="276" w:lineRule="auto"/>
        <w:jc w:val="left"/>
        <w:textAlignment w:val="center"/>
        <w:rPr>
          <w:rFonts w:ascii="宋体" w:hAnsi="宋体" w:cs="宋体"/>
        </w:rPr>
      </w:pPr>
      <w:r>
        <w:rPr>
          <w:rFonts w:ascii="宋体" w:hAnsi="宋体" w:cs="宋体" w:hint="eastAsia"/>
        </w:rPr>
        <w:t>③因此依据实验结果和前面的分析可以得出的结论是</w:t>
      </w:r>
      <w:r>
        <w:rPr>
          <w:rFonts w:ascii="宋体" w:hAnsi="宋体" w:cs="宋体" w:hint="eastAsia"/>
        </w:rPr>
        <w:t>H</w:t>
      </w:r>
      <w:r>
        <w:rPr>
          <w:rFonts w:ascii="宋体" w:hAnsi="宋体" w:cs="宋体" w:hint="eastAsia"/>
        </w:rPr>
        <w:t>蛋白主要分布于类囊体上。</w:t>
      </w:r>
    </w:p>
    <w:p w14:paraId="5EAC4B26" w14:textId="77777777" w:rsidR="00BD5926" w:rsidRDefault="00BD5926" w:rsidP="00BD5926">
      <w:pPr>
        <w:spacing w:line="276" w:lineRule="auto"/>
        <w:jc w:val="left"/>
        <w:textAlignment w:val="center"/>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H</w:t>
      </w:r>
      <w:r>
        <w:rPr>
          <w:rFonts w:ascii="宋体" w:hAnsi="宋体" w:cs="宋体" w:hint="eastAsia"/>
        </w:rPr>
        <w:t>蛋白是一种热应激蛋白（温度升高时表达），调控叶绿体基因编码的</w:t>
      </w:r>
      <w:r>
        <w:rPr>
          <w:rFonts w:ascii="宋体" w:hAnsi="宋体" w:cs="宋体" w:hint="eastAsia"/>
        </w:rPr>
        <w:t>RNA</w:t>
      </w:r>
      <w:r>
        <w:rPr>
          <w:rFonts w:ascii="宋体" w:hAnsi="宋体" w:cs="宋体" w:hint="eastAsia"/>
        </w:rPr>
        <w:t>聚合酶的活性。</w:t>
      </w:r>
      <w:r>
        <w:rPr>
          <w:rFonts w:ascii="宋体" w:hAnsi="宋体" w:cs="宋体" w:hint="eastAsia"/>
        </w:rPr>
        <w:t>RNA</w:t>
      </w:r>
      <w:r>
        <w:rPr>
          <w:rFonts w:ascii="宋体" w:hAnsi="宋体" w:cs="宋体" w:hint="eastAsia"/>
        </w:rPr>
        <w:t>聚合酶的功能是催化基因转录成</w:t>
      </w:r>
      <w:r>
        <w:rPr>
          <w:rFonts w:ascii="宋体" w:hAnsi="宋体" w:cs="宋体" w:hint="eastAsia"/>
        </w:rPr>
        <w:t>mRNA</w:t>
      </w:r>
      <w:r>
        <w:rPr>
          <w:rFonts w:ascii="宋体" w:hAnsi="宋体" w:cs="宋体" w:hint="eastAsia"/>
        </w:rPr>
        <w:t>，进而翻译出相关的蛋白质，据此推测，</w:t>
      </w:r>
      <w:r>
        <w:rPr>
          <w:rFonts w:ascii="宋体" w:hAnsi="宋体" w:cs="宋体" w:hint="eastAsia"/>
        </w:rPr>
        <w:t>H</w:t>
      </w:r>
      <w:r>
        <w:rPr>
          <w:rFonts w:ascii="宋体" w:hAnsi="宋体" w:cs="宋体" w:hint="eastAsia"/>
        </w:rPr>
        <w:t>基因突变体在</w:t>
      </w:r>
      <w:r>
        <w:rPr>
          <w:rFonts w:ascii="宋体" w:hAnsi="宋体" w:cs="宋体" w:hint="eastAsia"/>
        </w:rPr>
        <w:t>30</w:t>
      </w:r>
      <w:r>
        <w:rPr>
          <w:rFonts w:ascii="宋体" w:hAnsi="宋体" w:cs="宋体" w:hint="eastAsia"/>
        </w:rPr>
        <w:t>℃时叶子呈白色的原因是：</w:t>
      </w:r>
      <w:r>
        <w:rPr>
          <w:rFonts w:ascii="宋体" w:hAnsi="宋体" w:cs="宋体" w:hint="eastAsia"/>
        </w:rPr>
        <w:t>H</w:t>
      </w:r>
      <w:r>
        <w:rPr>
          <w:rFonts w:ascii="宋体" w:hAnsi="宋体" w:cs="宋体" w:hint="eastAsia"/>
        </w:rPr>
        <w:t>基因突变导致</w:t>
      </w:r>
      <w:r>
        <w:rPr>
          <w:rFonts w:ascii="宋体" w:hAnsi="宋体" w:cs="宋体" w:hint="eastAsia"/>
        </w:rPr>
        <w:t>H</w:t>
      </w:r>
      <w:r>
        <w:rPr>
          <w:rFonts w:ascii="宋体" w:hAnsi="宋体" w:cs="宋体" w:hint="eastAsia"/>
        </w:rPr>
        <w:t>蛋白</w:t>
      </w:r>
      <w:r>
        <w:rPr>
          <w:rFonts w:ascii="宋体" w:hAnsi="宋体" w:cs="宋体" w:hint="eastAsia"/>
        </w:rPr>
        <w:t>30</w:t>
      </w:r>
      <w:r>
        <w:rPr>
          <w:rFonts w:ascii="宋体" w:hAnsi="宋体" w:cs="宋体" w:hint="eastAsia"/>
        </w:rPr>
        <w:t>℃时不表达（</w:t>
      </w:r>
      <w:r>
        <w:rPr>
          <w:rFonts w:ascii="宋体" w:hAnsi="宋体" w:cs="宋体" w:hint="eastAsia"/>
        </w:rPr>
        <w:t>H</w:t>
      </w:r>
      <w:r>
        <w:rPr>
          <w:rFonts w:ascii="宋体" w:hAnsi="宋体" w:cs="宋体" w:hint="eastAsia"/>
        </w:rPr>
        <w:t>蛋白失活），叶绿体中</w:t>
      </w:r>
      <w:r>
        <w:rPr>
          <w:rFonts w:ascii="宋体" w:hAnsi="宋体" w:cs="宋体" w:hint="eastAsia"/>
        </w:rPr>
        <w:t>RNA</w:t>
      </w:r>
      <w:r>
        <w:rPr>
          <w:rFonts w:ascii="宋体" w:hAnsi="宋体" w:cs="宋体" w:hint="eastAsia"/>
        </w:rPr>
        <w:t>聚合酶活性降低，影响类囊体上光合色素合成相关基因转录，使光合色素合成受阻。</w:t>
      </w:r>
    </w:p>
    <w:p w14:paraId="12CBCA6C" w14:textId="77777777" w:rsidR="00BD5926" w:rsidRDefault="00BD5926" w:rsidP="00BD5926">
      <w:pPr>
        <w:spacing w:line="276" w:lineRule="auto"/>
        <w:jc w:val="left"/>
        <w:textAlignment w:val="center"/>
        <w:rPr>
          <w:rFonts w:ascii="Times New Roman" w:hAnsi="Times New Roman" w:cs="Times New Roman"/>
        </w:rPr>
      </w:pPr>
      <w:r>
        <w:rPr>
          <w:rFonts w:hint="eastAsia"/>
        </w:rPr>
        <w:t>【点睛】</w:t>
      </w:r>
    </w:p>
    <w:p w14:paraId="1B529E88" w14:textId="63E31ACC" w:rsidR="00BD5926" w:rsidRPr="00566BBE" w:rsidRDefault="00BD5926" w:rsidP="00566BBE">
      <w:pPr>
        <w:spacing w:line="276" w:lineRule="auto"/>
        <w:rPr>
          <w:rFonts w:ascii="宋体" w:hAnsi="宋体" w:cs="宋体" w:hint="eastAsia"/>
          <w:kern w:val="0"/>
        </w:rPr>
      </w:pPr>
      <w:r>
        <w:rPr>
          <w:rFonts w:ascii="宋体" w:hAnsi="宋体" w:cs="宋体" w:hint="eastAsia"/>
          <w:kern w:val="0"/>
        </w:rPr>
        <w:t>具有扎实的生物学基础知识和良好的识图能力及分析问题解决问题的能力是解题的关键。</w:t>
      </w:r>
    </w:p>
    <w:sectPr w:rsidR="00BD5926" w:rsidRPr="00566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52EBF" w14:textId="77777777" w:rsidR="00866F98" w:rsidRDefault="00866F98" w:rsidP="00866F98">
      <w:r>
        <w:separator/>
      </w:r>
    </w:p>
  </w:endnote>
  <w:endnote w:type="continuationSeparator" w:id="0">
    <w:p w14:paraId="600BE6A5" w14:textId="77777777" w:rsidR="00866F98" w:rsidRDefault="00866F98" w:rsidP="0086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c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8D5C9" w14:textId="77777777" w:rsidR="00866F98" w:rsidRDefault="00866F98" w:rsidP="00866F98">
      <w:r>
        <w:separator/>
      </w:r>
    </w:p>
  </w:footnote>
  <w:footnote w:type="continuationSeparator" w:id="0">
    <w:p w14:paraId="25418AF6" w14:textId="77777777" w:rsidR="00866F98" w:rsidRDefault="00866F98" w:rsidP="00866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15"/>
    <w:rsid w:val="00113CF4"/>
    <w:rsid w:val="00191C6C"/>
    <w:rsid w:val="002D730E"/>
    <w:rsid w:val="0031347B"/>
    <w:rsid w:val="00566BBE"/>
    <w:rsid w:val="00866F98"/>
    <w:rsid w:val="008E6B17"/>
    <w:rsid w:val="009763B1"/>
    <w:rsid w:val="00994B07"/>
    <w:rsid w:val="00A048EC"/>
    <w:rsid w:val="00BD5926"/>
    <w:rsid w:val="00D27733"/>
    <w:rsid w:val="00D62715"/>
    <w:rsid w:val="00D633B9"/>
    <w:rsid w:val="00D956C5"/>
    <w:rsid w:val="00F07B50"/>
    <w:rsid w:val="00F6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5842"/>
  <w15:chartTrackingRefBased/>
  <w15:docId w15:val="{110AF57D-0D0F-4751-BFE9-99BA637F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F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6F98"/>
    <w:rPr>
      <w:sz w:val="18"/>
      <w:szCs w:val="18"/>
    </w:rPr>
  </w:style>
  <w:style w:type="paragraph" w:styleId="a5">
    <w:name w:val="footer"/>
    <w:basedOn w:val="a"/>
    <w:link w:val="a6"/>
    <w:uiPriority w:val="99"/>
    <w:unhideWhenUsed/>
    <w:rsid w:val="00866F98"/>
    <w:pPr>
      <w:tabs>
        <w:tab w:val="center" w:pos="4153"/>
        <w:tab w:val="right" w:pos="8306"/>
      </w:tabs>
      <w:snapToGrid w:val="0"/>
      <w:jc w:val="left"/>
    </w:pPr>
    <w:rPr>
      <w:sz w:val="18"/>
      <w:szCs w:val="18"/>
    </w:rPr>
  </w:style>
  <w:style w:type="character" w:customStyle="1" w:styleId="a6">
    <w:name w:val="页脚 字符"/>
    <w:basedOn w:val="a0"/>
    <w:link w:val="a5"/>
    <w:uiPriority w:val="99"/>
    <w:rsid w:val="00866F98"/>
    <w:rPr>
      <w:sz w:val="18"/>
      <w:szCs w:val="18"/>
    </w:rPr>
  </w:style>
  <w:style w:type="paragraph" w:styleId="a7">
    <w:name w:val="Normal (Web)"/>
    <w:aliases w:val="普通(Web) Char,普通(Web) Char Char Char Char,普通(Web) Char Char,普通(网站)1,普通 (Web)1,普通(Web) Char Char Char Char Char Char Char Char,普通(Web) Char Char Char Char Char Char Char Char Char,普通(Web) Char Char Char Char Char Char Char,普通 (Web),普通(Web)"/>
    <w:basedOn w:val="a"/>
    <w:link w:val="a8"/>
    <w:uiPriority w:val="99"/>
    <w:qFormat/>
    <w:rsid w:val="00866F98"/>
    <w:pPr>
      <w:spacing w:beforeAutospacing="1" w:afterAutospacing="1"/>
      <w:jc w:val="left"/>
    </w:pPr>
    <w:rPr>
      <w:rFonts w:ascii="Calibri" w:eastAsia="宋体" w:hAnsi="Calibri" w:cs="Times New Roman"/>
      <w:kern w:val="0"/>
      <w:sz w:val="24"/>
      <w:szCs w:val="24"/>
      <w:lang w:val="x-none" w:eastAsia="x-none"/>
    </w:rPr>
  </w:style>
  <w:style w:type="character" w:customStyle="1" w:styleId="a8">
    <w:name w:val="普通(网站) 字符"/>
    <w:aliases w:val="普通(Web) Char 字符,普通(Web) Char Char Char Char 字符,普通(Web) Char Char 字符,普通(网站)1 字符,普通 (Web)1 字符,普通(Web) Char Char Char Char Char Char Char Char 字符,普通(Web) Char Char Char Char Char Char Char Char Char 字符,普通 (Web) 字符,普通(Web) 字符"/>
    <w:link w:val="a7"/>
    <w:uiPriority w:val="99"/>
    <w:rsid w:val="00866F98"/>
    <w:rPr>
      <w:rFonts w:ascii="Calibri" w:eastAsia="宋体" w:hAnsi="Calibri" w:cs="Times New Roman"/>
      <w:kern w:val="0"/>
      <w:sz w:val="24"/>
      <w:szCs w:val="24"/>
      <w:lang w:val="x-none" w:eastAsia="x-none"/>
    </w:rPr>
  </w:style>
  <w:style w:type="table" w:styleId="a9">
    <w:name w:val="Table Grid"/>
    <w:basedOn w:val="a1"/>
    <w:uiPriority w:val="39"/>
    <w:rsid w:val="0056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23705">
      <w:bodyDiv w:val="1"/>
      <w:marLeft w:val="0"/>
      <w:marRight w:val="0"/>
      <w:marTop w:val="0"/>
      <w:marBottom w:val="0"/>
      <w:divBdr>
        <w:top w:val="none" w:sz="0" w:space="0" w:color="auto"/>
        <w:left w:val="none" w:sz="0" w:space="0" w:color="auto"/>
        <w:bottom w:val="none" w:sz="0" w:space="0" w:color="auto"/>
        <w:right w:val="none" w:sz="0" w:space="0" w:color="auto"/>
      </w:divBdr>
    </w:div>
    <w:div w:id="545796851">
      <w:bodyDiv w:val="1"/>
      <w:marLeft w:val="0"/>
      <w:marRight w:val="0"/>
      <w:marTop w:val="0"/>
      <w:marBottom w:val="0"/>
      <w:divBdr>
        <w:top w:val="none" w:sz="0" w:space="0" w:color="auto"/>
        <w:left w:val="none" w:sz="0" w:space="0" w:color="auto"/>
        <w:bottom w:val="none" w:sz="0" w:space="0" w:color="auto"/>
        <w:right w:val="none" w:sz="0" w:space="0" w:color="auto"/>
      </w:divBdr>
    </w:div>
    <w:div w:id="833840288">
      <w:bodyDiv w:val="1"/>
      <w:marLeft w:val="0"/>
      <w:marRight w:val="0"/>
      <w:marTop w:val="0"/>
      <w:marBottom w:val="0"/>
      <w:divBdr>
        <w:top w:val="none" w:sz="0" w:space="0" w:color="auto"/>
        <w:left w:val="none" w:sz="0" w:space="0" w:color="auto"/>
        <w:bottom w:val="none" w:sz="0" w:space="0" w:color="auto"/>
        <w:right w:val="none" w:sz="0" w:space="0" w:color="auto"/>
      </w:divBdr>
    </w:div>
    <w:div w:id="1389379020">
      <w:bodyDiv w:val="1"/>
      <w:marLeft w:val="0"/>
      <w:marRight w:val="0"/>
      <w:marTop w:val="0"/>
      <w:marBottom w:val="0"/>
      <w:divBdr>
        <w:top w:val="none" w:sz="0" w:space="0" w:color="auto"/>
        <w:left w:val="none" w:sz="0" w:space="0" w:color="auto"/>
        <w:bottom w:val="none" w:sz="0" w:space="0" w:color="auto"/>
        <w:right w:val="none" w:sz="0" w:space="0" w:color="auto"/>
      </w:divBdr>
    </w:div>
    <w:div w:id="16442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GZCdesign</dc:creator>
  <cp:keywords/>
  <dc:description/>
  <cp:lastModifiedBy>GZCdesign</cp:lastModifiedBy>
  <cp:revision>5</cp:revision>
  <dcterms:created xsi:type="dcterms:W3CDTF">2020-02-29T12:28:00Z</dcterms:created>
  <dcterms:modified xsi:type="dcterms:W3CDTF">2020-03-02T14:08:00Z</dcterms:modified>
</cp:coreProperties>
</file>